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F66" w:rsidRPr="008C6E3B" w:rsidRDefault="00612F66" w:rsidP="00170A3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C6E3B">
        <w:rPr>
          <w:rFonts w:ascii="Times New Roman" w:hAnsi="Times New Roman" w:cs="Times New Roman"/>
          <w:sz w:val="28"/>
          <w:szCs w:val="28"/>
        </w:rPr>
        <w:t>Информация для участников оборота подлежащей ветеринарной сертификации продукции.</w:t>
      </w:r>
    </w:p>
    <w:bookmarkEnd w:id="0"/>
    <w:p w:rsidR="00612F66" w:rsidRPr="008C6E3B" w:rsidRDefault="00612F66" w:rsidP="00612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F66" w:rsidRPr="008C6E3B" w:rsidRDefault="00170A30" w:rsidP="00612F66">
      <w:pPr>
        <w:autoSpaceDN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E3B">
        <w:rPr>
          <w:rFonts w:ascii="Times New Roman" w:eastAsia="Calibri" w:hAnsi="Times New Roman" w:cs="Times New Roman"/>
          <w:sz w:val="28"/>
          <w:szCs w:val="28"/>
        </w:rPr>
        <w:t>Уважаемые предприниматели, Министерств</w:t>
      </w:r>
      <w:r w:rsidR="008C6E3B" w:rsidRPr="008C6E3B">
        <w:rPr>
          <w:rFonts w:ascii="Times New Roman" w:eastAsia="Calibri" w:hAnsi="Times New Roman" w:cs="Times New Roman"/>
          <w:sz w:val="28"/>
          <w:szCs w:val="28"/>
        </w:rPr>
        <w:t>о</w:t>
      </w:r>
      <w:r w:rsidR="00612F66" w:rsidRPr="008C6E3B"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 и продовольствия Московской области информирует Вас о том, что в соответствии с Приказом Минсельхоза России от 15 апреля 2019 г. № 193 «О внесении изменений в перечень подконтрольных товаров, подлежащих сопровождению ветеринарными сопроводительными документами, утвержденный приказом Минсельхоза России от 18 декабря 2015 г. № 648» с 1 июля 2019 года в перечень товаров, подлежащих обязательной ветеринарной сертификации, будет добавлен ряд товаров, включая сыр, масло и молочные консервы, а с 1 ноября 2019 года мороженое, молоко питьевое и кисломолочные продукты.</w:t>
      </w:r>
    </w:p>
    <w:p w:rsidR="00612F66" w:rsidRPr="008C6E3B" w:rsidRDefault="00612F66" w:rsidP="00612F66">
      <w:pPr>
        <w:autoSpaceDN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E3B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13 июля 2015 г. № 243-ФЗ «О внесении изменений в Закон Российской Федерации «О ветеринарии» и отдельные законодательные акты Российской Федерации» оформление ветеринарных сопроводительных документов на продукцию животного происхождения производится в электронной форме с использованием Федеральной государственной информационной системы в области ветеринарии (далее - ФГИС «Меркурий»).</w:t>
      </w:r>
    </w:p>
    <w:p w:rsidR="00170A30" w:rsidRPr="008C6E3B" w:rsidRDefault="00170A30" w:rsidP="00612F66">
      <w:pPr>
        <w:autoSpaceDN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E3B">
        <w:rPr>
          <w:rFonts w:ascii="Times New Roman" w:eastAsia="Calibri" w:hAnsi="Times New Roman" w:cs="Times New Roman"/>
          <w:sz w:val="28"/>
          <w:szCs w:val="28"/>
        </w:rPr>
        <w:t>В связи с этим</w:t>
      </w:r>
      <w:r w:rsidR="00612F66" w:rsidRPr="008C6E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6E3B">
        <w:rPr>
          <w:rFonts w:ascii="Times New Roman" w:eastAsia="Calibri" w:hAnsi="Times New Roman" w:cs="Times New Roman"/>
          <w:sz w:val="28"/>
          <w:szCs w:val="28"/>
        </w:rPr>
        <w:t>участникам</w:t>
      </w:r>
      <w:r w:rsidR="00612F66" w:rsidRPr="008C6E3B">
        <w:rPr>
          <w:rFonts w:ascii="Times New Roman" w:eastAsia="Calibri" w:hAnsi="Times New Roman" w:cs="Times New Roman"/>
          <w:sz w:val="28"/>
          <w:szCs w:val="28"/>
        </w:rPr>
        <w:t xml:space="preserve"> оборота готовой животноводческой продукции, находящихся на территории муниципальных образований, </w:t>
      </w:r>
      <w:r w:rsidRPr="008C6E3B">
        <w:rPr>
          <w:rFonts w:ascii="Times New Roman" w:eastAsia="Calibri" w:hAnsi="Times New Roman" w:cs="Times New Roman"/>
          <w:sz w:val="28"/>
          <w:szCs w:val="28"/>
        </w:rPr>
        <w:t>необходимо подготовиться</w:t>
      </w:r>
      <w:r w:rsidR="00612F66" w:rsidRPr="008C6E3B">
        <w:rPr>
          <w:rFonts w:ascii="Times New Roman" w:eastAsia="Calibri" w:hAnsi="Times New Roman" w:cs="Times New Roman"/>
          <w:sz w:val="28"/>
          <w:szCs w:val="28"/>
        </w:rPr>
        <w:t xml:space="preserve"> к осуществлению ветеринарной сертификации в соответствии с Приказом Минсельхоза России от 27 декабря 2016 г.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 </w:t>
      </w:r>
    </w:p>
    <w:p w:rsidR="00612F66" w:rsidRPr="008C6E3B" w:rsidRDefault="00170A30" w:rsidP="00612F66">
      <w:pPr>
        <w:autoSpaceDN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E3B">
        <w:rPr>
          <w:rFonts w:ascii="Times New Roman" w:eastAsia="Calibri" w:hAnsi="Times New Roman" w:cs="Times New Roman"/>
          <w:sz w:val="28"/>
          <w:szCs w:val="28"/>
        </w:rPr>
        <w:t>Дополнительно сообщаем</w:t>
      </w:r>
      <w:r w:rsidR="008C6E3B" w:rsidRPr="008C6E3B">
        <w:rPr>
          <w:rFonts w:ascii="Times New Roman" w:eastAsia="Calibri" w:hAnsi="Times New Roman" w:cs="Times New Roman"/>
          <w:sz w:val="28"/>
          <w:szCs w:val="28"/>
        </w:rPr>
        <w:t>,</w:t>
      </w:r>
      <w:r w:rsidRPr="008C6E3B">
        <w:rPr>
          <w:rFonts w:ascii="Times New Roman" w:eastAsia="Calibri" w:hAnsi="Times New Roman" w:cs="Times New Roman"/>
          <w:sz w:val="28"/>
          <w:szCs w:val="28"/>
        </w:rPr>
        <w:t xml:space="preserve"> Вам участникам</w:t>
      </w:r>
      <w:r w:rsidR="00612F66" w:rsidRPr="008C6E3B">
        <w:rPr>
          <w:rFonts w:ascii="Times New Roman" w:eastAsia="Calibri" w:hAnsi="Times New Roman" w:cs="Times New Roman"/>
          <w:sz w:val="28"/>
          <w:szCs w:val="28"/>
        </w:rPr>
        <w:t xml:space="preserve"> оборота животноводческой продукции, подлежащей ветеринарной сертификации, что согласно п. 52 Порядка оформления ветеринарных сопроводительных документов в электронной форме, утвержденного Приказом,</w:t>
      </w:r>
      <w:r w:rsidRPr="008C6E3B">
        <w:rPr>
          <w:rFonts w:ascii="Times New Roman" w:eastAsia="Calibri" w:hAnsi="Times New Roman" w:cs="Times New Roman"/>
          <w:sz w:val="28"/>
          <w:szCs w:val="28"/>
        </w:rPr>
        <w:t xml:space="preserve"> что</w:t>
      </w:r>
      <w:r w:rsidR="00612F66" w:rsidRPr="008C6E3B">
        <w:rPr>
          <w:rFonts w:ascii="Times New Roman" w:eastAsia="Calibri" w:hAnsi="Times New Roman" w:cs="Times New Roman"/>
          <w:sz w:val="28"/>
          <w:szCs w:val="28"/>
        </w:rPr>
        <w:t xml:space="preserve"> гашение электронного ветеринарного сопроводительного документа должно производитьс</w:t>
      </w:r>
      <w:r w:rsidRPr="008C6E3B">
        <w:rPr>
          <w:rFonts w:ascii="Times New Roman" w:eastAsia="Calibri" w:hAnsi="Times New Roman" w:cs="Times New Roman"/>
          <w:sz w:val="28"/>
          <w:szCs w:val="28"/>
        </w:rPr>
        <w:t>я в течение</w:t>
      </w:r>
      <w:r w:rsidR="00612F66" w:rsidRPr="008C6E3B">
        <w:rPr>
          <w:rFonts w:ascii="Times New Roman" w:eastAsia="Calibri" w:hAnsi="Times New Roman" w:cs="Times New Roman"/>
          <w:sz w:val="28"/>
          <w:szCs w:val="28"/>
        </w:rPr>
        <w:t xml:space="preserve"> 1 рабочего дня после доставки и приемки продукции животного происхождения в месте назначения. </w:t>
      </w:r>
    </w:p>
    <w:p w:rsidR="00612F66" w:rsidRDefault="00612F66" w:rsidP="00612F66">
      <w:pPr>
        <w:autoSpaceDN w:val="0"/>
        <w:spacing w:line="240" w:lineRule="auto"/>
        <w:ind w:firstLine="851"/>
        <w:contextualSpacing/>
        <w:jc w:val="both"/>
        <w:rPr>
          <w:rFonts w:eastAsia="Calibri" w:cs="Times New Roman"/>
          <w:szCs w:val="28"/>
        </w:rPr>
      </w:pPr>
      <w:r w:rsidRPr="008C6E3B">
        <w:rPr>
          <w:rFonts w:ascii="Times New Roman" w:eastAsia="Calibri" w:hAnsi="Times New Roman" w:cs="Times New Roman"/>
          <w:sz w:val="28"/>
          <w:szCs w:val="28"/>
        </w:rPr>
        <w:t>Нарушение требований нормативно-правовых актов, утвержденных Минсельхозом России, повлечет за собой финансовые санкции в отношении хозяйствующих субъектов, осуществляющих деятельность на территории муниципального образования.</w:t>
      </w:r>
      <w:r>
        <w:rPr>
          <w:rFonts w:eastAsia="Calibri" w:cs="Times New Roman"/>
          <w:szCs w:val="28"/>
        </w:rPr>
        <w:t xml:space="preserve"> </w:t>
      </w:r>
    </w:p>
    <w:p w:rsidR="00612F66" w:rsidRPr="00170A30" w:rsidRDefault="00612F66" w:rsidP="00612F6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12F66" w:rsidRPr="0017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99"/>
    <w:rsid w:val="00170A30"/>
    <w:rsid w:val="003123CB"/>
    <w:rsid w:val="00612F66"/>
    <w:rsid w:val="00674A99"/>
    <w:rsid w:val="008C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99341-514E-4CA1-AA92-AD7F284A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2019-05-30T13:50:00Z</cp:lastPrinted>
  <dcterms:created xsi:type="dcterms:W3CDTF">2019-05-30T13:55:00Z</dcterms:created>
  <dcterms:modified xsi:type="dcterms:W3CDTF">2019-05-30T13:55:00Z</dcterms:modified>
</cp:coreProperties>
</file>