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636A4F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="0018285C">
        <w:rPr>
          <w:sz w:val="24"/>
          <w:szCs w:val="24"/>
        </w:rPr>
        <w:t>.06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167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О внесении изменений в муниципальную программу «</w:t>
      </w:r>
      <w:r w:rsidR="0018285C" w:rsidRPr="0018285C">
        <w:rPr>
          <w:b/>
          <w:sz w:val="24"/>
          <w:szCs w:val="24"/>
        </w:rPr>
        <w:t>Развитие сельского хозяйства</w:t>
      </w:r>
      <w:r w:rsidR="004B6BB2">
        <w:rPr>
          <w:b/>
          <w:sz w:val="24"/>
          <w:szCs w:val="24"/>
        </w:rPr>
        <w:t xml:space="preserve">» </w:t>
      </w:r>
      <w:r w:rsidR="0018285C">
        <w:rPr>
          <w:b/>
          <w:sz w:val="24"/>
          <w:szCs w:val="24"/>
        </w:rPr>
        <w:t xml:space="preserve">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>1.Утвердить прилагаемые изменения, которые вносятся в муниципальную программу «</w:t>
      </w:r>
      <w:r w:rsidR="0018285C" w:rsidRPr="0018285C">
        <w:rPr>
          <w:sz w:val="24"/>
          <w:szCs w:val="24"/>
        </w:rPr>
        <w:t>Развитие сельского хозяйства</w:t>
      </w:r>
      <w:r w:rsidR="004B6BB2">
        <w:rPr>
          <w:sz w:val="24"/>
          <w:szCs w:val="24"/>
        </w:rPr>
        <w:t>»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18285C">
        <w:rPr>
          <w:color w:val="auto"/>
          <w:sz w:val="24"/>
          <w:szCs w:val="24"/>
        </w:rPr>
        <w:t>292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636A4F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 w:rsidR="009D6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167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которые вносятся в муниципальную программу «</w:t>
      </w:r>
      <w:r w:rsidR="0018285C" w:rsidRPr="0018285C">
        <w:rPr>
          <w:sz w:val="24"/>
          <w:szCs w:val="24"/>
        </w:rPr>
        <w:t>Развитие сельского хозяйства</w:t>
      </w:r>
      <w:r w:rsidR="004B5E91" w:rsidRPr="0038347A">
        <w:rPr>
          <w:sz w:val="24"/>
          <w:szCs w:val="24"/>
        </w:rPr>
        <w:t>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D55" w:rsidRPr="008E3ADD" w:rsidRDefault="00D36D55" w:rsidP="00BB16C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>В паспорте муниципальной программы «</w:t>
      </w:r>
      <w:r w:rsidR="0018285C" w:rsidRPr="0018285C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8E3ADD">
        <w:rPr>
          <w:rFonts w:ascii="Times New Roman" w:hAnsi="Times New Roman"/>
          <w:sz w:val="24"/>
          <w:szCs w:val="24"/>
        </w:rPr>
        <w:t>» строку «Источники финансирования муниципальной программы, в том чи</w:t>
      </w:r>
      <w:bookmarkStart w:id="0" w:name="_GoBack"/>
      <w:bookmarkEnd w:id="0"/>
      <w:r w:rsidRPr="008E3ADD">
        <w:rPr>
          <w:rFonts w:ascii="Times New Roman" w:hAnsi="Times New Roman"/>
          <w:sz w:val="24"/>
          <w:szCs w:val="24"/>
        </w:rPr>
        <w:t>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E81653" w:rsidRPr="00E81653" w:rsidTr="00E81653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E81653" w:rsidRPr="00E81653" w:rsidTr="00E81653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636A4F" w:rsidRPr="00E81653" w:rsidTr="0022560D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636A4F" w:rsidRPr="00E81653" w:rsidRDefault="00636A4F" w:rsidP="00636A4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533,00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194,00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636A4F" w:rsidRPr="00E81653" w:rsidTr="0022560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A4F" w:rsidRPr="00E81653" w:rsidRDefault="00636A4F" w:rsidP="00636A4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636A4F" w:rsidRPr="00E81653" w:rsidTr="0022560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A4F" w:rsidRPr="00E81653" w:rsidRDefault="00636A4F" w:rsidP="00636A4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636A4F" w:rsidRPr="00E81653" w:rsidRDefault="00636A4F" w:rsidP="00636A4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533,00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194,00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4F" w:rsidRPr="00956C4B" w:rsidRDefault="00636A4F" w:rsidP="00636A4F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636A4F" w:rsidRPr="008C7462" w:rsidRDefault="00D36D55" w:rsidP="008C746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636A4F" w:rsidRPr="00636A4F" w:rsidRDefault="00636A4F" w:rsidP="00BB16C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636A4F">
        <w:rPr>
          <w:rFonts w:ascii="Times New Roman" w:hAnsi="Times New Roman"/>
          <w:spacing w:val="3"/>
          <w:sz w:val="24"/>
          <w:szCs w:val="24"/>
        </w:rPr>
        <w:t>В паспорте муниципальной программы «</w:t>
      </w:r>
      <w:r w:rsidR="00BB16C3" w:rsidRPr="00BB16C3">
        <w:rPr>
          <w:rFonts w:ascii="Times New Roman" w:hAnsi="Times New Roman"/>
          <w:spacing w:val="3"/>
          <w:sz w:val="24"/>
          <w:szCs w:val="24"/>
        </w:rPr>
        <w:t>Развитие сельского хозяйства</w:t>
      </w:r>
      <w:r w:rsidRPr="00636A4F">
        <w:rPr>
          <w:rFonts w:ascii="Times New Roman" w:hAnsi="Times New Roman"/>
          <w:spacing w:val="3"/>
          <w:sz w:val="24"/>
          <w:szCs w:val="24"/>
        </w:rPr>
        <w:t>» строку «Коорд</w:t>
      </w:r>
      <w:r w:rsidR="00BB16C3">
        <w:rPr>
          <w:rFonts w:ascii="Times New Roman" w:hAnsi="Times New Roman"/>
          <w:spacing w:val="3"/>
          <w:sz w:val="24"/>
          <w:szCs w:val="24"/>
        </w:rPr>
        <w:t xml:space="preserve">инатор муниципальной программы» </w:t>
      </w:r>
      <w:r w:rsidRPr="00636A4F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636A4F" w:rsidRDefault="00636A4F" w:rsidP="00636A4F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931"/>
      </w:tblGrid>
      <w:tr w:rsidR="00636A4F" w:rsidRPr="00450501" w:rsidTr="001B190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F" w:rsidRPr="00450501" w:rsidRDefault="00636A4F" w:rsidP="001B190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450501">
              <w:rPr>
                <w:color w:val="auto"/>
                <w:kern w:val="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4F" w:rsidRPr="00450501" w:rsidRDefault="00636A4F" w:rsidP="001B190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450501">
              <w:rPr>
                <w:color w:val="auto"/>
                <w:kern w:val="0"/>
                <w:sz w:val="22"/>
                <w:szCs w:val="22"/>
              </w:rPr>
              <w:t>Заместитель Главы администрации- Е.Б. Писаренко</w:t>
            </w:r>
          </w:p>
        </w:tc>
      </w:tr>
    </w:tbl>
    <w:p w:rsidR="00636A4F" w:rsidRPr="00450501" w:rsidRDefault="00636A4F" w:rsidP="00636A4F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636A4F" w:rsidRPr="00636A4F" w:rsidRDefault="00636A4F" w:rsidP="00636A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3"/>
          <w:sz w:val="24"/>
          <w:szCs w:val="24"/>
        </w:rPr>
      </w:pPr>
    </w:p>
    <w:p w:rsidR="00C835D7" w:rsidRDefault="00792775" w:rsidP="00636A4F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680067" w:rsidRPr="00680067">
        <w:rPr>
          <w:rFonts w:ascii="Times New Roman" w:hAnsi="Times New Roman"/>
          <w:spacing w:val="3"/>
          <w:sz w:val="24"/>
          <w:szCs w:val="24"/>
        </w:rPr>
        <w:t>4 «Обеспечение эпизоотического и ветеринарно-сани</w:t>
      </w:r>
      <w:r w:rsidR="00680067">
        <w:rPr>
          <w:rFonts w:ascii="Times New Roman" w:hAnsi="Times New Roman"/>
          <w:spacing w:val="3"/>
          <w:sz w:val="24"/>
          <w:szCs w:val="24"/>
        </w:rPr>
        <w:t xml:space="preserve">тарного благополучия и развитие </w:t>
      </w:r>
      <w:r w:rsidR="00680067" w:rsidRPr="00680067">
        <w:rPr>
          <w:rFonts w:ascii="Times New Roman" w:hAnsi="Times New Roman"/>
          <w:spacing w:val="3"/>
          <w:sz w:val="24"/>
          <w:szCs w:val="24"/>
        </w:rPr>
        <w:t>государственной ветеринарной службы»</w:t>
      </w:r>
      <w:r w:rsidR="00680067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строку 1.1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126"/>
        <w:gridCol w:w="1134"/>
        <w:gridCol w:w="680"/>
        <w:gridCol w:w="468"/>
        <w:gridCol w:w="468"/>
        <w:gridCol w:w="468"/>
        <w:gridCol w:w="468"/>
        <w:gridCol w:w="992"/>
        <w:gridCol w:w="992"/>
        <w:gridCol w:w="992"/>
        <w:gridCol w:w="993"/>
        <w:gridCol w:w="1984"/>
      </w:tblGrid>
      <w:tr w:rsidR="00586E99" w:rsidRPr="00586E99" w:rsidTr="0068006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680067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№</w:t>
            </w:r>
          </w:p>
          <w:p w:rsidR="00586E99" w:rsidRPr="00586E99" w:rsidRDefault="00586E99" w:rsidP="00680067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Всего</w:t>
            </w:r>
          </w:p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 (тыс. руб.)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586E99" w:rsidRPr="00586E99" w:rsidTr="006800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2023 </w:t>
            </w:r>
          </w:p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2024 </w:t>
            </w:r>
          </w:p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2025</w:t>
            </w:r>
          </w:p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2026 </w:t>
            </w:r>
          </w:p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2027 </w:t>
            </w:r>
          </w:p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586E99" w:rsidRPr="00586E99" w:rsidTr="00680067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68006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9" w:rsidRPr="00586E99" w:rsidRDefault="00586E99" w:rsidP="00586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586E99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11</w:t>
            </w:r>
          </w:p>
        </w:tc>
      </w:tr>
      <w:tr w:rsidR="00DC7046" w:rsidRPr="00680067" w:rsidTr="0068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67" w:type="dxa"/>
            <w:vMerge w:val="restart"/>
          </w:tcPr>
          <w:p w:rsidR="00DC7046" w:rsidRPr="00680067" w:rsidRDefault="00DC7046" w:rsidP="00DC70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7046" w:rsidRPr="00680067" w:rsidRDefault="00DC7046" w:rsidP="00DC7046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Мероприятие 01.01</w:t>
            </w:r>
          </w:p>
          <w:p w:rsidR="00DC7046" w:rsidRPr="00680067" w:rsidRDefault="00DC7046" w:rsidP="00DC7046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  <w:p w:rsidR="00DC7046" w:rsidRPr="00680067" w:rsidRDefault="00DC7046" w:rsidP="00DC7046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7046" w:rsidRPr="00680067" w:rsidRDefault="00DC7046" w:rsidP="00DC7046">
            <w:pPr>
              <w:ind w:hanging="100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 xml:space="preserve">   01.01.2023-31.12.2027</w:t>
            </w:r>
          </w:p>
        </w:tc>
        <w:tc>
          <w:tcPr>
            <w:tcW w:w="2126" w:type="dxa"/>
            <w:shd w:val="clear" w:color="auto" w:fill="auto"/>
          </w:tcPr>
          <w:p w:rsidR="00DC7046" w:rsidRPr="00680067" w:rsidRDefault="00DC7046" w:rsidP="00DC7046">
            <w:pPr>
              <w:tabs>
                <w:tab w:val="center" w:pos="175"/>
              </w:tabs>
              <w:ind w:hanging="10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C7046" w:rsidRPr="005B2001" w:rsidRDefault="00DC7046" w:rsidP="00DC7046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513,00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DC7046" w:rsidRPr="005B2001" w:rsidRDefault="00DC7046" w:rsidP="00DC7046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145,00</w:t>
            </w:r>
          </w:p>
        </w:tc>
        <w:tc>
          <w:tcPr>
            <w:tcW w:w="992" w:type="dxa"/>
            <w:shd w:val="clear" w:color="auto" w:fill="auto"/>
          </w:tcPr>
          <w:p w:rsidR="00DC7046" w:rsidRPr="005B2001" w:rsidRDefault="00DC7046" w:rsidP="00DC7046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194,00</w:t>
            </w:r>
          </w:p>
        </w:tc>
        <w:tc>
          <w:tcPr>
            <w:tcW w:w="992" w:type="dxa"/>
            <w:shd w:val="clear" w:color="auto" w:fill="auto"/>
          </w:tcPr>
          <w:p w:rsidR="00DC7046" w:rsidRPr="005B2001" w:rsidRDefault="00DC7046" w:rsidP="00DC7046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194,00</w:t>
            </w:r>
          </w:p>
        </w:tc>
        <w:tc>
          <w:tcPr>
            <w:tcW w:w="992" w:type="dxa"/>
            <w:shd w:val="clear" w:color="auto" w:fill="auto"/>
          </w:tcPr>
          <w:p w:rsidR="00DC7046" w:rsidRPr="00A51F7E" w:rsidRDefault="00DC7046" w:rsidP="00DC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7046" w:rsidRPr="00A51F7E" w:rsidRDefault="00DC7046" w:rsidP="00DC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 w:val="restart"/>
          </w:tcPr>
          <w:p w:rsidR="00DC7046" w:rsidRPr="00680067" w:rsidRDefault="00DC7046" w:rsidP="00DC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DC7046" w:rsidRPr="00680067" w:rsidTr="0068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DC7046" w:rsidRPr="00680067" w:rsidRDefault="00DC7046" w:rsidP="00DC70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046" w:rsidRPr="00680067" w:rsidRDefault="00DC7046" w:rsidP="00DC70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046" w:rsidRPr="00680067" w:rsidRDefault="00DC7046" w:rsidP="00DC70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C7046" w:rsidRPr="00680067" w:rsidRDefault="00DC7046" w:rsidP="00DC70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7046" w:rsidRPr="005B2001" w:rsidRDefault="00DC7046" w:rsidP="00DC7046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513,00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DC7046" w:rsidRPr="005B2001" w:rsidRDefault="00DC7046" w:rsidP="00DC7046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145,00</w:t>
            </w:r>
          </w:p>
        </w:tc>
        <w:tc>
          <w:tcPr>
            <w:tcW w:w="992" w:type="dxa"/>
            <w:shd w:val="clear" w:color="auto" w:fill="auto"/>
          </w:tcPr>
          <w:p w:rsidR="00DC7046" w:rsidRPr="005B2001" w:rsidRDefault="00DC7046" w:rsidP="00DC7046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194,00</w:t>
            </w:r>
          </w:p>
        </w:tc>
        <w:tc>
          <w:tcPr>
            <w:tcW w:w="992" w:type="dxa"/>
            <w:shd w:val="clear" w:color="auto" w:fill="auto"/>
          </w:tcPr>
          <w:p w:rsidR="00DC7046" w:rsidRPr="005B2001" w:rsidRDefault="00DC7046" w:rsidP="00DC7046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194,00</w:t>
            </w:r>
          </w:p>
        </w:tc>
        <w:tc>
          <w:tcPr>
            <w:tcW w:w="992" w:type="dxa"/>
            <w:shd w:val="clear" w:color="auto" w:fill="auto"/>
          </w:tcPr>
          <w:p w:rsidR="00DC7046" w:rsidRPr="00A51F7E" w:rsidRDefault="00DC7046" w:rsidP="00DC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7046" w:rsidRPr="00A51F7E" w:rsidRDefault="00DC7046" w:rsidP="00DC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DC7046" w:rsidRPr="00680067" w:rsidRDefault="00DC7046" w:rsidP="00DC70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680067" w:rsidRPr="00680067" w:rsidTr="0068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67" w:type="dxa"/>
            <w:vMerge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680067" w:rsidRPr="00680067" w:rsidTr="0068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567" w:type="dxa"/>
            <w:vMerge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680067" w:rsidRPr="00680067" w:rsidTr="0068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567" w:type="dxa"/>
            <w:vMerge w:val="restart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Количество собак без владельцев, подлежащих отлову, голов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80067" w:rsidRPr="00680067" w:rsidRDefault="00680067" w:rsidP="00680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Итого 2023 год</w:t>
            </w:r>
          </w:p>
        </w:tc>
        <w:tc>
          <w:tcPr>
            <w:tcW w:w="1872" w:type="dxa"/>
            <w:gridSpan w:val="4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80067" w:rsidRPr="00680067" w:rsidRDefault="00680067" w:rsidP="00680067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80067" w:rsidRPr="00680067" w:rsidRDefault="00680067" w:rsidP="00680067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2025 год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80067" w:rsidRPr="00680067" w:rsidRDefault="00680067" w:rsidP="00680067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2026 год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680067" w:rsidRPr="00680067" w:rsidRDefault="00680067" w:rsidP="00680067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2027 год </w:t>
            </w:r>
          </w:p>
        </w:tc>
        <w:tc>
          <w:tcPr>
            <w:tcW w:w="1984" w:type="dxa"/>
            <w:vMerge w:val="restart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680067" w:rsidRPr="00680067" w:rsidTr="0068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567" w:type="dxa"/>
            <w:vMerge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</w:tcPr>
          <w:p w:rsidR="00680067" w:rsidRPr="00680067" w:rsidRDefault="00680067" w:rsidP="00680067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68" w:type="dxa"/>
            <w:shd w:val="clear" w:color="auto" w:fill="auto"/>
          </w:tcPr>
          <w:p w:rsidR="00680067" w:rsidRPr="00680067" w:rsidRDefault="00680067" w:rsidP="00680067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80067" w:rsidRPr="00680067" w:rsidRDefault="00680067" w:rsidP="00680067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80067" w:rsidRPr="00680067" w:rsidRDefault="00680067" w:rsidP="00680067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680067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680067" w:rsidRPr="00680067" w:rsidTr="0068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567" w:type="dxa"/>
            <w:vMerge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0067" w:rsidRPr="00680067" w:rsidRDefault="00680067" w:rsidP="006800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6800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680067" w:rsidRPr="00680067" w:rsidRDefault="00680067" w:rsidP="00680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</w:tbl>
    <w:p w:rsidR="00680067" w:rsidRPr="00680067" w:rsidRDefault="00680067" w:rsidP="00680067">
      <w:pPr>
        <w:rPr>
          <w:rFonts w:eastAsiaTheme="minorHAnsi" w:cstheme="minorBidi"/>
          <w:color w:val="000000" w:themeColor="text1"/>
          <w:kern w:val="0"/>
          <w:sz w:val="28"/>
          <w:szCs w:val="28"/>
          <w:lang w:eastAsia="en-US"/>
        </w:rPr>
      </w:pPr>
    </w:p>
    <w:p w:rsidR="004E6EB3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sectPr w:rsidR="004E6EB3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713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6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285C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36A4F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067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A85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16C3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046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1847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B7C1-35E5-4659-BD6D-9BC280DF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37</cp:revision>
  <cp:lastPrinted>2019-12-27T12:29:00Z</cp:lastPrinted>
  <dcterms:created xsi:type="dcterms:W3CDTF">2020-09-25T09:22:00Z</dcterms:created>
  <dcterms:modified xsi:type="dcterms:W3CDTF">2023-06-23T10:08:00Z</dcterms:modified>
</cp:coreProperties>
</file>