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863767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19.02</w:t>
      </w:r>
      <w:r w:rsidR="002F2715">
        <w:rPr>
          <w:sz w:val="24"/>
          <w:szCs w:val="24"/>
        </w:rPr>
        <w:t>.2024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42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="00271616" w:rsidRPr="00271616">
        <w:t xml:space="preserve"> </w:t>
      </w:r>
      <w:r w:rsidR="00271616" w:rsidRPr="00271616">
        <w:rPr>
          <w:bCs/>
          <w:sz w:val="24"/>
          <w:szCs w:val="24"/>
        </w:rPr>
        <w:t>» (в редакции Постановления Администрации ЗАТО городской округ Молодёжный Московской области от 15.02.2023 № 40)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366AC8">
        <w:rPr>
          <w:color w:val="auto"/>
          <w:sz w:val="24"/>
          <w:szCs w:val="24"/>
        </w:rPr>
        <w:t>, от 05.10.2023 №233</w:t>
      </w:r>
      <w:r w:rsidR="001F29F3">
        <w:rPr>
          <w:color w:val="auto"/>
          <w:sz w:val="24"/>
          <w:szCs w:val="24"/>
        </w:rPr>
        <w:t xml:space="preserve">, </w:t>
      </w:r>
      <w:r w:rsidR="009E3B57">
        <w:rPr>
          <w:color w:val="auto"/>
          <w:sz w:val="24"/>
          <w:szCs w:val="24"/>
        </w:rPr>
        <w:t xml:space="preserve">от </w:t>
      </w:r>
      <w:r w:rsidR="001F29F3">
        <w:rPr>
          <w:color w:val="auto"/>
          <w:sz w:val="24"/>
          <w:szCs w:val="24"/>
        </w:rPr>
        <w:t xml:space="preserve">31.10.2023 </w:t>
      </w:r>
      <w:r w:rsidR="009E3B57">
        <w:rPr>
          <w:color w:val="auto"/>
          <w:sz w:val="24"/>
          <w:szCs w:val="24"/>
        </w:rPr>
        <w:t>№251, от 07.12.2023 №294</w:t>
      </w:r>
      <w:r w:rsidR="00271616">
        <w:rPr>
          <w:color w:val="auto"/>
          <w:sz w:val="24"/>
          <w:szCs w:val="24"/>
        </w:rPr>
        <w:t>, от 19.12.2023 №308</w:t>
      </w:r>
      <w:r w:rsidR="00863767">
        <w:rPr>
          <w:color w:val="auto"/>
          <w:sz w:val="24"/>
          <w:szCs w:val="24"/>
        </w:rPr>
        <w:t>, от 18.01.2024 №11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271616" w:rsidRPr="004C340E" w:rsidRDefault="00982E70" w:rsidP="0027161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271616"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Разместить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https://молодёжный.рф.</w:t>
      </w:r>
    </w:p>
    <w:p w:rsidR="00271616" w:rsidRPr="004C340E" w:rsidRDefault="00863767" w:rsidP="0027161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Настоящее п</w:t>
      </w:r>
      <w:r w:rsidR="00271616"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остановление вступает в законную силу со дня официального опубликования.</w:t>
      </w:r>
    </w:p>
    <w:p w:rsidR="00271616" w:rsidRPr="0038347A" w:rsidRDefault="00271616" w:rsidP="00271616">
      <w:pPr>
        <w:pStyle w:val="ae"/>
        <w:ind w:firstLine="708"/>
        <w:jc w:val="both"/>
        <w:rPr>
          <w:sz w:val="24"/>
          <w:szCs w:val="24"/>
        </w:rPr>
      </w:pP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4. Контроль за исполнением настоящего постановления возложить </w:t>
      </w:r>
      <w:r w:rsidR="0086376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заместителя главы ЗАТО городской округ</w:t>
      </w: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Молодёжный Писаренко Е.Б.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0841">
        <w:rPr>
          <w:sz w:val="24"/>
          <w:szCs w:val="24"/>
        </w:rPr>
        <w:t xml:space="preserve">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7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863767">
              <w:rPr>
                <w:sz w:val="24"/>
                <w:szCs w:val="24"/>
              </w:rPr>
              <w:t>19</w:t>
            </w:r>
            <w:r w:rsidR="00DE43C4" w:rsidRPr="00747E6C">
              <w:rPr>
                <w:sz w:val="24"/>
                <w:szCs w:val="24"/>
              </w:rPr>
              <w:t>.</w:t>
            </w:r>
            <w:r w:rsidR="00863767">
              <w:rPr>
                <w:sz w:val="24"/>
                <w:szCs w:val="24"/>
              </w:rPr>
              <w:t>02</w:t>
            </w:r>
            <w:r w:rsidR="00C96602">
              <w:rPr>
                <w:sz w:val="24"/>
                <w:szCs w:val="24"/>
              </w:rPr>
              <w:t>.2024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863767">
              <w:rPr>
                <w:sz w:val="24"/>
                <w:szCs w:val="24"/>
              </w:rPr>
              <w:t xml:space="preserve"> 42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601C" w:rsidRPr="008E3ADD" w:rsidRDefault="00DC2D77" w:rsidP="00DC2D77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 «</w:t>
      </w:r>
      <w:r w:rsidRPr="00DC2D77">
        <w:rPr>
          <w:rFonts w:ascii="Times New Roman" w:hAnsi="Times New Roman"/>
          <w:sz w:val="24"/>
          <w:szCs w:val="24"/>
        </w:rPr>
        <w:t>Целевые показатели муниципальной программы «Формирование современной комфортной городской среды»</w:t>
      </w:r>
      <w:r w:rsidR="00863767">
        <w:rPr>
          <w:rFonts w:ascii="Times New Roman" w:hAnsi="Times New Roman"/>
          <w:sz w:val="24"/>
          <w:szCs w:val="24"/>
        </w:rPr>
        <w:t xml:space="preserve"> строку</w:t>
      </w:r>
      <w:r w:rsidR="00910D19">
        <w:rPr>
          <w:rFonts w:ascii="Times New Roman" w:hAnsi="Times New Roman"/>
          <w:sz w:val="24"/>
          <w:szCs w:val="24"/>
        </w:rPr>
        <w:t xml:space="preserve"> </w:t>
      </w:r>
      <w:r w:rsidR="009F3CD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C2D77" w:rsidRPr="00AF50C4" w:rsidRDefault="00B1601C" w:rsidP="00AF50C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DC2D77" w:rsidRPr="00DC2D77" w:rsidTr="00863767">
        <w:tc>
          <w:tcPr>
            <w:tcW w:w="547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2.3</w:t>
            </w:r>
          </w:p>
        </w:tc>
        <w:tc>
          <w:tcPr>
            <w:tcW w:w="242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59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i/>
                <w:color w:val="auto"/>
                <w:kern w:val="0"/>
                <w:sz w:val="18"/>
                <w:szCs w:val="18"/>
              </w:rPr>
            </w:pPr>
            <w:r w:rsidRPr="00DC2D77">
              <w:rPr>
                <w:i/>
                <w:color w:val="auto"/>
                <w:kern w:val="0"/>
                <w:sz w:val="18"/>
                <w:szCs w:val="18"/>
              </w:rPr>
              <w:t>Приоритетный</w:t>
            </w:r>
          </w:p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D77" w:rsidRPr="00DC2D77" w:rsidRDefault="0086376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DC2D77" w:rsidRPr="00DC2D77" w:rsidRDefault="00DC2D77" w:rsidP="00DC2D77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DC2D77">
              <w:rPr>
                <w:color w:val="auto"/>
                <w:kern w:val="0"/>
                <w:sz w:val="18"/>
                <w:szCs w:val="18"/>
              </w:rPr>
              <w:t>2.01.30</w:t>
            </w:r>
          </w:p>
        </w:tc>
      </w:tr>
    </w:tbl>
    <w:p w:rsidR="00B1601C" w:rsidRPr="008C7462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4B6515" w:rsidRDefault="00910D19" w:rsidP="004B651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В р</w:t>
      </w:r>
      <w:r w:rsidR="004B6515">
        <w:rPr>
          <w:rFonts w:ascii="Times New Roman" w:hAnsi="Times New Roman"/>
          <w:spacing w:val="3"/>
          <w:sz w:val="24"/>
          <w:szCs w:val="24"/>
        </w:rPr>
        <w:t>аздел</w:t>
      </w:r>
      <w:r>
        <w:rPr>
          <w:rFonts w:ascii="Times New Roman" w:hAnsi="Times New Roman"/>
          <w:spacing w:val="3"/>
          <w:sz w:val="24"/>
          <w:szCs w:val="24"/>
        </w:rPr>
        <w:t>е</w:t>
      </w:r>
      <w:r w:rsidR="004B6515">
        <w:rPr>
          <w:rFonts w:ascii="Times New Roman" w:hAnsi="Times New Roman"/>
          <w:spacing w:val="3"/>
          <w:sz w:val="24"/>
          <w:szCs w:val="24"/>
        </w:rPr>
        <w:t xml:space="preserve"> 5 </w:t>
      </w:r>
      <w:r w:rsidR="004B6515" w:rsidRPr="004B6515">
        <w:rPr>
          <w:rFonts w:ascii="Times New Roman" w:hAnsi="Times New Roman"/>
          <w:spacing w:val="3"/>
          <w:sz w:val="24"/>
          <w:szCs w:val="24"/>
        </w:rPr>
        <w:t>Методика расчета значений планируемых целевых показателей/ результатов</w:t>
      </w:r>
      <w:r w:rsidR="004B651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B6515" w:rsidRPr="004B6515">
        <w:rPr>
          <w:rFonts w:ascii="Times New Roman" w:hAnsi="Times New Roman"/>
          <w:spacing w:val="3"/>
          <w:sz w:val="24"/>
          <w:szCs w:val="24"/>
        </w:rPr>
        <w:t>муниципальной программы «Формирование комфортной городской среды»</w:t>
      </w:r>
      <w:r w:rsidR="004B651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8262C">
        <w:rPr>
          <w:rFonts w:ascii="Times New Roman" w:hAnsi="Times New Roman"/>
          <w:spacing w:val="3"/>
          <w:sz w:val="24"/>
          <w:szCs w:val="24"/>
        </w:rPr>
        <w:t xml:space="preserve">строку 2,22 </w:t>
      </w:r>
      <w:r w:rsidR="004B6515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B6515" w:rsidRDefault="004B6515" w:rsidP="004B6515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130"/>
        <w:tblW w:w="1548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9135"/>
      </w:tblGrid>
      <w:tr w:rsidR="0098262C" w:rsidRPr="004B6515" w:rsidTr="00863767">
        <w:trPr>
          <w:trHeight w:val="253"/>
        </w:trPr>
        <w:tc>
          <w:tcPr>
            <w:tcW w:w="704" w:type="dxa"/>
            <w:shd w:val="clear" w:color="auto" w:fill="auto"/>
          </w:tcPr>
          <w:p w:rsidR="0098262C" w:rsidRPr="004B6515" w:rsidRDefault="0098262C" w:rsidP="0098262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4B6515">
              <w:rPr>
                <w:rFonts w:eastAsiaTheme="minorEastAsia"/>
                <w:color w:val="000000" w:themeColor="text1"/>
                <w:kern w:val="0"/>
                <w:szCs w:val="24"/>
              </w:rPr>
              <w:t>2.22</w:t>
            </w:r>
          </w:p>
        </w:tc>
        <w:tc>
          <w:tcPr>
            <w:tcW w:w="4507" w:type="dxa"/>
          </w:tcPr>
          <w:p w:rsidR="0098262C" w:rsidRPr="00D665B5" w:rsidRDefault="0098262C" w:rsidP="009826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3C3F">
              <w:rPr>
                <w:color w:val="000000" w:themeColor="text1"/>
              </w:rPr>
              <w:t>Проведен ремонт подъездов МКД, ед.</w:t>
            </w:r>
          </w:p>
        </w:tc>
        <w:tc>
          <w:tcPr>
            <w:tcW w:w="1134" w:type="dxa"/>
          </w:tcPr>
          <w:p w:rsidR="0098262C" w:rsidRPr="00E94C21" w:rsidRDefault="0098262C" w:rsidP="00982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94C21">
              <w:rPr>
                <w:rFonts w:eastAsiaTheme="minorEastAsia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98262C" w:rsidRPr="00ED4444" w:rsidRDefault="0098262C" w:rsidP="009826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Cs w:val="24"/>
              </w:rPr>
            </w:pPr>
            <w:r w:rsidRPr="00753C3F">
              <w:rPr>
                <w:rFonts w:eastAsiaTheme="minorEastAsia"/>
                <w:color w:val="000000" w:themeColor="text1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</w:tbl>
    <w:p w:rsidR="004B6515" w:rsidRPr="004B6515" w:rsidRDefault="004B6515" w:rsidP="004B651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13092" w:rsidRPr="00413092" w:rsidRDefault="00413092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413092">
        <w:rPr>
          <w:rFonts w:ascii="Times New Roman" w:hAnsi="Times New Roman"/>
          <w:sz w:val="24"/>
          <w:szCs w:val="28"/>
        </w:rPr>
        <w:t>подпрограммы 1 «Комфортная городская среда»</w:t>
      </w:r>
      <w:r>
        <w:rPr>
          <w:rFonts w:ascii="Times New Roman" w:hAnsi="Times New Roman"/>
          <w:sz w:val="24"/>
          <w:szCs w:val="28"/>
        </w:rPr>
        <w:t xml:space="preserve"> строку 2.2 изложить в следующей редакции:</w:t>
      </w:r>
    </w:p>
    <w:p w:rsidR="00413092" w:rsidRDefault="00413092" w:rsidP="00413092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52"/>
        <w:gridCol w:w="1288"/>
        <w:gridCol w:w="2135"/>
        <w:gridCol w:w="1116"/>
        <w:gridCol w:w="1116"/>
        <w:gridCol w:w="858"/>
        <w:gridCol w:w="569"/>
        <w:gridCol w:w="425"/>
        <w:gridCol w:w="425"/>
        <w:gridCol w:w="568"/>
        <w:gridCol w:w="956"/>
        <w:gridCol w:w="957"/>
        <w:gridCol w:w="939"/>
        <w:gridCol w:w="1984"/>
      </w:tblGrid>
      <w:tr w:rsidR="00413092" w:rsidRPr="00413092" w:rsidTr="0041309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2.2</w:t>
            </w:r>
            <w:r w:rsidRPr="00413092">
              <w:rPr>
                <w:rFonts w:eastAsiaTheme="minorHAnsi" w:cstheme="minorBidi"/>
                <w:color w:val="auto"/>
                <w:kern w:val="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01.20.</w:t>
            </w:r>
            <w:r w:rsidRPr="00413092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13092" w:rsidRPr="00413092" w:rsidTr="00B929E4">
        <w:trPr>
          <w:trHeight w:val="37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4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5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kern w:val="0"/>
                <w:sz w:val="18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995,00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3092" w:rsidRPr="00413092" w:rsidRDefault="00413092" w:rsidP="00413092">
            <w:pPr>
              <w:rPr>
                <w:i/>
                <w:color w:val="auto"/>
                <w:kern w:val="0"/>
                <w:sz w:val="18"/>
                <w:szCs w:val="15"/>
              </w:rPr>
            </w:pPr>
            <w:r w:rsidRPr="00413092">
              <w:rPr>
                <w:rFonts w:eastAsiaTheme="minorHAnsi" w:cstheme="minorBidi"/>
                <w:i/>
                <w:color w:val="auto"/>
                <w:kern w:val="0"/>
                <w:sz w:val="18"/>
                <w:szCs w:val="18"/>
                <w:lang w:eastAsia="en-US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i/>
                <w:color w:val="auto"/>
                <w:kern w:val="0"/>
                <w:sz w:val="18"/>
                <w:szCs w:val="15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i/>
                <w:color w:val="auto"/>
                <w:kern w:val="0"/>
                <w:sz w:val="16"/>
                <w:szCs w:val="15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</w:tcPr>
          <w:p w:rsidR="00413092" w:rsidRPr="00413092" w:rsidRDefault="00413092" w:rsidP="00413092">
            <w:pPr>
              <w:ind w:left="-63"/>
              <w:rPr>
                <w:i/>
                <w:color w:val="auto"/>
                <w:kern w:val="0"/>
                <w:sz w:val="18"/>
                <w:szCs w:val="15"/>
              </w:rPr>
            </w:pPr>
            <w:r w:rsidRPr="00413092">
              <w:rPr>
                <w:i/>
                <w:color w:val="auto"/>
                <w:kern w:val="0"/>
                <w:sz w:val="18"/>
                <w:szCs w:val="15"/>
              </w:rPr>
              <w:t>Осуществлен строительный контроль на объектах благоустройства, ед.</w:t>
            </w:r>
          </w:p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i/>
                <w:color w:val="auto"/>
                <w:kern w:val="0"/>
                <w:sz w:val="18"/>
                <w:szCs w:val="15"/>
              </w:rPr>
            </w:pPr>
            <w:r w:rsidRPr="00413092">
              <w:rPr>
                <w:i/>
                <w:color w:val="auto"/>
                <w:kern w:val="0"/>
                <w:sz w:val="18"/>
                <w:szCs w:val="15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i/>
                <w:color w:val="auto"/>
                <w:kern w:val="0"/>
                <w:sz w:val="18"/>
                <w:szCs w:val="15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  <w:lang w:val="en-US"/>
              </w:rPr>
              <w:t xml:space="preserve">2023 </w:t>
            </w:r>
            <w:r w:rsidRPr="00413092">
              <w:rPr>
                <w:color w:val="auto"/>
                <w:kern w:val="0"/>
                <w:sz w:val="18"/>
                <w:szCs w:val="15"/>
              </w:rPr>
              <w:t>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Итого 2024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2026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IV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  <w:tr w:rsidR="00413092" w:rsidRPr="00413092" w:rsidTr="00B929E4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092" w:rsidRPr="00413092" w:rsidRDefault="00413092" w:rsidP="00413092">
            <w:pPr>
              <w:jc w:val="center"/>
              <w:rPr>
                <w:color w:val="auto"/>
                <w:kern w:val="0"/>
                <w:sz w:val="18"/>
                <w:szCs w:val="15"/>
              </w:rPr>
            </w:pPr>
            <w:r w:rsidRPr="00413092">
              <w:rPr>
                <w:color w:val="auto"/>
                <w:kern w:val="0"/>
                <w:sz w:val="18"/>
                <w:szCs w:val="15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2" w:rsidRPr="00413092" w:rsidRDefault="00413092" w:rsidP="00413092">
            <w:pPr>
              <w:rPr>
                <w:color w:val="auto"/>
                <w:kern w:val="0"/>
                <w:sz w:val="18"/>
                <w:szCs w:val="15"/>
              </w:rPr>
            </w:pPr>
          </w:p>
        </w:tc>
      </w:tr>
    </w:tbl>
    <w:p w:rsidR="00413092" w:rsidRPr="00413092" w:rsidRDefault="00413092" w:rsidP="00413092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413092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E869C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строку </w:t>
      </w:r>
      <w:r w:rsidR="00157B5A">
        <w:rPr>
          <w:rFonts w:ascii="Times New Roman" w:hAnsi="Times New Roman"/>
          <w:spacing w:val="3"/>
          <w:sz w:val="24"/>
          <w:szCs w:val="24"/>
        </w:rPr>
        <w:t xml:space="preserve">4.1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C72FCB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p w:rsidR="009A2D8C" w:rsidRPr="00424998" w:rsidRDefault="009A2D8C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tbl>
      <w:tblPr>
        <w:tblStyle w:val="140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637"/>
        <w:gridCol w:w="1162"/>
        <w:gridCol w:w="1791"/>
        <w:gridCol w:w="1035"/>
        <w:gridCol w:w="1016"/>
        <w:gridCol w:w="672"/>
        <w:gridCol w:w="593"/>
        <w:gridCol w:w="593"/>
        <w:gridCol w:w="596"/>
        <w:gridCol w:w="602"/>
        <w:gridCol w:w="850"/>
        <w:gridCol w:w="850"/>
        <w:gridCol w:w="850"/>
        <w:gridCol w:w="850"/>
        <w:gridCol w:w="1507"/>
      </w:tblGrid>
      <w:tr w:rsidR="00E869CC" w:rsidRPr="00E869CC" w:rsidTr="00863767">
        <w:trPr>
          <w:trHeight w:val="188"/>
        </w:trPr>
        <w:tc>
          <w:tcPr>
            <w:tcW w:w="173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4.1.</w:t>
            </w:r>
          </w:p>
        </w:tc>
        <w:tc>
          <w:tcPr>
            <w:tcW w:w="541" w:type="pct"/>
            <w:vMerge w:val="restart"/>
          </w:tcPr>
          <w:p w:rsidR="00E869CC" w:rsidRPr="00E869CC" w:rsidRDefault="00E869CC" w:rsidP="00E869CC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 xml:space="preserve">Мероприятие 03.01. </w:t>
            </w:r>
          </w:p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в рамках ГП МО - Ремонт подъездов вмногоквартирных домах</w:t>
            </w:r>
          </w:p>
        </w:tc>
        <w:tc>
          <w:tcPr>
            <w:tcW w:w="384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3 046,00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456,00</w:t>
            </w:r>
          </w:p>
        </w:tc>
        <w:tc>
          <w:tcPr>
            <w:tcW w:w="1010" w:type="pct"/>
            <w:gridSpan w:val="5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869CC" w:rsidRPr="00E869CC" w:rsidTr="00863767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416,78</w:t>
            </w:r>
          </w:p>
        </w:tc>
        <w:tc>
          <w:tcPr>
            <w:tcW w:w="1010" w:type="pct"/>
            <w:gridSpan w:val="5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863767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10" w:type="pct"/>
            <w:gridSpan w:val="5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863767">
        <w:trPr>
          <w:trHeight w:val="188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2 629,22</w:t>
            </w:r>
          </w:p>
        </w:tc>
        <w:tc>
          <w:tcPr>
            <w:tcW w:w="336" w:type="pct"/>
            <w:shd w:val="clear" w:color="auto" w:fill="auto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39,22</w:t>
            </w:r>
          </w:p>
        </w:tc>
        <w:tc>
          <w:tcPr>
            <w:tcW w:w="1010" w:type="pct"/>
            <w:gridSpan w:val="5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2 590,00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281" w:type="pct"/>
          </w:tcPr>
          <w:p w:rsidR="00E869CC" w:rsidRPr="00E869CC" w:rsidRDefault="00E869CC" w:rsidP="00E869CC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157B5A" w:rsidRPr="00E869CC" w:rsidTr="00863767">
        <w:trPr>
          <w:trHeight w:val="387"/>
        </w:trPr>
        <w:tc>
          <w:tcPr>
            <w:tcW w:w="173" w:type="pct"/>
            <w:vMerge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157B5A" w:rsidRPr="00D234BB" w:rsidRDefault="00157B5A" w:rsidP="00157B5A">
            <w:pPr>
              <w:rPr>
                <w:i/>
                <w:iCs/>
                <w:sz w:val="18"/>
                <w:szCs w:val="18"/>
              </w:rPr>
            </w:pPr>
            <w:r w:rsidRPr="00D64882">
              <w:rPr>
                <w:i/>
                <w:sz w:val="18"/>
                <w:szCs w:val="18"/>
              </w:rPr>
              <w:t>Проведен ремонт подъездов МКД, ед.</w:t>
            </w:r>
          </w:p>
        </w:tc>
        <w:tc>
          <w:tcPr>
            <w:tcW w:w="384" w:type="pct"/>
            <w:vMerge w:val="restart"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5A" w:rsidRPr="00E869CC" w:rsidRDefault="00157B5A" w:rsidP="00157B5A">
            <w:pPr>
              <w:jc w:val="center"/>
              <w:rPr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  <w:vAlign w:val="center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22" w:type="pct"/>
            <w:vMerge w:val="restart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Итого 2024 год</w:t>
            </w:r>
          </w:p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88" w:type="pct"/>
            <w:gridSpan w:val="4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81" w:type="pct"/>
            <w:vMerge w:val="restart"/>
            <w:vAlign w:val="center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281" w:type="pct"/>
            <w:vMerge w:val="restart"/>
            <w:vAlign w:val="center"/>
          </w:tcPr>
          <w:p w:rsidR="00157B5A" w:rsidRPr="00E869CC" w:rsidRDefault="00157B5A" w:rsidP="00157B5A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</w:tr>
      <w:tr w:rsidR="00E869CC" w:rsidRPr="00E869CC" w:rsidTr="00863767">
        <w:trPr>
          <w:trHeight w:val="319"/>
        </w:trPr>
        <w:tc>
          <w:tcPr>
            <w:tcW w:w="173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E869CC" w:rsidRPr="00E869CC" w:rsidRDefault="00E869CC" w:rsidP="00E869C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96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196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197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99" w:type="pct"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E869CC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E869CC" w:rsidRPr="00E869CC" w:rsidRDefault="00E869CC" w:rsidP="00E869CC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E869CC" w:rsidRPr="00E869CC" w:rsidRDefault="00E869CC" w:rsidP="00E869CC">
            <w:pPr>
              <w:rPr>
                <w:kern w:val="0"/>
                <w:sz w:val="18"/>
                <w:szCs w:val="18"/>
              </w:rPr>
            </w:pPr>
          </w:p>
        </w:tc>
      </w:tr>
      <w:tr w:rsidR="00157B5A" w:rsidRPr="00E869CC" w:rsidTr="00863767">
        <w:trPr>
          <w:trHeight w:val="188"/>
        </w:trPr>
        <w:tc>
          <w:tcPr>
            <w:tcW w:w="173" w:type="pct"/>
            <w:vMerge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157B5A" w:rsidRPr="00E869CC" w:rsidRDefault="00157B5A" w:rsidP="00157B5A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5A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22" w:type="pct"/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96" w:type="pct"/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96" w:type="pct"/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97" w:type="pct"/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99" w:type="pct"/>
          </w:tcPr>
          <w:p w:rsidR="00157B5A" w:rsidRPr="00C67B87" w:rsidRDefault="00157B5A" w:rsidP="00157B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157B5A" w:rsidRPr="00E869CC" w:rsidRDefault="00157B5A" w:rsidP="00157B5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157B5A" w:rsidRPr="00E869CC" w:rsidRDefault="00157B5A" w:rsidP="00157B5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157B5A" w:rsidRPr="00E869CC" w:rsidRDefault="00157B5A" w:rsidP="00157B5A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869CC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</w:tcPr>
          <w:p w:rsidR="00157B5A" w:rsidRPr="00E869CC" w:rsidRDefault="00157B5A" w:rsidP="00157B5A">
            <w:pPr>
              <w:jc w:val="center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157B5A" w:rsidRPr="00E869CC" w:rsidRDefault="00157B5A" w:rsidP="00157B5A">
            <w:pPr>
              <w:rPr>
                <w:kern w:val="0"/>
                <w:sz w:val="18"/>
                <w:szCs w:val="18"/>
              </w:rPr>
            </w:pPr>
          </w:p>
        </w:tc>
      </w:tr>
    </w:tbl>
    <w:p w:rsidR="00CF3576" w:rsidRDefault="00DC4E19" w:rsidP="0011491F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AF50C4" w:rsidRPr="00AF50C4" w:rsidRDefault="00DA5897" w:rsidP="00AF50C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</w:t>
      </w:r>
      <w:r w:rsidR="00AF50C4" w:rsidRPr="00AF50C4">
        <w:rPr>
          <w:rFonts w:ascii="Times New Roman" w:hAnsi="Times New Roman"/>
          <w:spacing w:val="3"/>
          <w:sz w:val="24"/>
          <w:szCs w:val="24"/>
        </w:rPr>
        <w:t xml:space="preserve">аздел 12 «Адресный перечень мест установки детских игровых площадок, предусмотренный в рамках реализации мероприятия 01.30 «Модернизация детских игровых площадок, установленных ранее с привлечением средств бюджета Московской области» </w:t>
      </w:r>
      <w:r>
        <w:rPr>
          <w:rFonts w:ascii="Times New Roman" w:hAnsi="Times New Roman"/>
          <w:spacing w:val="3"/>
          <w:sz w:val="24"/>
          <w:szCs w:val="24"/>
        </w:rPr>
        <w:t>изложить в следующей редакции</w:t>
      </w:r>
      <w:r w:rsidR="00AF50C4" w:rsidRPr="00AF50C4">
        <w:rPr>
          <w:rFonts w:ascii="Times New Roman" w:hAnsi="Times New Roman"/>
          <w:spacing w:val="3"/>
          <w:sz w:val="24"/>
          <w:szCs w:val="24"/>
        </w:rPr>
        <w:t>:</w:t>
      </w:r>
    </w:p>
    <w:p w:rsidR="00AF50C4" w:rsidRPr="00796F9D" w:rsidRDefault="00DA5897" w:rsidP="00AF50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pacing w:val="3"/>
          <w:sz w:val="24"/>
          <w:szCs w:val="24"/>
        </w:rPr>
        <w:t xml:space="preserve">« </w:t>
      </w:r>
      <w:r w:rsidR="00AF50C4" w:rsidRPr="00796F9D">
        <w:rPr>
          <w:rFonts w:ascii="Times New Roman" w:hAnsi="Times New Roman" w:cs="Times New Roman"/>
          <w:b/>
          <w:sz w:val="24"/>
          <w:szCs w:val="24"/>
        </w:rPr>
        <w:t>12. Адресный перечень мест установки детских игровых площадок, предусмотренный в рамках реализации мероприятия 01.30 «Модернизация детских игровых площадок, установленных ранее с привлечением средств бюджета Московской области»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372"/>
        <w:gridCol w:w="1386"/>
        <w:gridCol w:w="1104"/>
        <w:gridCol w:w="968"/>
        <w:gridCol w:w="971"/>
        <w:gridCol w:w="964"/>
        <w:gridCol w:w="964"/>
        <w:gridCol w:w="1240"/>
        <w:gridCol w:w="964"/>
        <w:gridCol w:w="958"/>
        <w:gridCol w:w="6"/>
        <w:gridCol w:w="1095"/>
        <w:gridCol w:w="9"/>
        <w:gridCol w:w="958"/>
        <w:gridCol w:w="946"/>
        <w:gridCol w:w="27"/>
        <w:gridCol w:w="795"/>
        <w:gridCol w:w="21"/>
      </w:tblGrid>
      <w:tr w:rsidR="00DA5897" w:rsidRPr="00DA5897" w:rsidTr="00B929E4">
        <w:trPr>
          <w:gridAfter w:val="1"/>
          <w:wAfter w:w="8" w:type="pct"/>
          <w:trHeight w:val="1635"/>
        </w:trPr>
        <w:tc>
          <w:tcPr>
            <w:tcW w:w="137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Мощность/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прирост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мощности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объекта строительства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(кв.метр, погонный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метр, место, койко-место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и так далее)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 xml:space="preserve">Сроки проведения работ 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Открытие объекта/</w:t>
            </w:r>
          </w:p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завершение работ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Предельная стоимость объекта капитального строительства/ работ  (тыс. руб.)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Профинансировано на 01.01.23  (тыс. руб.)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1627" w:type="pct"/>
            <w:gridSpan w:val="7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Финансирование, в том числе</w:t>
            </w:r>
            <w:bookmarkStart w:id="0" w:name="_GoBack"/>
            <w:bookmarkEnd w:id="0"/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 xml:space="preserve"> распределение субсидий из бюджета Московской области (тыс. руб.)</w:t>
            </w:r>
          </w:p>
        </w:tc>
        <w:tc>
          <w:tcPr>
            <w:tcW w:w="271" w:type="pct"/>
            <w:gridSpan w:val="2"/>
            <w:vMerge w:val="restar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DA5897" w:rsidRPr="00DA5897" w:rsidTr="00B929E4">
        <w:trPr>
          <w:gridAfter w:val="1"/>
          <w:wAfter w:w="8" w:type="pct"/>
          <w:trHeight w:val="1290"/>
        </w:trPr>
        <w:tc>
          <w:tcPr>
            <w:tcW w:w="13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2025 год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2026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2027 год</w:t>
            </w:r>
          </w:p>
        </w:tc>
        <w:tc>
          <w:tcPr>
            <w:tcW w:w="271" w:type="pct"/>
            <w:gridSpan w:val="2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300"/>
          <w:tblHeader/>
        </w:trPr>
        <w:tc>
          <w:tcPr>
            <w:tcW w:w="137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kern w:val="0"/>
                <w:sz w:val="14"/>
                <w:szCs w:val="14"/>
                <w:lang w:eastAsia="en-US"/>
              </w:rPr>
              <w:t>15</w:t>
            </w: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37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г. о. Молодёжный, п. Молодёжный, д. 18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jc w:val="center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450 кв. 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Модернизация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30.06.2024-15.11.2024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30.11.2024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14 433,12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color w:val="auto"/>
                <w:kern w:val="0"/>
                <w:sz w:val="15"/>
                <w:szCs w:val="15"/>
              </w:rPr>
              <w:t>Итого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14 433,12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14 433,12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</w:t>
            </w: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3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color w:val="auto"/>
                <w:kern w:val="0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</w:t>
            </w: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3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color w:val="auto"/>
                <w:kern w:val="0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</w:t>
            </w: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3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auto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kern w:val="0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14 433,12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14 433,12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 </w:t>
            </w:r>
          </w:p>
        </w:tc>
      </w:tr>
      <w:tr w:rsidR="00DA5897" w:rsidRPr="00DA5897" w:rsidTr="00B929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37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2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457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64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9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20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vMerge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color w:val="auto"/>
                <w:kern w:val="0"/>
                <w:sz w:val="15"/>
                <w:szCs w:val="15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jc w:val="right"/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  <w:r w:rsidRPr="00DA5897"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DA5897" w:rsidRPr="00DA5897" w:rsidRDefault="00DA5897" w:rsidP="00DA5897">
            <w:pPr>
              <w:rPr>
                <w:rFonts w:eastAsiaTheme="minorHAnsi" w:cstheme="minorBidi"/>
                <w:color w:val="auto"/>
                <w:kern w:val="0"/>
                <w:sz w:val="14"/>
                <w:szCs w:val="14"/>
                <w:lang w:eastAsia="en-US"/>
              </w:rPr>
            </w:pPr>
          </w:p>
        </w:tc>
      </w:tr>
    </w:tbl>
    <w:p w:rsidR="00AF50C4" w:rsidRPr="00AF50C4" w:rsidRDefault="00AF50C4" w:rsidP="00AF50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sectPr w:rsidR="00AF50C4" w:rsidRPr="00AF50C4" w:rsidSect="003075E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67" w:rsidRDefault="00863767" w:rsidP="00CD3260">
      <w:r>
        <w:separator/>
      </w:r>
    </w:p>
  </w:endnote>
  <w:endnote w:type="continuationSeparator" w:id="0">
    <w:p w:rsidR="00863767" w:rsidRDefault="00863767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67" w:rsidRDefault="00863767" w:rsidP="00CD3260">
      <w:r>
        <w:separator/>
      </w:r>
    </w:p>
  </w:footnote>
  <w:footnote w:type="continuationSeparator" w:id="0">
    <w:p w:rsidR="00863767" w:rsidRDefault="00863767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328308F0"/>
    <w:multiLevelType w:val="hybridMultilevel"/>
    <w:tmpl w:val="0A7215A6"/>
    <w:lvl w:ilvl="0" w:tplc="337A405A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8"/>
  </w:num>
  <w:num w:numId="10">
    <w:abstractNumId w:val="27"/>
  </w:num>
  <w:num w:numId="11">
    <w:abstractNumId w:val="22"/>
  </w:num>
  <w:num w:numId="12">
    <w:abstractNumId w:val="28"/>
  </w:num>
  <w:num w:numId="13">
    <w:abstractNumId w:val="24"/>
  </w:num>
  <w:num w:numId="14">
    <w:abstractNumId w:val="19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"/>
  </w:num>
  <w:num w:numId="20">
    <w:abstractNumId w:val="21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25"/>
  </w:num>
  <w:num w:numId="26">
    <w:abstractNumId w:val="6"/>
  </w:num>
  <w:num w:numId="27">
    <w:abstractNumId w:val="2"/>
  </w:num>
  <w:num w:numId="28">
    <w:abstractNumId w:val="2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019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491F"/>
    <w:rsid w:val="0011520F"/>
    <w:rsid w:val="00115DDF"/>
    <w:rsid w:val="00116577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57B5A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AF"/>
    <w:rsid w:val="001F0ACE"/>
    <w:rsid w:val="001F117E"/>
    <w:rsid w:val="001F1E7B"/>
    <w:rsid w:val="001F1E87"/>
    <w:rsid w:val="001F29F3"/>
    <w:rsid w:val="001F4C50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616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2715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075EF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6AC8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66B2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67AB"/>
    <w:rsid w:val="00410DA6"/>
    <w:rsid w:val="00410EFD"/>
    <w:rsid w:val="00413092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57B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515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57B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96F9D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B7B9E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039E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3767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0D19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17D5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62C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4247"/>
    <w:rsid w:val="009D6D56"/>
    <w:rsid w:val="009D6DEB"/>
    <w:rsid w:val="009D6F7E"/>
    <w:rsid w:val="009E1EBA"/>
    <w:rsid w:val="009E2D1B"/>
    <w:rsid w:val="009E3B57"/>
    <w:rsid w:val="009E3F10"/>
    <w:rsid w:val="009F2F9C"/>
    <w:rsid w:val="009F327F"/>
    <w:rsid w:val="009F3CD9"/>
    <w:rsid w:val="009F4943"/>
    <w:rsid w:val="009F61FA"/>
    <w:rsid w:val="00A0070A"/>
    <w:rsid w:val="00A01815"/>
    <w:rsid w:val="00A0269E"/>
    <w:rsid w:val="00A0279E"/>
    <w:rsid w:val="00A0326F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1EF7"/>
    <w:rsid w:val="00A3338E"/>
    <w:rsid w:val="00A338CC"/>
    <w:rsid w:val="00A36095"/>
    <w:rsid w:val="00A36983"/>
    <w:rsid w:val="00A37730"/>
    <w:rsid w:val="00A4083F"/>
    <w:rsid w:val="00A408F9"/>
    <w:rsid w:val="00A43F87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094C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50C4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01C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35AB9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2FCB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6602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3576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3ED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5897"/>
    <w:rsid w:val="00DA640E"/>
    <w:rsid w:val="00DA7BA5"/>
    <w:rsid w:val="00DB0C4C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2D77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869CC"/>
    <w:rsid w:val="00E904A7"/>
    <w:rsid w:val="00E90E6F"/>
    <w:rsid w:val="00E921E2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4695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1296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C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075EF"/>
  </w:style>
  <w:style w:type="paragraph" w:customStyle="1" w:styleId="ConsPlusTitle">
    <w:name w:val="ConsPlusTitle"/>
    <w:rsid w:val="0030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qFormat/>
    <w:rsid w:val="00307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75EF"/>
    <w:rPr>
      <w:rFonts w:eastAsiaTheme="minorHAnsi" w:cstheme="minorBidi"/>
      <w:color w:val="auto"/>
      <w:kern w:val="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75EF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7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75EF"/>
    <w:rPr>
      <w:rFonts w:ascii="Times New Roman" w:hAnsi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3075EF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3075E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4">
    <w:name w:val="xl6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66">
    <w:name w:val="xl6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67">
    <w:name w:val="xl6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8">
    <w:name w:val="xl6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9">
    <w:name w:val="xl6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70">
    <w:name w:val="xl7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2">
    <w:name w:val="xl7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3">
    <w:name w:val="xl7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6"/>
      <w:szCs w:val="16"/>
    </w:rPr>
  </w:style>
  <w:style w:type="paragraph" w:customStyle="1" w:styleId="xl74">
    <w:name w:val="xl74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5">
    <w:name w:val="xl75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6">
    <w:name w:val="xl7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7">
    <w:name w:val="xl77"/>
    <w:basedOn w:val="a"/>
    <w:rsid w:val="00307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8">
    <w:name w:val="xl78"/>
    <w:basedOn w:val="a"/>
    <w:rsid w:val="00307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1">
    <w:name w:val="xl81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2">
    <w:name w:val="xl82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3">
    <w:name w:val="xl83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4">
    <w:name w:val="xl84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5">
    <w:name w:val="xl85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6">
    <w:name w:val="xl86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8">
    <w:name w:val="xl8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9">
    <w:name w:val="xl8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0">
    <w:name w:val="xl9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1">
    <w:name w:val="xl91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2">
    <w:name w:val="xl9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3075EF"/>
    <w:rPr>
      <w:color w:val="800080"/>
      <w:u w:val="single"/>
    </w:rPr>
  </w:style>
  <w:style w:type="paragraph" w:customStyle="1" w:styleId="xl93">
    <w:name w:val="xl9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4">
    <w:name w:val="xl9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5">
    <w:name w:val="xl9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6">
    <w:name w:val="xl9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97">
    <w:name w:val="xl97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8">
    <w:name w:val="xl98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9">
    <w:name w:val="xl99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0">
    <w:name w:val="xl100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1">
    <w:name w:val="xl101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2">
    <w:name w:val="xl102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3">
    <w:name w:val="xl103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4">
    <w:name w:val="xl10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105">
    <w:name w:val="xl10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table" w:customStyle="1" w:styleId="120">
    <w:name w:val="Сетка таблицы12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4B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E869CC"/>
  </w:style>
  <w:style w:type="table" w:customStyle="1" w:styleId="140">
    <w:name w:val="Сетка таблицы14"/>
    <w:basedOn w:val="a1"/>
    <w:next w:val="a5"/>
    <w:uiPriority w:val="39"/>
    <w:rsid w:val="00E8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B007-62AC-4F38-80EA-795B605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131</cp:revision>
  <cp:lastPrinted>2023-12-21T11:15:00Z</cp:lastPrinted>
  <dcterms:created xsi:type="dcterms:W3CDTF">2020-09-25T09:22:00Z</dcterms:created>
  <dcterms:modified xsi:type="dcterms:W3CDTF">2024-02-22T12:37:00Z</dcterms:modified>
</cp:coreProperties>
</file>