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27" w:rsidRPr="0038347A" w:rsidRDefault="00BC2327" w:rsidP="00BC2327">
      <w:pPr>
        <w:jc w:val="center"/>
        <w:rPr>
          <w:b/>
          <w:sz w:val="28"/>
          <w:szCs w:val="28"/>
        </w:rPr>
      </w:pPr>
      <w:r w:rsidRPr="0038347A">
        <w:rPr>
          <w:b/>
          <w:noProof/>
          <w:sz w:val="28"/>
          <w:szCs w:val="28"/>
        </w:rPr>
        <w:drawing>
          <wp:inline distT="0" distB="0" distL="0" distR="0" wp14:anchorId="323D5AFF" wp14:editId="76D8A8FF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327" w:rsidRPr="0038347A" w:rsidRDefault="00BC2327" w:rsidP="00BC2327">
      <w:pPr>
        <w:jc w:val="center"/>
        <w:rPr>
          <w:b/>
          <w:sz w:val="28"/>
          <w:szCs w:val="28"/>
        </w:rPr>
      </w:pPr>
    </w:p>
    <w:p w:rsidR="00BC2327" w:rsidRPr="0038347A" w:rsidRDefault="00BC2327" w:rsidP="00BC2327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АДМИНИСТРАЦИЯ</w:t>
      </w:r>
    </w:p>
    <w:p w:rsidR="00BC2327" w:rsidRPr="0038347A" w:rsidRDefault="00BC2327" w:rsidP="00BC2327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BC2327" w:rsidRPr="0038347A" w:rsidRDefault="00BC2327" w:rsidP="00BC2327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МОСКОВСКОЙ ОБЛАСТИ</w:t>
      </w:r>
    </w:p>
    <w:p w:rsidR="00BC2327" w:rsidRPr="0038347A" w:rsidRDefault="00BC2327" w:rsidP="00BC2327">
      <w:pPr>
        <w:jc w:val="center"/>
        <w:rPr>
          <w:b/>
        </w:rPr>
      </w:pPr>
    </w:p>
    <w:p w:rsidR="00BC2327" w:rsidRPr="0038347A" w:rsidRDefault="00BC2327" w:rsidP="00BC2327">
      <w:pPr>
        <w:rPr>
          <w:sz w:val="24"/>
          <w:szCs w:val="24"/>
        </w:rPr>
      </w:pPr>
      <w:r w:rsidRPr="0038347A">
        <w:rPr>
          <w:sz w:val="24"/>
          <w:szCs w:val="24"/>
        </w:rPr>
        <w:t>пос. Молодёжный</w:t>
      </w:r>
    </w:p>
    <w:p w:rsidR="00BC2327" w:rsidRPr="0038347A" w:rsidRDefault="00BC2327" w:rsidP="00BC2327">
      <w:pPr>
        <w:jc w:val="center"/>
        <w:rPr>
          <w:b/>
          <w:sz w:val="28"/>
          <w:szCs w:val="28"/>
        </w:rPr>
      </w:pPr>
    </w:p>
    <w:p w:rsidR="00BC2327" w:rsidRPr="0038347A" w:rsidRDefault="00BC2327" w:rsidP="00BC2327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ПОСТАНОВЛЕНИЕ</w:t>
      </w:r>
    </w:p>
    <w:p w:rsidR="00BC2327" w:rsidRPr="007F7036" w:rsidRDefault="00BC2327" w:rsidP="00BC2327">
      <w:pPr>
        <w:jc w:val="center"/>
        <w:rPr>
          <w:b/>
          <w:color w:val="auto"/>
        </w:rPr>
      </w:pPr>
    </w:p>
    <w:p w:rsidR="005D30A8" w:rsidRDefault="002D4665" w:rsidP="00D40DCE">
      <w:pPr>
        <w:tabs>
          <w:tab w:val="left" w:pos="5103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="00D40DCE">
        <w:rPr>
          <w:color w:val="auto"/>
          <w:sz w:val="24"/>
          <w:szCs w:val="24"/>
        </w:rPr>
        <w:t>6</w:t>
      </w:r>
      <w:r w:rsidR="00950504">
        <w:rPr>
          <w:color w:val="auto"/>
          <w:sz w:val="24"/>
          <w:szCs w:val="24"/>
        </w:rPr>
        <w:t>.01.2024</w:t>
      </w:r>
      <w:r w:rsidR="00BC2327" w:rsidRPr="007F7036">
        <w:rPr>
          <w:color w:val="auto"/>
          <w:sz w:val="24"/>
          <w:szCs w:val="24"/>
        </w:rPr>
        <w:t xml:space="preserve"> года</w:t>
      </w:r>
      <w:r w:rsidR="00BC2327" w:rsidRPr="007F7036">
        <w:rPr>
          <w:color w:val="auto"/>
          <w:sz w:val="24"/>
          <w:szCs w:val="24"/>
        </w:rPr>
        <w:tab/>
      </w:r>
      <w:r w:rsidR="00BC2327" w:rsidRPr="007F7036">
        <w:rPr>
          <w:color w:val="auto"/>
          <w:sz w:val="24"/>
          <w:szCs w:val="24"/>
        </w:rPr>
        <w:tab/>
      </w:r>
      <w:r w:rsidR="00BC2327" w:rsidRPr="007F7036">
        <w:rPr>
          <w:color w:val="auto"/>
          <w:sz w:val="24"/>
          <w:szCs w:val="24"/>
        </w:rPr>
        <w:tab/>
      </w:r>
      <w:r w:rsidR="00BC2327" w:rsidRPr="007F7036">
        <w:rPr>
          <w:color w:val="auto"/>
          <w:sz w:val="24"/>
          <w:szCs w:val="24"/>
        </w:rPr>
        <w:tab/>
      </w:r>
      <w:r w:rsidR="00BC2327" w:rsidRPr="007F7036">
        <w:rPr>
          <w:color w:val="auto"/>
          <w:sz w:val="24"/>
          <w:szCs w:val="24"/>
        </w:rPr>
        <w:tab/>
        <w:t xml:space="preserve">    </w:t>
      </w:r>
      <w:r w:rsidR="00D40DCE">
        <w:rPr>
          <w:color w:val="auto"/>
          <w:sz w:val="24"/>
          <w:szCs w:val="24"/>
        </w:rPr>
        <w:t xml:space="preserve">       </w:t>
      </w:r>
      <w:r w:rsidR="00BC2327" w:rsidRPr="007F7036">
        <w:rPr>
          <w:color w:val="auto"/>
          <w:sz w:val="24"/>
          <w:szCs w:val="24"/>
        </w:rPr>
        <w:t xml:space="preserve">        № </w:t>
      </w:r>
      <w:r w:rsidR="00D40DCE">
        <w:rPr>
          <w:color w:val="auto"/>
          <w:sz w:val="24"/>
          <w:szCs w:val="24"/>
        </w:rPr>
        <w:t>25</w:t>
      </w:r>
    </w:p>
    <w:p w:rsidR="00D40DCE" w:rsidRPr="0088079D" w:rsidRDefault="00D40DCE" w:rsidP="00D40DCE">
      <w:pPr>
        <w:tabs>
          <w:tab w:val="left" w:pos="5103"/>
        </w:tabs>
      </w:pPr>
    </w:p>
    <w:p w:rsidR="005B61E8" w:rsidRDefault="00441CF3" w:rsidP="002D4665">
      <w:pPr>
        <w:ind w:firstLine="708"/>
        <w:jc w:val="center"/>
        <w:rPr>
          <w:sz w:val="24"/>
          <w:szCs w:val="24"/>
        </w:rPr>
      </w:pPr>
      <w:r w:rsidRPr="00BC2327">
        <w:rPr>
          <w:sz w:val="24"/>
          <w:szCs w:val="24"/>
        </w:rPr>
        <w:t>О внесении изменений в муниципальную программу</w:t>
      </w:r>
      <w:r w:rsidR="00377B29" w:rsidRPr="00BC2327">
        <w:rPr>
          <w:sz w:val="24"/>
          <w:szCs w:val="24"/>
        </w:rPr>
        <w:t xml:space="preserve"> </w:t>
      </w:r>
      <w:r w:rsidR="006B74E3" w:rsidRPr="00BC2327">
        <w:rPr>
          <w:sz w:val="24"/>
          <w:szCs w:val="24"/>
        </w:rPr>
        <w:t>«</w:t>
      </w:r>
      <w:r w:rsidR="002D4665">
        <w:rPr>
          <w:sz w:val="24"/>
          <w:szCs w:val="24"/>
        </w:rPr>
        <w:t>Предпринимательство</w:t>
      </w:r>
      <w:r w:rsidR="006B74E3" w:rsidRPr="00BC2327">
        <w:rPr>
          <w:sz w:val="24"/>
          <w:szCs w:val="24"/>
        </w:rPr>
        <w:t>»</w:t>
      </w:r>
      <w:r w:rsidR="005B61E8">
        <w:rPr>
          <w:sz w:val="24"/>
          <w:szCs w:val="24"/>
        </w:rPr>
        <w:t xml:space="preserve"> </w:t>
      </w:r>
    </w:p>
    <w:p w:rsidR="00BC2327" w:rsidRDefault="005B61E8" w:rsidP="002D4665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377B29" w:rsidRPr="00BC2327">
        <w:rPr>
          <w:sz w:val="24"/>
          <w:szCs w:val="24"/>
        </w:rPr>
        <w:t>202</w:t>
      </w:r>
      <w:r w:rsidR="00BC2327">
        <w:rPr>
          <w:sz w:val="24"/>
          <w:szCs w:val="24"/>
        </w:rPr>
        <w:t>3</w:t>
      </w:r>
      <w:r w:rsidR="005D30A8" w:rsidRPr="00BC2327">
        <w:rPr>
          <w:sz w:val="24"/>
          <w:szCs w:val="24"/>
        </w:rPr>
        <w:t>-20</w:t>
      </w:r>
      <w:r w:rsidR="00886682" w:rsidRPr="00BC2327">
        <w:rPr>
          <w:sz w:val="24"/>
          <w:szCs w:val="24"/>
        </w:rPr>
        <w:t>2</w:t>
      </w:r>
      <w:r w:rsidR="00BC2327">
        <w:rPr>
          <w:sz w:val="24"/>
          <w:szCs w:val="24"/>
        </w:rPr>
        <w:t>7</w:t>
      </w:r>
      <w:r w:rsidR="005D30A8" w:rsidRPr="00BC2327">
        <w:rPr>
          <w:sz w:val="24"/>
          <w:szCs w:val="24"/>
        </w:rPr>
        <w:t xml:space="preserve"> годы</w:t>
      </w:r>
    </w:p>
    <w:p w:rsidR="00BC2327" w:rsidRDefault="00BC2327" w:rsidP="00BC2327">
      <w:pPr>
        <w:ind w:firstLine="708"/>
        <w:jc w:val="both"/>
        <w:rPr>
          <w:sz w:val="24"/>
          <w:szCs w:val="24"/>
        </w:rPr>
      </w:pPr>
    </w:p>
    <w:p w:rsidR="00BC2327" w:rsidRPr="00620CD1" w:rsidRDefault="00BC2327" w:rsidP="00BC2327">
      <w:pPr>
        <w:ind w:firstLine="708"/>
        <w:jc w:val="both"/>
        <w:rPr>
          <w:color w:val="auto"/>
          <w:sz w:val="24"/>
          <w:szCs w:val="24"/>
        </w:rPr>
      </w:pPr>
      <w:r w:rsidRPr="0038347A">
        <w:rPr>
          <w:sz w:val="24"/>
          <w:szCs w:val="24"/>
        </w:rPr>
        <w:t xml:space="preserve"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п</w:t>
      </w:r>
      <w:r w:rsidRPr="0038347A">
        <w:rPr>
          <w:sz w:val="24"/>
          <w:szCs w:val="24"/>
        </w:rPr>
        <w:t xml:space="preserve">остановлением Администрации ЗАТО городской округ Молодежный Московской области от </w:t>
      </w:r>
      <w:r>
        <w:rPr>
          <w:sz w:val="24"/>
          <w:szCs w:val="24"/>
        </w:rPr>
        <w:t>12</w:t>
      </w:r>
      <w:r w:rsidRPr="0038347A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38347A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38347A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259 «Об утверждении </w:t>
      </w:r>
      <w:r w:rsidRPr="0044322B">
        <w:rPr>
          <w:sz w:val="24"/>
          <w:szCs w:val="24"/>
        </w:rPr>
        <w:t>Поряд</w:t>
      </w:r>
      <w:r>
        <w:rPr>
          <w:sz w:val="24"/>
          <w:szCs w:val="24"/>
        </w:rPr>
        <w:t>ка</w:t>
      </w:r>
      <w:r w:rsidRPr="0044322B">
        <w:rPr>
          <w:sz w:val="24"/>
          <w:szCs w:val="24"/>
        </w:rPr>
        <w:t xml:space="preserve"> разработки и реализации </w:t>
      </w:r>
      <w:r>
        <w:rPr>
          <w:sz w:val="24"/>
          <w:szCs w:val="24"/>
        </w:rPr>
        <w:t>муниципальных</w:t>
      </w:r>
      <w:r w:rsidRPr="0044322B">
        <w:rPr>
          <w:sz w:val="24"/>
          <w:szCs w:val="24"/>
        </w:rPr>
        <w:t xml:space="preserve"> программ </w:t>
      </w:r>
      <w:r>
        <w:rPr>
          <w:sz w:val="24"/>
          <w:szCs w:val="24"/>
        </w:rPr>
        <w:t xml:space="preserve">Администрации ЗАТО городской округ Молодёжный </w:t>
      </w:r>
      <w:r w:rsidRPr="0044322B">
        <w:rPr>
          <w:sz w:val="24"/>
          <w:szCs w:val="24"/>
        </w:rPr>
        <w:t>Московской области</w:t>
      </w:r>
      <w:r w:rsidRPr="0038347A">
        <w:rPr>
          <w:sz w:val="24"/>
          <w:szCs w:val="24"/>
        </w:rPr>
        <w:t xml:space="preserve">», Постановлением Администрации городского округа Молодёжный Московской области </w:t>
      </w:r>
      <w:r>
        <w:rPr>
          <w:bCs/>
          <w:sz w:val="24"/>
          <w:szCs w:val="24"/>
        </w:rPr>
        <w:t xml:space="preserve">от 17.10.2022 №261 </w:t>
      </w:r>
      <w:r w:rsidRPr="0038347A">
        <w:rPr>
          <w:bCs/>
          <w:sz w:val="24"/>
          <w:szCs w:val="24"/>
        </w:rPr>
        <w:t>«Об утверждении Перечня муниципальных программ ЗАТО городской округ Молодёжный Московской области, реали</w:t>
      </w:r>
      <w:r>
        <w:rPr>
          <w:bCs/>
          <w:sz w:val="24"/>
          <w:szCs w:val="24"/>
        </w:rPr>
        <w:t>зация которых планируется с 2023</w:t>
      </w:r>
      <w:r w:rsidRPr="0038347A">
        <w:rPr>
          <w:bCs/>
          <w:sz w:val="24"/>
          <w:szCs w:val="24"/>
        </w:rPr>
        <w:t xml:space="preserve"> года</w:t>
      </w:r>
      <w:r w:rsidRPr="00620CD1">
        <w:rPr>
          <w:bCs/>
          <w:color w:val="auto"/>
          <w:sz w:val="24"/>
          <w:szCs w:val="24"/>
        </w:rPr>
        <w:t>»</w:t>
      </w:r>
      <w:r w:rsidR="00620CD1" w:rsidRPr="00620CD1">
        <w:rPr>
          <w:color w:val="auto"/>
          <w:sz w:val="24"/>
          <w:szCs w:val="24"/>
        </w:rPr>
        <w:t xml:space="preserve"> (в редакции Постановления Администрации ЗАТО городской округ Молодежный Московской области от 15.02.2023 № 40)</w:t>
      </w:r>
      <w:r w:rsidRPr="00620CD1">
        <w:rPr>
          <w:color w:val="auto"/>
          <w:sz w:val="24"/>
          <w:szCs w:val="24"/>
        </w:rPr>
        <w:t xml:space="preserve">, руководствуясь Уставом ЗАТО городской округ Молодёжный, </w:t>
      </w:r>
    </w:p>
    <w:p w:rsidR="00BC2327" w:rsidRDefault="00BC2327" w:rsidP="00BC2327">
      <w:pPr>
        <w:ind w:left="142"/>
        <w:jc w:val="both"/>
        <w:rPr>
          <w:sz w:val="24"/>
          <w:szCs w:val="24"/>
        </w:rPr>
      </w:pPr>
    </w:p>
    <w:p w:rsidR="00BC2327" w:rsidRDefault="00BC2327" w:rsidP="00BC2327">
      <w:pPr>
        <w:jc w:val="center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>ПОСТАНОВЛЯЮ:</w:t>
      </w:r>
    </w:p>
    <w:p w:rsidR="00A466BE" w:rsidRPr="0038347A" w:rsidRDefault="00A466BE" w:rsidP="00BC2327">
      <w:pPr>
        <w:jc w:val="center"/>
        <w:rPr>
          <w:b/>
          <w:sz w:val="24"/>
          <w:szCs w:val="24"/>
        </w:rPr>
      </w:pPr>
    </w:p>
    <w:p w:rsidR="00B952E2" w:rsidRPr="000C413F" w:rsidRDefault="008E3104" w:rsidP="00B952E2">
      <w:pPr>
        <w:ind w:firstLine="708"/>
        <w:jc w:val="both"/>
        <w:rPr>
          <w:color w:val="auto"/>
          <w:sz w:val="24"/>
          <w:szCs w:val="24"/>
        </w:rPr>
      </w:pPr>
      <w:r w:rsidRPr="00BC2327">
        <w:rPr>
          <w:color w:val="FF0000"/>
          <w:sz w:val="24"/>
          <w:szCs w:val="24"/>
        </w:rPr>
        <w:tab/>
      </w:r>
      <w:r w:rsidR="00441CF3" w:rsidRPr="007B487B">
        <w:rPr>
          <w:sz w:val="24"/>
          <w:szCs w:val="24"/>
        </w:rPr>
        <w:t xml:space="preserve">1. </w:t>
      </w:r>
      <w:r w:rsidR="00CE0E7D" w:rsidRPr="007B487B">
        <w:rPr>
          <w:sz w:val="24"/>
          <w:szCs w:val="24"/>
        </w:rPr>
        <w:t>Утвердить прилагаемые изменения, которые вносятся</w:t>
      </w:r>
      <w:r w:rsidR="00441CF3" w:rsidRPr="007B487B">
        <w:rPr>
          <w:sz w:val="24"/>
          <w:szCs w:val="24"/>
        </w:rPr>
        <w:t xml:space="preserve"> муниципальную программу «</w:t>
      </w:r>
      <w:r w:rsidR="002D4665">
        <w:rPr>
          <w:sz w:val="24"/>
          <w:szCs w:val="24"/>
        </w:rPr>
        <w:t>Предпринимательство</w:t>
      </w:r>
      <w:r w:rsidR="00441CF3" w:rsidRPr="007B487B">
        <w:rPr>
          <w:sz w:val="24"/>
          <w:szCs w:val="24"/>
        </w:rPr>
        <w:t>» на 202</w:t>
      </w:r>
      <w:r w:rsidR="00A466BE" w:rsidRPr="007B487B">
        <w:rPr>
          <w:sz w:val="24"/>
          <w:szCs w:val="24"/>
        </w:rPr>
        <w:t>3-2027</w:t>
      </w:r>
      <w:r w:rsidR="00441CF3" w:rsidRPr="007B487B">
        <w:rPr>
          <w:sz w:val="24"/>
          <w:szCs w:val="24"/>
        </w:rPr>
        <w:t xml:space="preserve"> годы, утверждённую Постановлением Администрации ЗАТО городской округ</w:t>
      </w:r>
      <w:r w:rsidR="002D4665">
        <w:rPr>
          <w:sz w:val="24"/>
          <w:szCs w:val="24"/>
        </w:rPr>
        <w:t xml:space="preserve"> Молодёжный Московской области </w:t>
      </w:r>
      <w:r w:rsidR="00441CF3" w:rsidRPr="007B487B">
        <w:rPr>
          <w:sz w:val="24"/>
          <w:szCs w:val="24"/>
        </w:rPr>
        <w:t xml:space="preserve">от </w:t>
      </w:r>
      <w:r w:rsidR="00A466BE" w:rsidRPr="007B487B">
        <w:rPr>
          <w:sz w:val="24"/>
          <w:szCs w:val="24"/>
        </w:rPr>
        <w:t>14.11.2022</w:t>
      </w:r>
      <w:r w:rsidR="00441CF3" w:rsidRPr="007B487B">
        <w:rPr>
          <w:sz w:val="24"/>
          <w:szCs w:val="24"/>
        </w:rPr>
        <w:t xml:space="preserve"> № </w:t>
      </w:r>
      <w:r w:rsidR="002D4665">
        <w:rPr>
          <w:sz w:val="24"/>
          <w:szCs w:val="24"/>
        </w:rPr>
        <w:t>304</w:t>
      </w:r>
      <w:r w:rsidR="007B487B" w:rsidRPr="007B487B">
        <w:rPr>
          <w:sz w:val="24"/>
          <w:szCs w:val="24"/>
        </w:rPr>
        <w:t xml:space="preserve"> </w:t>
      </w:r>
      <w:r w:rsidR="009A163F">
        <w:rPr>
          <w:sz w:val="24"/>
          <w:szCs w:val="24"/>
        </w:rPr>
        <w:t>(в редакции п</w:t>
      </w:r>
      <w:r w:rsidR="007B487B">
        <w:rPr>
          <w:sz w:val="24"/>
          <w:szCs w:val="24"/>
        </w:rPr>
        <w:t>остановлени</w:t>
      </w:r>
      <w:r w:rsidR="002D4665">
        <w:rPr>
          <w:sz w:val="24"/>
          <w:szCs w:val="24"/>
        </w:rPr>
        <w:t>я</w:t>
      </w:r>
      <w:r w:rsidR="007B487B" w:rsidRPr="007B487B">
        <w:rPr>
          <w:sz w:val="24"/>
          <w:szCs w:val="24"/>
        </w:rPr>
        <w:t xml:space="preserve"> Администрации ЗАТО городской округ Молодежный Московской</w:t>
      </w:r>
      <w:r w:rsidR="007B487B">
        <w:rPr>
          <w:sz w:val="24"/>
          <w:szCs w:val="24"/>
        </w:rPr>
        <w:t xml:space="preserve"> </w:t>
      </w:r>
      <w:r w:rsidR="007B487B" w:rsidRPr="007B487B">
        <w:rPr>
          <w:sz w:val="24"/>
          <w:szCs w:val="24"/>
        </w:rPr>
        <w:t>области от 03.0</w:t>
      </w:r>
      <w:r w:rsidR="002D4665">
        <w:rPr>
          <w:sz w:val="24"/>
          <w:szCs w:val="24"/>
        </w:rPr>
        <w:t>2.2023 № 35)</w:t>
      </w:r>
      <w:r w:rsidR="00B952E2">
        <w:rPr>
          <w:sz w:val="24"/>
          <w:szCs w:val="24"/>
        </w:rPr>
        <w:t xml:space="preserve"> </w:t>
      </w:r>
      <w:r w:rsidR="00B952E2" w:rsidRPr="000C413F">
        <w:rPr>
          <w:color w:val="auto"/>
          <w:sz w:val="24"/>
          <w:szCs w:val="24"/>
        </w:rPr>
        <w:t>и изложить программу в новой редакции, согласно приложению к настоящему постановлению.</w:t>
      </w:r>
    </w:p>
    <w:p w:rsidR="00A466BE" w:rsidRDefault="00A466BE" w:rsidP="00A466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Настоящее Постановление вступает в законную силу со дня официального опубликования.</w:t>
      </w:r>
    </w:p>
    <w:p w:rsidR="00A466BE" w:rsidRDefault="00A466BE" w:rsidP="00A466BE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3. </w:t>
      </w:r>
      <w:r w:rsidR="00E0235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азместить </w:t>
      </w:r>
      <w:r w:rsidRPr="005D06F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на </w:t>
      </w:r>
      <w:r w:rsidR="00E0235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официальном </w:t>
      </w:r>
      <w:r w:rsidRPr="005D06F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сайте Администрации ЗАТО городской округ Молодёжный Московской области в информационно-телекоммуникационной сети</w:t>
      </w:r>
      <w:r w:rsidR="002D466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Pr="005D06F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«Интернет»  </w:t>
      </w:r>
      <w:hyperlink r:id="rId11" w:history="1">
        <w:r w:rsidRPr="00A23D5B">
          <w:rPr>
            <w:rStyle w:val="a8"/>
            <w:rFonts w:ascii="Times New Roman" w:eastAsia="Times New Roman" w:hAnsi="Times New Roman" w:cs="Times New Roman"/>
            <w:kern w:val="28"/>
            <w:sz w:val="24"/>
            <w:szCs w:val="24"/>
          </w:rPr>
          <w:t>https://молодёжный.рф</w:t>
        </w:r>
      </w:hyperlink>
      <w:bookmarkStart w:id="0" w:name="_GoBack"/>
      <w:bookmarkEnd w:id="0"/>
      <w:r w:rsidRPr="005D06F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</w:p>
    <w:p w:rsidR="00CE0E7D" w:rsidRDefault="002D4665" w:rsidP="002D4665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4. Контроль за исполнением настоящего постановления возлагаю на </w:t>
      </w:r>
      <w:r w:rsidR="00D40DC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Начальника Финансового управления Администрации ЗАТО городской округ Молодёжный Московской области Тарасову Любовь Ивановну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.</w:t>
      </w:r>
    </w:p>
    <w:p w:rsidR="002D4665" w:rsidRDefault="002D4665" w:rsidP="002D4665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2D4665" w:rsidRPr="002D4665" w:rsidRDefault="002D4665" w:rsidP="002D4665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CE0E7D" w:rsidRPr="00BC2327" w:rsidRDefault="00CE0E7D" w:rsidP="00CE0E7D">
      <w:pPr>
        <w:jc w:val="both"/>
        <w:rPr>
          <w:color w:val="FF0000"/>
          <w:sz w:val="24"/>
          <w:szCs w:val="24"/>
        </w:rPr>
      </w:pPr>
    </w:p>
    <w:p w:rsidR="00CE0E7D" w:rsidRPr="00A466BE" w:rsidRDefault="00CE0E7D" w:rsidP="00CE0E7D">
      <w:pPr>
        <w:rPr>
          <w:color w:val="auto"/>
          <w:sz w:val="24"/>
          <w:szCs w:val="24"/>
        </w:rPr>
      </w:pPr>
      <w:r w:rsidRPr="00A466BE">
        <w:rPr>
          <w:color w:val="auto"/>
          <w:sz w:val="24"/>
          <w:szCs w:val="24"/>
        </w:rPr>
        <w:t>Глав</w:t>
      </w:r>
      <w:r w:rsidR="00882BC3" w:rsidRPr="00A466BE">
        <w:rPr>
          <w:color w:val="auto"/>
          <w:sz w:val="24"/>
          <w:szCs w:val="24"/>
        </w:rPr>
        <w:t>а</w:t>
      </w:r>
      <w:r w:rsidRPr="00A466BE">
        <w:rPr>
          <w:color w:val="auto"/>
          <w:sz w:val="24"/>
          <w:szCs w:val="24"/>
        </w:rPr>
        <w:t xml:space="preserve">  ЗАТО городской округ  Молодёжный </w:t>
      </w:r>
    </w:p>
    <w:p w:rsidR="00CE0E7D" w:rsidRPr="00A466BE" w:rsidRDefault="00CE0E7D" w:rsidP="00CE0E7D">
      <w:pPr>
        <w:rPr>
          <w:color w:val="auto"/>
          <w:sz w:val="24"/>
          <w:szCs w:val="24"/>
        </w:rPr>
      </w:pPr>
      <w:r w:rsidRPr="00A466BE">
        <w:rPr>
          <w:color w:val="auto"/>
          <w:sz w:val="24"/>
          <w:szCs w:val="24"/>
        </w:rPr>
        <w:t>Московской области</w:t>
      </w:r>
      <w:r w:rsidRPr="00A466BE">
        <w:rPr>
          <w:color w:val="auto"/>
          <w:sz w:val="24"/>
          <w:szCs w:val="24"/>
        </w:rPr>
        <w:tab/>
      </w:r>
      <w:r w:rsidRPr="00A466BE">
        <w:rPr>
          <w:color w:val="auto"/>
          <w:sz w:val="24"/>
          <w:szCs w:val="24"/>
        </w:rPr>
        <w:tab/>
      </w:r>
      <w:r w:rsidRPr="00A466BE">
        <w:rPr>
          <w:color w:val="auto"/>
          <w:sz w:val="24"/>
          <w:szCs w:val="24"/>
        </w:rPr>
        <w:tab/>
      </w:r>
      <w:r w:rsidRPr="00A466BE">
        <w:rPr>
          <w:color w:val="auto"/>
          <w:sz w:val="24"/>
          <w:szCs w:val="24"/>
        </w:rPr>
        <w:tab/>
      </w:r>
      <w:r w:rsidRPr="00A466BE">
        <w:rPr>
          <w:color w:val="auto"/>
          <w:sz w:val="24"/>
          <w:szCs w:val="24"/>
        </w:rPr>
        <w:tab/>
      </w:r>
      <w:r w:rsidRPr="00A466BE">
        <w:rPr>
          <w:color w:val="auto"/>
          <w:sz w:val="24"/>
          <w:szCs w:val="24"/>
        </w:rPr>
        <w:tab/>
      </w:r>
      <w:r w:rsidRPr="00A466BE">
        <w:rPr>
          <w:color w:val="auto"/>
          <w:sz w:val="24"/>
          <w:szCs w:val="24"/>
        </w:rPr>
        <w:tab/>
      </w:r>
      <w:r w:rsidRPr="00A466BE">
        <w:rPr>
          <w:color w:val="auto"/>
          <w:sz w:val="24"/>
          <w:szCs w:val="24"/>
        </w:rPr>
        <w:tab/>
      </w:r>
      <w:r w:rsidR="002D4665">
        <w:rPr>
          <w:color w:val="auto"/>
          <w:sz w:val="24"/>
          <w:szCs w:val="24"/>
        </w:rPr>
        <w:t xml:space="preserve">             </w:t>
      </w:r>
      <w:r w:rsidR="0033282D" w:rsidRPr="00A466BE">
        <w:rPr>
          <w:color w:val="auto"/>
          <w:sz w:val="24"/>
          <w:szCs w:val="24"/>
        </w:rPr>
        <w:t>М. А. Петухов</w:t>
      </w:r>
      <w:r w:rsidRPr="00A466BE">
        <w:rPr>
          <w:color w:val="auto"/>
          <w:sz w:val="24"/>
          <w:szCs w:val="24"/>
        </w:rPr>
        <w:t xml:space="preserve">                                           </w:t>
      </w:r>
    </w:p>
    <w:p w:rsidR="002D4665" w:rsidRDefault="002D4665" w:rsidP="002D4665">
      <w:pPr>
        <w:rPr>
          <w:sz w:val="24"/>
          <w:szCs w:val="24"/>
        </w:rPr>
      </w:pPr>
    </w:p>
    <w:p w:rsidR="00867B67" w:rsidRDefault="00867B67" w:rsidP="00867B67">
      <w:pPr>
        <w:rPr>
          <w:sz w:val="24"/>
          <w:szCs w:val="24"/>
        </w:rPr>
      </w:pPr>
    </w:p>
    <w:p w:rsidR="002D4665" w:rsidRPr="00867B67" w:rsidRDefault="002D4665" w:rsidP="00867B67">
      <w:pPr>
        <w:rPr>
          <w:sz w:val="24"/>
          <w:szCs w:val="24"/>
        </w:rPr>
        <w:sectPr w:rsidR="002D4665" w:rsidRPr="00867B67" w:rsidSect="002D466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D4665" w:rsidRDefault="002D4665" w:rsidP="002D4665">
      <w:pPr>
        <w:pStyle w:val="12"/>
        <w:spacing w:after="0" w:line="240" w:lineRule="auto"/>
        <w:jc w:val="right"/>
      </w:pPr>
      <w:r>
        <w:lastRenderedPageBreak/>
        <w:t xml:space="preserve">Приложение к постановлению Администрации ЗАТО городской округ </w:t>
      </w:r>
    </w:p>
    <w:p w:rsidR="002D4665" w:rsidRDefault="002D4665" w:rsidP="002D4665">
      <w:pPr>
        <w:pStyle w:val="12"/>
        <w:spacing w:after="0" w:line="240" w:lineRule="auto"/>
        <w:jc w:val="right"/>
      </w:pPr>
      <w:r>
        <w:t>Молодёжный Московской области от 2</w:t>
      </w:r>
      <w:r w:rsidR="00D40DCE">
        <w:t>6</w:t>
      </w:r>
      <w:r>
        <w:t xml:space="preserve">.01.2024 № </w:t>
      </w:r>
      <w:r w:rsidR="00D40DCE">
        <w:t>25</w:t>
      </w:r>
    </w:p>
    <w:p w:rsidR="002D4665" w:rsidRPr="0034032E" w:rsidRDefault="002D4665" w:rsidP="002D4665">
      <w:pPr>
        <w:pStyle w:val="12"/>
        <w:spacing w:after="0" w:line="240" w:lineRule="auto"/>
        <w:jc w:val="right"/>
      </w:pPr>
      <w:r>
        <w:t>«</w:t>
      </w:r>
      <w:r w:rsidRPr="0034032E">
        <w:t xml:space="preserve">УТВЕРЖДЕНА </w:t>
      </w:r>
      <w:r w:rsidRPr="0034032E">
        <w:br/>
        <w:t xml:space="preserve">постановлением Администрации </w:t>
      </w:r>
    </w:p>
    <w:p w:rsidR="002D4665" w:rsidRPr="0034032E" w:rsidRDefault="002D4665" w:rsidP="002D4665">
      <w:pPr>
        <w:pStyle w:val="12"/>
        <w:spacing w:after="0" w:line="240" w:lineRule="auto"/>
        <w:jc w:val="right"/>
      </w:pPr>
      <w:r w:rsidRPr="0034032E">
        <w:t>ЗАТО городской округ Молодёжный</w:t>
      </w:r>
    </w:p>
    <w:p w:rsidR="002D4665" w:rsidRPr="00B952E2" w:rsidRDefault="002D4665" w:rsidP="002D4665">
      <w:pPr>
        <w:pStyle w:val="ConsPlusNormal"/>
        <w:jc w:val="right"/>
        <w:rPr>
          <w:rFonts w:ascii="Times New Roman" w:eastAsia="Times New Roman" w:hAnsi="Times New Roman" w:cs="Times New Roman"/>
          <w:color w:val="00000A"/>
          <w:sz w:val="20"/>
          <w:lang w:eastAsia="zh-CN"/>
        </w:rPr>
      </w:pPr>
      <w:r w:rsidRPr="00B952E2">
        <w:rPr>
          <w:rFonts w:ascii="Times New Roman" w:eastAsia="Times New Roman" w:hAnsi="Times New Roman" w:cs="Times New Roman"/>
          <w:color w:val="00000A"/>
          <w:sz w:val="20"/>
          <w:lang w:eastAsia="zh-CN"/>
        </w:rPr>
        <w:t xml:space="preserve">Московской области от 14.11.2022 г. № </w:t>
      </w:r>
      <w:r w:rsidR="00905A37">
        <w:rPr>
          <w:rFonts w:ascii="Times New Roman" w:eastAsia="Times New Roman" w:hAnsi="Times New Roman" w:cs="Times New Roman"/>
          <w:color w:val="00000A"/>
          <w:sz w:val="20"/>
          <w:lang w:eastAsia="zh-CN"/>
        </w:rPr>
        <w:t>304</w:t>
      </w:r>
    </w:p>
    <w:p w:rsidR="002D4665" w:rsidRPr="00B952E2" w:rsidRDefault="002D4665" w:rsidP="002D4665">
      <w:pPr>
        <w:jc w:val="right"/>
        <w:rPr>
          <w:color w:val="00000A"/>
          <w:kern w:val="0"/>
          <w:lang w:eastAsia="zh-CN"/>
        </w:rPr>
      </w:pPr>
      <w:r w:rsidRPr="00B952E2">
        <w:rPr>
          <w:color w:val="00000A"/>
          <w:kern w:val="0"/>
          <w:lang w:eastAsia="zh-CN"/>
        </w:rPr>
        <w:t>(в редакции Постановлени</w:t>
      </w:r>
      <w:r w:rsidR="00905A37">
        <w:rPr>
          <w:color w:val="00000A"/>
          <w:kern w:val="0"/>
          <w:lang w:eastAsia="zh-CN"/>
        </w:rPr>
        <w:t>я</w:t>
      </w:r>
      <w:r w:rsidRPr="00B952E2">
        <w:rPr>
          <w:color w:val="00000A"/>
          <w:kern w:val="0"/>
          <w:lang w:eastAsia="zh-CN"/>
        </w:rPr>
        <w:t xml:space="preserve"> Администрации</w:t>
      </w:r>
    </w:p>
    <w:p w:rsidR="002D4665" w:rsidRPr="00B952E2" w:rsidRDefault="002D4665" w:rsidP="002D4665">
      <w:pPr>
        <w:jc w:val="right"/>
        <w:rPr>
          <w:color w:val="00000A"/>
          <w:kern w:val="0"/>
          <w:lang w:eastAsia="zh-CN"/>
        </w:rPr>
      </w:pPr>
      <w:r w:rsidRPr="00B952E2">
        <w:rPr>
          <w:color w:val="00000A"/>
          <w:kern w:val="0"/>
          <w:lang w:eastAsia="zh-CN"/>
        </w:rPr>
        <w:t xml:space="preserve"> ЗАТО городской округ Молодежный Московской</w:t>
      </w:r>
    </w:p>
    <w:p w:rsidR="002D4665" w:rsidRPr="002F5F89" w:rsidRDefault="002D4665" w:rsidP="00905A37">
      <w:pPr>
        <w:jc w:val="right"/>
        <w:rPr>
          <w:i/>
          <w:color w:val="auto"/>
          <w:kern w:val="0"/>
          <w:sz w:val="22"/>
          <w:szCs w:val="22"/>
        </w:rPr>
      </w:pPr>
      <w:r w:rsidRPr="00B952E2">
        <w:rPr>
          <w:color w:val="00000A"/>
          <w:kern w:val="0"/>
          <w:lang w:eastAsia="zh-CN"/>
        </w:rPr>
        <w:t xml:space="preserve"> области от 03.0</w:t>
      </w:r>
      <w:r w:rsidR="00905A37">
        <w:rPr>
          <w:color w:val="00000A"/>
          <w:kern w:val="0"/>
          <w:lang w:eastAsia="zh-CN"/>
        </w:rPr>
        <w:t>2</w:t>
      </w:r>
      <w:r w:rsidRPr="00B952E2">
        <w:rPr>
          <w:color w:val="00000A"/>
          <w:kern w:val="0"/>
          <w:lang w:eastAsia="zh-CN"/>
        </w:rPr>
        <w:t xml:space="preserve">.2023 № </w:t>
      </w:r>
      <w:r w:rsidR="00905A37">
        <w:rPr>
          <w:color w:val="00000A"/>
          <w:kern w:val="0"/>
          <w:lang w:eastAsia="zh-CN"/>
        </w:rPr>
        <w:t>35)</w:t>
      </w:r>
      <w:r w:rsidRPr="002F5F89">
        <w:rPr>
          <w:i/>
          <w:color w:val="auto"/>
          <w:kern w:val="0"/>
          <w:sz w:val="22"/>
          <w:szCs w:val="22"/>
        </w:rPr>
        <w:t xml:space="preserve"> </w:t>
      </w:r>
    </w:p>
    <w:p w:rsidR="00905A37" w:rsidRDefault="00905A37" w:rsidP="00905A37">
      <w:pPr>
        <w:widowControl w:val="0"/>
        <w:shd w:val="clear" w:color="auto" w:fill="FFFFFF" w:themeFill="background1"/>
        <w:jc w:val="center"/>
        <w:rPr>
          <w:sz w:val="28"/>
          <w:szCs w:val="28"/>
        </w:rPr>
      </w:pPr>
    </w:p>
    <w:p w:rsidR="00905A37" w:rsidRDefault="00905A37" w:rsidP="00905A37">
      <w:pPr>
        <w:widowControl w:val="0"/>
        <w:shd w:val="clear" w:color="auto" w:fill="FFFFFF" w:themeFill="background1"/>
        <w:jc w:val="center"/>
        <w:rPr>
          <w:sz w:val="28"/>
          <w:szCs w:val="28"/>
        </w:rPr>
      </w:pPr>
    </w:p>
    <w:p w:rsidR="002D4665" w:rsidRDefault="00905A37" w:rsidP="00905A37">
      <w:pPr>
        <w:widowControl w:val="0"/>
        <w:shd w:val="clear" w:color="auto" w:fill="FFFFFF" w:themeFill="background1"/>
        <w:jc w:val="center"/>
        <w:rPr>
          <w:sz w:val="28"/>
          <w:szCs w:val="28"/>
        </w:rPr>
      </w:pPr>
      <w:r w:rsidRPr="002A6281">
        <w:rPr>
          <w:sz w:val="28"/>
          <w:szCs w:val="28"/>
        </w:rPr>
        <w:t>Муниципальная программа</w:t>
      </w:r>
    </w:p>
    <w:p w:rsidR="00905A37" w:rsidRDefault="00905A37" w:rsidP="00905A37">
      <w:pPr>
        <w:widowControl w:val="0"/>
        <w:shd w:val="clear" w:color="auto" w:fill="FFFFFF" w:themeFill="background1"/>
        <w:jc w:val="center"/>
        <w:rPr>
          <w:sz w:val="28"/>
          <w:szCs w:val="28"/>
        </w:rPr>
      </w:pPr>
    </w:p>
    <w:p w:rsidR="00905A37" w:rsidRDefault="00905A37" w:rsidP="00905A37">
      <w:pPr>
        <w:widowControl w:val="0"/>
        <w:shd w:val="clear" w:color="auto" w:fill="FFFFFF" w:themeFill="background1"/>
        <w:jc w:val="center"/>
        <w:rPr>
          <w:color w:val="auto"/>
          <w:kern w:val="0"/>
          <w:sz w:val="24"/>
          <w:szCs w:val="24"/>
        </w:rPr>
      </w:pPr>
    </w:p>
    <w:p w:rsidR="00905A37" w:rsidRDefault="00905A37" w:rsidP="00905A37">
      <w:pPr>
        <w:widowControl w:val="0"/>
        <w:shd w:val="clear" w:color="auto" w:fill="FFFFFF" w:themeFill="background1"/>
        <w:jc w:val="center"/>
        <w:rPr>
          <w:color w:val="auto"/>
          <w:kern w:val="0"/>
          <w:sz w:val="24"/>
          <w:szCs w:val="24"/>
        </w:rPr>
      </w:pPr>
    </w:p>
    <w:p w:rsidR="00905A37" w:rsidRDefault="00905A37" w:rsidP="00905A37">
      <w:pPr>
        <w:widowControl w:val="0"/>
        <w:shd w:val="clear" w:color="auto" w:fill="FFFFFF" w:themeFill="background1"/>
        <w:jc w:val="center"/>
        <w:rPr>
          <w:color w:val="auto"/>
          <w:kern w:val="0"/>
          <w:sz w:val="24"/>
          <w:szCs w:val="24"/>
        </w:rPr>
      </w:pPr>
    </w:p>
    <w:p w:rsidR="00905A37" w:rsidRPr="002F5F89" w:rsidRDefault="00905A37" w:rsidP="00905A37">
      <w:pPr>
        <w:widowControl w:val="0"/>
        <w:shd w:val="clear" w:color="auto" w:fill="FFFFFF" w:themeFill="background1"/>
        <w:jc w:val="center"/>
        <w:rPr>
          <w:color w:val="auto"/>
          <w:kern w:val="0"/>
          <w:sz w:val="24"/>
          <w:szCs w:val="24"/>
        </w:rPr>
      </w:pPr>
    </w:p>
    <w:p w:rsidR="002D4665" w:rsidRPr="002F5F89" w:rsidRDefault="002D4665" w:rsidP="002D4665">
      <w:pPr>
        <w:widowControl w:val="0"/>
        <w:shd w:val="clear" w:color="auto" w:fill="FFFFFF" w:themeFill="background1"/>
        <w:ind w:firstLine="540"/>
        <w:jc w:val="both"/>
        <w:rPr>
          <w:color w:val="auto"/>
          <w:kern w:val="0"/>
          <w:sz w:val="24"/>
          <w:szCs w:val="24"/>
        </w:rPr>
      </w:pPr>
      <w:r w:rsidRPr="002F5F89">
        <w:rPr>
          <w:color w:val="auto"/>
          <w:kern w:val="0"/>
          <w:sz w:val="24"/>
          <w:szCs w:val="24"/>
        </w:rPr>
        <w:t>1. Муниципальная программа (подпрограмма) состоит из следующих частей:</w:t>
      </w:r>
    </w:p>
    <w:p w:rsidR="002D4665" w:rsidRPr="002F5F89" w:rsidRDefault="002D4665" w:rsidP="002D4665">
      <w:pPr>
        <w:widowControl w:val="0"/>
        <w:shd w:val="clear" w:color="auto" w:fill="FFFFFF" w:themeFill="background1"/>
        <w:spacing w:before="220"/>
        <w:ind w:firstLine="540"/>
        <w:jc w:val="both"/>
        <w:rPr>
          <w:rFonts w:ascii="Calibri" w:hAnsi="Calibri" w:cs="Calibri"/>
          <w:color w:val="auto"/>
          <w:kern w:val="0"/>
          <w:sz w:val="22"/>
        </w:rPr>
      </w:pPr>
      <w:r w:rsidRPr="002F5F89">
        <w:rPr>
          <w:color w:val="auto"/>
          <w:kern w:val="0"/>
          <w:sz w:val="24"/>
          <w:szCs w:val="24"/>
        </w:rPr>
        <w:t xml:space="preserve">1) </w:t>
      </w:r>
      <w:hyperlink r:id="rId12">
        <w:r w:rsidRPr="002F5F89">
          <w:rPr>
            <w:color w:val="auto"/>
            <w:kern w:val="0"/>
            <w:sz w:val="24"/>
            <w:szCs w:val="24"/>
          </w:rPr>
          <w:t>паспорт</w:t>
        </w:r>
      </w:hyperlink>
      <w:r w:rsidRPr="002F5F89">
        <w:rPr>
          <w:color w:val="auto"/>
          <w:kern w:val="0"/>
          <w:sz w:val="24"/>
          <w:szCs w:val="24"/>
        </w:rPr>
        <w:t xml:space="preserve"> муниципальной программы (подпрограммы) по форме:</w:t>
      </w:r>
    </w:p>
    <w:p w:rsidR="002D4665" w:rsidRPr="002F5F89" w:rsidRDefault="002D4665" w:rsidP="002D4665">
      <w:pPr>
        <w:widowControl w:val="0"/>
        <w:shd w:val="clear" w:color="auto" w:fill="FFFFFF" w:themeFill="background1"/>
        <w:ind w:firstLine="539"/>
        <w:jc w:val="both"/>
        <w:rPr>
          <w:color w:val="auto"/>
          <w:kern w:val="0"/>
          <w:sz w:val="24"/>
          <w:szCs w:val="24"/>
        </w:rPr>
      </w:pPr>
      <w:r w:rsidRPr="002F5F89">
        <w:rPr>
          <w:color w:val="auto"/>
          <w:kern w:val="0"/>
          <w:sz w:val="24"/>
          <w:szCs w:val="24"/>
        </w:rPr>
        <w:t>Форма 1</w:t>
      </w:r>
    </w:p>
    <w:tbl>
      <w:tblPr>
        <w:tblW w:w="143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9"/>
        <w:gridCol w:w="2277"/>
        <w:gridCol w:w="1724"/>
        <w:gridCol w:w="1755"/>
        <w:gridCol w:w="1867"/>
        <w:gridCol w:w="3574"/>
      </w:tblGrid>
      <w:tr w:rsidR="002D4665" w:rsidRPr="002F5F89" w:rsidTr="00636557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1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rPr>
                <w:rFonts w:eastAsiaTheme="minorEastAsia"/>
                <w:i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i/>
                <w:color w:val="auto"/>
                <w:kern w:val="0"/>
                <w:sz w:val="18"/>
                <w:szCs w:val="18"/>
              </w:rPr>
              <w:t xml:space="preserve">Заместитель Главы  Администрации </w:t>
            </w:r>
          </w:p>
        </w:tc>
      </w:tr>
      <w:tr w:rsidR="002D4665" w:rsidRPr="002F5F89" w:rsidTr="00636557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11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i/>
                <w:color w:val="auto"/>
                <w:kern w:val="0"/>
                <w:sz w:val="18"/>
                <w:szCs w:val="18"/>
              </w:rPr>
              <w:t>Администрация ЗАТО городской округ Молодёжный Московской области</w:t>
            </w:r>
          </w:p>
        </w:tc>
      </w:tr>
      <w:tr w:rsidR="002D4665" w:rsidRPr="002F5F89" w:rsidTr="00636557">
        <w:trPr>
          <w:trHeight w:val="1065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119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89228B" w:rsidRDefault="002D4665" w:rsidP="002D4665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  <w:p w:rsidR="002D4665" w:rsidRDefault="00905A37" w:rsidP="002D466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color w:val="auto"/>
                <w:kern w:val="0"/>
                <w:sz w:val="22"/>
                <w:szCs w:val="22"/>
                <w:lang w:eastAsia="en-US"/>
              </w:rPr>
              <w:t>1.</w:t>
            </w:r>
            <w:r w:rsidR="002D4665" w:rsidRPr="002F5F89">
              <w:rPr>
                <w:rFonts w:eastAsiaTheme="minorHAnsi"/>
                <w:i/>
                <w:color w:val="auto"/>
                <w:kern w:val="0"/>
                <w:sz w:val="22"/>
                <w:szCs w:val="22"/>
                <w:lang w:eastAsia="en-US"/>
              </w:rPr>
              <w:t>Достижение устойчиво высоких темпов экономического роста, обеспечивающих повышение уровня жизни жителей ЗАТО городской округ Молодёжный Московской области</w:t>
            </w:r>
          </w:p>
          <w:p w:rsidR="00905A37" w:rsidRPr="0089228B" w:rsidRDefault="00905A37" w:rsidP="002D4665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rFonts w:eastAsiaTheme="minorHAnsi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2. </w:t>
            </w:r>
            <w:r w:rsidRPr="00416255">
              <w:rPr>
                <w:i/>
                <w:sz w:val="18"/>
                <w:szCs w:val="18"/>
              </w:rPr>
              <w:t>Повышение социально-экономической эффективности потребительского рынка и услуг на территории (наименование городского округа)</w:t>
            </w:r>
          </w:p>
        </w:tc>
      </w:tr>
      <w:tr w:rsidR="002D4665" w:rsidRPr="002F5F89" w:rsidTr="00636557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Перечень подпрограмм</w:t>
            </w:r>
          </w:p>
        </w:tc>
        <w:tc>
          <w:tcPr>
            <w:tcW w:w="11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i/>
                <w:color w:val="auto"/>
                <w:kern w:val="0"/>
                <w:sz w:val="22"/>
                <w:szCs w:val="22"/>
              </w:rPr>
              <w:t>Подпрограмма 1 «Инвестиции»</w:t>
            </w:r>
          </w:p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i/>
                <w:color w:val="auto"/>
                <w:kern w:val="0"/>
                <w:sz w:val="22"/>
                <w:szCs w:val="22"/>
              </w:rPr>
              <w:t>Подпрограмма III «Развитие малого и среднего предпринимательства»</w:t>
            </w:r>
          </w:p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i/>
                <w:color w:val="auto"/>
                <w:kern w:val="0"/>
                <w:sz w:val="22"/>
                <w:szCs w:val="22"/>
              </w:rPr>
              <w:t xml:space="preserve">Подпрограмма </w:t>
            </w:r>
            <w:r w:rsidRPr="002F5F89">
              <w:rPr>
                <w:rFonts w:eastAsiaTheme="minorEastAsia"/>
                <w:i/>
                <w:color w:val="auto"/>
                <w:kern w:val="0"/>
                <w:sz w:val="22"/>
                <w:szCs w:val="22"/>
                <w:lang w:val="en-US"/>
              </w:rPr>
              <w:t>IV</w:t>
            </w:r>
            <w:r w:rsidRPr="002F5F89">
              <w:rPr>
                <w:rFonts w:eastAsiaTheme="minorEastAsia"/>
                <w:i/>
                <w:color w:val="auto"/>
                <w:kern w:val="0"/>
                <w:sz w:val="22"/>
                <w:szCs w:val="22"/>
              </w:rPr>
              <w:t xml:space="preserve"> «</w:t>
            </w:r>
            <w:r w:rsidRPr="002F5F89">
              <w:rPr>
                <w:rFonts w:eastAsiaTheme="minorHAnsi"/>
                <w:i/>
                <w:color w:val="auto"/>
                <w:kern w:val="0"/>
                <w:sz w:val="22"/>
                <w:szCs w:val="22"/>
                <w:lang w:eastAsia="en-US"/>
              </w:rPr>
              <w:t>Развитие потребительского рынка и услуг»</w:t>
            </w:r>
          </w:p>
          <w:p w:rsidR="002D4665" w:rsidRPr="002F5F89" w:rsidRDefault="002D4665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i/>
                <w:color w:val="auto"/>
                <w:kern w:val="0"/>
                <w:sz w:val="22"/>
                <w:szCs w:val="22"/>
              </w:rPr>
              <w:t>Подпрограмма VII «</w:t>
            </w:r>
            <w:r w:rsidRPr="002F5F89">
              <w:rPr>
                <w:rFonts w:eastAsiaTheme="minorHAnsi"/>
                <w:i/>
                <w:color w:val="auto"/>
                <w:kern w:val="0"/>
                <w:sz w:val="22"/>
                <w:szCs w:val="22"/>
                <w:lang w:eastAsia="en-US"/>
              </w:rPr>
              <w:t>Развитие конкуренции</w:t>
            </w:r>
            <w:r w:rsidRPr="002F5F89">
              <w:rPr>
                <w:rFonts w:eastAsiaTheme="minorEastAsia"/>
                <w:i/>
                <w:color w:val="auto"/>
                <w:kern w:val="0"/>
                <w:sz w:val="22"/>
                <w:szCs w:val="22"/>
              </w:rPr>
              <w:t>»</w:t>
            </w:r>
          </w:p>
        </w:tc>
      </w:tr>
      <w:tr w:rsidR="00905A37" w:rsidRPr="002F5F89" w:rsidTr="00636557"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A37" w:rsidRPr="002F5F89" w:rsidRDefault="00905A37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Краткая характеристика подпрограмм</w:t>
            </w:r>
          </w:p>
        </w:tc>
        <w:tc>
          <w:tcPr>
            <w:tcW w:w="11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A37" w:rsidRPr="002F5F89" w:rsidRDefault="00905A37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1.</w:t>
            </w:r>
            <w:r w:rsidRPr="002F5F89">
              <w:rPr>
                <w:rFonts w:eastAsiaTheme="minorEastAsia"/>
                <w:i/>
                <w:color w:val="auto"/>
                <w:kern w:val="0"/>
                <w:sz w:val="22"/>
                <w:szCs w:val="22"/>
              </w:rPr>
              <w:t xml:space="preserve"> Развитие инвестиций в городском округе</w:t>
            </w:r>
          </w:p>
        </w:tc>
      </w:tr>
      <w:tr w:rsidR="002D4665" w:rsidRPr="002F5F89" w:rsidTr="00636557">
        <w:tc>
          <w:tcPr>
            <w:tcW w:w="314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19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2.</w:t>
            </w:r>
            <w:r w:rsidRPr="002F5F89">
              <w:rPr>
                <w:rFonts w:eastAsiaTheme="minorEastAsia"/>
                <w:i/>
                <w:color w:val="auto"/>
                <w:kern w:val="0"/>
                <w:sz w:val="22"/>
                <w:szCs w:val="22"/>
              </w:rPr>
              <w:t xml:space="preserve"> Развитие малого и среднего предпринимательства</w:t>
            </w:r>
          </w:p>
        </w:tc>
      </w:tr>
      <w:tr w:rsidR="002D4665" w:rsidRPr="002F5F89" w:rsidTr="00636557">
        <w:trPr>
          <w:trHeight w:val="128"/>
        </w:trPr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19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3.</w:t>
            </w:r>
            <w:r w:rsidRPr="002F5F89">
              <w:rPr>
                <w:rFonts w:eastAsiaTheme="minorHAnsi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Развитие потребительского рынка и услуг</w:t>
            </w:r>
          </w:p>
        </w:tc>
      </w:tr>
      <w:tr w:rsidR="002D4665" w:rsidRPr="002F5F89" w:rsidTr="00636557">
        <w:trPr>
          <w:trHeight w:val="127"/>
        </w:trPr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19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eastAsiaTheme="minorEastAsia"/>
                <w:i/>
                <w:sz w:val="18"/>
                <w:szCs w:val="18"/>
              </w:rPr>
              <w:t xml:space="preserve"> </w:t>
            </w:r>
            <w:r w:rsidRPr="0089228B">
              <w:rPr>
                <w:rFonts w:eastAsiaTheme="minorEastAsia"/>
                <w:i/>
                <w:sz w:val="18"/>
                <w:szCs w:val="18"/>
              </w:rPr>
              <w:t xml:space="preserve">4. </w:t>
            </w:r>
            <w:r w:rsidRPr="002F5F89">
              <w:rPr>
                <w:rFonts w:cstheme="minorBidi"/>
                <w:i/>
                <w:color w:val="auto"/>
                <w:kern w:val="0"/>
                <w:sz w:val="22"/>
                <w:szCs w:val="22"/>
              </w:rPr>
              <w:t>Развитие конкуренции, повышение эффективности, результативности контрактной системы в сфере закупок и закупок</w:t>
            </w:r>
          </w:p>
        </w:tc>
      </w:tr>
      <w:tr w:rsidR="002D4665" w:rsidRPr="002F5F89" w:rsidTr="00636557">
        <w:tc>
          <w:tcPr>
            <w:tcW w:w="314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lastRenderedPageBreak/>
              <w:t xml:space="preserve">Источники финансирования муниципальной программы, </w:t>
            </w:r>
          </w:p>
          <w:p w:rsidR="002D4665" w:rsidRPr="002F5F89" w:rsidRDefault="002D4665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bookmarkStart w:id="1" w:name="sub_101"/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в том числе по годам:</w:t>
            </w:r>
          </w:p>
          <w:bookmarkEnd w:id="1"/>
          <w:p w:rsidR="002D4665" w:rsidRPr="002F5F89" w:rsidRDefault="002D4665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 xml:space="preserve">Источники финансирования муниципальной программы, </w:t>
            </w:r>
          </w:p>
          <w:p w:rsidR="002D4665" w:rsidRPr="002F5F89" w:rsidRDefault="002D4665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в том числе по годам:</w:t>
            </w:r>
          </w:p>
        </w:tc>
        <w:tc>
          <w:tcPr>
            <w:tcW w:w="1119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jc w:val="center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</w:tr>
      <w:tr w:rsidR="00636557" w:rsidRPr="002F5F89" w:rsidTr="00636557">
        <w:tc>
          <w:tcPr>
            <w:tcW w:w="314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center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724" w:type="dxa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center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eastAsiaTheme="minorEastAsia"/>
                <w:color w:val="auto"/>
                <w:kern w:val="0"/>
                <w:sz w:val="22"/>
                <w:szCs w:val="22"/>
              </w:rPr>
              <w:t>2024</w:t>
            </w: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 год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center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eastAsiaTheme="minorEastAsia"/>
                <w:color w:val="auto"/>
                <w:kern w:val="0"/>
                <w:sz w:val="22"/>
                <w:szCs w:val="22"/>
              </w:rPr>
              <w:t xml:space="preserve">2025 </w:t>
            </w: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год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905A37">
            <w:pPr>
              <w:widowControl w:val="0"/>
              <w:shd w:val="clear" w:color="auto" w:fill="FFFFFF" w:themeFill="background1"/>
              <w:jc w:val="center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202</w:t>
            </w:r>
            <w:r>
              <w:rPr>
                <w:rFonts w:eastAsiaTheme="minorEastAsia"/>
                <w:color w:val="auto"/>
                <w:kern w:val="0"/>
                <w:sz w:val="22"/>
                <w:szCs w:val="22"/>
              </w:rPr>
              <w:t>6</w:t>
            </w: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 год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center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2</w:t>
            </w:r>
            <w:r>
              <w:rPr>
                <w:rFonts w:eastAsiaTheme="minorEastAsia"/>
                <w:color w:val="auto"/>
                <w:kern w:val="0"/>
                <w:sz w:val="22"/>
                <w:szCs w:val="22"/>
              </w:rPr>
              <w:t>027</w:t>
            </w: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 xml:space="preserve"> год</w:t>
            </w:r>
          </w:p>
        </w:tc>
      </w:tr>
      <w:tr w:rsidR="00636557" w:rsidRPr="002F5F89" w:rsidTr="00636557">
        <w:tc>
          <w:tcPr>
            <w:tcW w:w="3149" w:type="dxa"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 xml:space="preserve">Средства бюджета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kern w:val="0"/>
                <w:sz w:val="22"/>
                <w:szCs w:val="22"/>
              </w:rPr>
              <w:t>0</w:t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7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kern w:val="0"/>
                <w:sz w:val="22"/>
                <w:szCs w:val="22"/>
                <w:lang w:eastAsia="en-US"/>
              </w:rPr>
              <w:t>0</w:t>
            </w:r>
          </w:p>
        </w:tc>
      </w:tr>
      <w:tr w:rsidR="00636557" w:rsidRPr="002F5F89" w:rsidTr="00636557">
        <w:trPr>
          <w:trHeight w:val="445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 xml:space="preserve">Средства бюджета 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7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kern w:val="0"/>
                <w:sz w:val="22"/>
                <w:szCs w:val="22"/>
                <w:lang w:eastAsia="en-US"/>
              </w:rPr>
              <w:t>0</w:t>
            </w:r>
          </w:p>
        </w:tc>
      </w:tr>
      <w:tr w:rsidR="00636557" w:rsidRPr="002F5F89" w:rsidTr="00636557">
        <w:tc>
          <w:tcPr>
            <w:tcW w:w="31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7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kern w:val="0"/>
                <w:sz w:val="22"/>
                <w:szCs w:val="22"/>
                <w:lang w:eastAsia="en-US"/>
              </w:rPr>
              <w:t>0</w:t>
            </w:r>
          </w:p>
        </w:tc>
      </w:tr>
      <w:tr w:rsidR="00636557" w:rsidRPr="002F5F89" w:rsidTr="00636557">
        <w:tc>
          <w:tcPr>
            <w:tcW w:w="31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7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kern w:val="0"/>
                <w:sz w:val="22"/>
                <w:szCs w:val="22"/>
                <w:lang w:eastAsia="en-US"/>
              </w:rPr>
              <w:t>0</w:t>
            </w:r>
          </w:p>
        </w:tc>
      </w:tr>
      <w:tr w:rsidR="00636557" w:rsidRPr="002F5F89" w:rsidTr="00636557">
        <w:tc>
          <w:tcPr>
            <w:tcW w:w="31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Внебюджетные средства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7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kern w:val="0"/>
                <w:sz w:val="22"/>
                <w:szCs w:val="22"/>
                <w:lang w:eastAsia="en-US"/>
              </w:rPr>
              <w:t>0</w:t>
            </w:r>
          </w:p>
        </w:tc>
      </w:tr>
      <w:tr w:rsidR="00636557" w:rsidRPr="002F5F89" w:rsidTr="00636557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7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2D4665" w:rsidRPr="002F5F89" w:rsidRDefault="002D4665" w:rsidP="00636557">
      <w:pPr>
        <w:widowControl w:val="0"/>
        <w:shd w:val="clear" w:color="auto" w:fill="FFFFFF" w:themeFill="background1"/>
        <w:spacing w:before="220"/>
        <w:jc w:val="both"/>
        <w:rPr>
          <w:color w:val="auto"/>
          <w:kern w:val="0"/>
          <w:sz w:val="24"/>
          <w:szCs w:val="24"/>
        </w:rPr>
      </w:pPr>
    </w:p>
    <w:p w:rsidR="002D4665" w:rsidRDefault="002D4665" w:rsidP="002D4665">
      <w:pPr>
        <w:widowControl w:val="0"/>
        <w:shd w:val="clear" w:color="auto" w:fill="FFFFFF" w:themeFill="background1"/>
        <w:spacing w:before="220"/>
        <w:ind w:firstLine="540"/>
        <w:jc w:val="both"/>
        <w:rPr>
          <w:color w:val="auto"/>
          <w:kern w:val="0"/>
          <w:sz w:val="24"/>
          <w:szCs w:val="24"/>
        </w:rPr>
      </w:pPr>
      <w:r w:rsidRPr="002F5F89">
        <w:rPr>
          <w:color w:val="auto"/>
          <w:kern w:val="0"/>
          <w:sz w:val="24"/>
          <w:szCs w:val="24"/>
        </w:rPr>
        <w:t>Форма 2</w:t>
      </w:r>
    </w:p>
    <w:p w:rsidR="00636557" w:rsidRPr="002F5F89" w:rsidRDefault="00636557" w:rsidP="002D4665">
      <w:pPr>
        <w:widowControl w:val="0"/>
        <w:shd w:val="clear" w:color="auto" w:fill="FFFFFF" w:themeFill="background1"/>
        <w:spacing w:before="220"/>
        <w:ind w:firstLine="540"/>
        <w:jc w:val="both"/>
        <w:rPr>
          <w:color w:val="auto"/>
          <w:kern w:val="0"/>
          <w:sz w:val="24"/>
          <w:szCs w:val="24"/>
        </w:rPr>
      </w:pPr>
    </w:p>
    <w:tbl>
      <w:tblPr>
        <w:tblW w:w="14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9"/>
        <w:gridCol w:w="2381"/>
        <w:gridCol w:w="1783"/>
        <w:gridCol w:w="1318"/>
        <w:gridCol w:w="1294"/>
        <w:gridCol w:w="1242"/>
        <w:gridCol w:w="63"/>
        <w:gridCol w:w="1213"/>
        <w:gridCol w:w="2835"/>
      </w:tblGrid>
      <w:tr w:rsidR="002D4665" w:rsidRPr="002F5F89" w:rsidTr="00636557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21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i/>
                <w:color w:val="auto"/>
                <w:kern w:val="0"/>
                <w:sz w:val="22"/>
                <w:szCs w:val="22"/>
              </w:rPr>
              <w:t>Заполняется муниципальным образованием</w:t>
            </w:r>
          </w:p>
        </w:tc>
      </w:tr>
      <w:tr w:rsidR="002D4665" w:rsidRPr="002F5F89" w:rsidTr="00636557"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jc w:val="center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  <w:p w:rsidR="002D4665" w:rsidRPr="002F5F89" w:rsidRDefault="002D4665" w:rsidP="002D4665">
            <w:pPr>
              <w:widowControl w:val="0"/>
              <w:shd w:val="clear" w:color="auto" w:fill="FFFFFF" w:themeFill="background1"/>
              <w:jc w:val="center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  <w:p w:rsidR="002D4665" w:rsidRPr="002F5F89" w:rsidRDefault="002D4665" w:rsidP="002D4665">
            <w:pPr>
              <w:widowControl w:val="0"/>
              <w:shd w:val="clear" w:color="auto" w:fill="FFFFFF" w:themeFill="background1"/>
              <w:jc w:val="center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  <w:p w:rsidR="002D4665" w:rsidRPr="002F5F89" w:rsidRDefault="002D4665" w:rsidP="002D4665">
            <w:pPr>
              <w:widowControl w:val="0"/>
              <w:shd w:val="clear" w:color="auto" w:fill="FFFFFF" w:themeFill="background1"/>
              <w:jc w:val="center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  <w:p w:rsidR="002D4665" w:rsidRPr="002F5F89" w:rsidRDefault="002D4665" w:rsidP="002D4665">
            <w:pPr>
              <w:widowControl w:val="0"/>
              <w:shd w:val="clear" w:color="auto" w:fill="FFFFFF" w:themeFill="background1"/>
              <w:jc w:val="center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  <w:p w:rsidR="002D4665" w:rsidRPr="002F5F89" w:rsidRDefault="002D4665" w:rsidP="002D4665">
            <w:pPr>
              <w:widowControl w:val="0"/>
              <w:shd w:val="clear" w:color="auto" w:fill="FFFFFF" w:themeFill="background1"/>
              <w:jc w:val="center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  <w:p w:rsidR="002D4665" w:rsidRPr="002F5F89" w:rsidRDefault="002D4665" w:rsidP="002D4665">
            <w:pPr>
              <w:widowControl w:val="0"/>
              <w:shd w:val="clear" w:color="auto" w:fill="FFFFFF" w:themeFill="background1"/>
              <w:jc w:val="center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  <w:p w:rsidR="002D4665" w:rsidRPr="002F5F89" w:rsidRDefault="002D4665" w:rsidP="002D4665">
            <w:pPr>
              <w:widowControl w:val="0"/>
              <w:shd w:val="clear" w:color="auto" w:fill="FFFFFF" w:themeFill="background1"/>
              <w:jc w:val="center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  <w:p w:rsidR="002D4665" w:rsidRPr="002F5F89" w:rsidRDefault="002D4665" w:rsidP="002D4665">
            <w:pPr>
              <w:widowControl w:val="0"/>
              <w:shd w:val="clear" w:color="auto" w:fill="FFFFFF" w:themeFill="background1"/>
              <w:jc w:val="center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  <w:p w:rsidR="002D4665" w:rsidRPr="002F5F89" w:rsidRDefault="002D4665" w:rsidP="002D4665">
            <w:pPr>
              <w:widowControl w:val="0"/>
              <w:shd w:val="clear" w:color="auto" w:fill="FFFFFF" w:themeFill="background1"/>
              <w:jc w:val="center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  <w:p w:rsidR="002D4665" w:rsidRPr="002F5F89" w:rsidRDefault="002D4665" w:rsidP="002D4665">
            <w:pPr>
              <w:widowControl w:val="0"/>
              <w:shd w:val="clear" w:color="auto" w:fill="FFFFFF" w:themeFill="background1"/>
              <w:jc w:val="center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  <w:p w:rsidR="002D4665" w:rsidRPr="002F5F89" w:rsidRDefault="002D4665" w:rsidP="002D4665">
            <w:pPr>
              <w:widowControl w:val="0"/>
              <w:shd w:val="clear" w:color="auto" w:fill="FFFFFF" w:themeFill="background1"/>
              <w:jc w:val="center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  <w:p w:rsidR="002D4665" w:rsidRPr="002F5F89" w:rsidRDefault="002D4665" w:rsidP="002D4665">
            <w:pPr>
              <w:widowControl w:val="0"/>
              <w:shd w:val="clear" w:color="auto" w:fill="FFFFFF" w:themeFill="background1"/>
              <w:jc w:val="center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 xml:space="preserve">Источники финансирования подпрограммы по годам реализации и </w:t>
            </w: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lastRenderedPageBreak/>
              <w:t>главным распорядителям бюджетных средств, в том числе по годам: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i/>
                <w:color w:val="auto"/>
                <w:kern w:val="0"/>
                <w:sz w:val="22"/>
                <w:szCs w:val="22"/>
              </w:rPr>
              <w:lastRenderedPageBreak/>
              <w:t>Подпрограмма «Инвестиции»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96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jc w:val="center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Расходы (тыс. рублей)</w:t>
            </w:r>
          </w:p>
        </w:tc>
      </w:tr>
      <w:tr w:rsidR="00636557" w:rsidRPr="002F5F89" w:rsidTr="00636557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636557">
            <w:pPr>
              <w:widowControl w:val="0"/>
              <w:shd w:val="clear" w:color="auto" w:fill="FFFFFF" w:themeFill="background1"/>
              <w:jc w:val="center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202</w:t>
            </w:r>
            <w:r>
              <w:rPr>
                <w:rFonts w:eastAsiaTheme="minorEastAsia"/>
                <w:color w:val="auto"/>
                <w:kern w:val="0"/>
                <w:sz w:val="22"/>
                <w:szCs w:val="22"/>
              </w:rPr>
              <w:t>4</w:t>
            </w: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 xml:space="preserve"> год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636557">
            <w:pPr>
              <w:widowControl w:val="0"/>
              <w:shd w:val="clear" w:color="auto" w:fill="FFFFFF" w:themeFill="background1"/>
              <w:jc w:val="center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202</w:t>
            </w:r>
            <w:r>
              <w:rPr>
                <w:rFonts w:eastAsiaTheme="minorEastAsia"/>
                <w:color w:val="auto"/>
                <w:kern w:val="0"/>
                <w:sz w:val="22"/>
                <w:szCs w:val="22"/>
              </w:rPr>
              <w:t>5</w:t>
            </w: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 xml:space="preserve"> год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center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2</w:t>
            </w:r>
            <w:r>
              <w:rPr>
                <w:rFonts w:eastAsiaTheme="minorEastAsia"/>
                <w:color w:val="auto"/>
                <w:kern w:val="0"/>
                <w:sz w:val="22"/>
                <w:szCs w:val="22"/>
              </w:rPr>
              <w:t>026</w:t>
            </w: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 xml:space="preserve"> год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636557">
            <w:pPr>
              <w:widowControl w:val="0"/>
              <w:shd w:val="clear" w:color="auto" w:fill="FFFFFF" w:themeFill="background1"/>
              <w:jc w:val="center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202</w:t>
            </w:r>
            <w:r>
              <w:rPr>
                <w:rFonts w:eastAsiaTheme="minorEastAsia"/>
                <w:color w:val="auto"/>
                <w:kern w:val="0"/>
                <w:sz w:val="22"/>
                <w:szCs w:val="22"/>
              </w:rPr>
              <w:t>7</w:t>
            </w: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center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Итого</w:t>
            </w:r>
          </w:p>
        </w:tc>
      </w:tr>
      <w:tr w:rsidR="00636557" w:rsidRPr="002F5F89" w:rsidTr="00636557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i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Всего: в том числе: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</w:tr>
      <w:tr w:rsidR="00636557" w:rsidRPr="002F5F89" w:rsidTr="00636557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</w:tr>
      <w:tr w:rsidR="00636557" w:rsidRPr="002F5F89" w:rsidTr="00636557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</w:tr>
      <w:tr w:rsidR="00636557" w:rsidRPr="002F5F89" w:rsidTr="00636557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</w:tr>
      <w:tr w:rsidR="00636557" w:rsidRPr="002F5F89" w:rsidTr="00636557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 xml:space="preserve">Внебюджетные </w:t>
            </w: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lastRenderedPageBreak/>
              <w:t>средства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</w:tr>
      <w:tr w:rsidR="00636557" w:rsidRPr="002F5F89" w:rsidTr="00636557">
        <w:trPr>
          <w:trHeight w:val="560"/>
        </w:trPr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</w:tr>
      <w:tr w:rsidR="00636557" w:rsidRPr="002F5F89" w:rsidTr="00636557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Всего: в том числе: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</w:tr>
      <w:tr w:rsidR="00636557" w:rsidRPr="002F5F89" w:rsidTr="00636557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</w:tr>
      <w:tr w:rsidR="00636557" w:rsidRPr="002F5F89" w:rsidTr="00636557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</w:tr>
      <w:tr w:rsidR="00636557" w:rsidRPr="002F5F89" w:rsidTr="00636557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</w:tr>
      <w:tr w:rsidR="00636557" w:rsidRPr="002F5F89" w:rsidTr="00636557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Внебюджетные средства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</w:tr>
      <w:tr w:rsidR="00636557" w:rsidRPr="002F5F89" w:rsidTr="00636557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i/>
                <w:color w:val="auto"/>
                <w:kern w:val="0"/>
                <w:sz w:val="22"/>
                <w:szCs w:val="22"/>
              </w:rPr>
              <w:t>Подпрограмма «</w:t>
            </w:r>
            <w:r w:rsidRPr="002F5F89">
              <w:rPr>
                <w:rFonts w:eastAsiaTheme="minorHAnsi"/>
                <w:i/>
                <w:color w:val="auto"/>
                <w:kern w:val="0"/>
                <w:sz w:val="22"/>
                <w:szCs w:val="22"/>
                <w:lang w:eastAsia="en-US"/>
              </w:rPr>
              <w:t>Развитие потребительского рынка и услуг»</w:t>
            </w:r>
          </w:p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</w:tr>
      <w:tr w:rsidR="00636557" w:rsidRPr="002F5F89" w:rsidTr="00636557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Всего: в том числе: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</w:tr>
      <w:tr w:rsidR="00636557" w:rsidRPr="002F5F89" w:rsidTr="00636557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</w:tr>
      <w:tr w:rsidR="00636557" w:rsidRPr="002F5F89" w:rsidTr="00636557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</w:tr>
      <w:tr w:rsidR="00636557" w:rsidRPr="002F5F89" w:rsidTr="00636557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</w:tr>
      <w:tr w:rsidR="00636557" w:rsidRPr="002F5F89" w:rsidTr="00636557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Внебюджетные средства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</w:tr>
      <w:tr w:rsidR="00636557" w:rsidRPr="002F5F89" w:rsidTr="00636557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i/>
                <w:color w:val="auto"/>
                <w:kern w:val="0"/>
                <w:sz w:val="22"/>
                <w:szCs w:val="22"/>
              </w:rPr>
              <w:t>Подпрограмма «</w:t>
            </w:r>
            <w:r w:rsidRPr="002F5F89">
              <w:rPr>
                <w:rFonts w:eastAsiaTheme="minorHAnsi"/>
                <w:i/>
                <w:color w:val="auto"/>
                <w:kern w:val="0"/>
                <w:sz w:val="22"/>
                <w:szCs w:val="22"/>
                <w:lang w:eastAsia="en-US"/>
              </w:rPr>
              <w:t>Развитие конкуренции</w:t>
            </w:r>
            <w:r w:rsidRPr="002F5F89">
              <w:rPr>
                <w:rFonts w:eastAsiaTheme="minorEastAsia"/>
                <w:i/>
                <w:color w:val="auto"/>
                <w:kern w:val="0"/>
                <w:sz w:val="22"/>
                <w:szCs w:val="22"/>
              </w:rPr>
              <w:t>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</w:tr>
      <w:tr w:rsidR="00636557" w:rsidRPr="002F5F89" w:rsidTr="00636557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Всего: в том числе: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</w:tr>
      <w:tr w:rsidR="00636557" w:rsidRPr="002F5F89" w:rsidTr="00636557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</w:tr>
      <w:tr w:rsidR="00636557" w:rsidRPr="002F5F89" w:rsidTr="00636557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</w:tr>
      <w:tr w:rsidR="00636557" w:rsidRPr="002F5F89" w:rsidTr="00636557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</w:tr>
      <w:tr w:rsidR="00636557" w:rsidRPr="002F5F89" w:rsidTr="00636557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widowControl w:val="0"/>
              <w:shd w:val="clear" w:color="auto" w:fill="FFFFFF" w:themeFill="background1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color w:val="auto"/>
                <w:kern w:val="0"/>
                <w:sz w:val="22"/>
                <w:szCs w:val="22"/>
              </w:rPr>
              <w:t>Внебюджетные средства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557" w:rsidRPr="002F5F89" w:rsidRDefault="00636557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</w:tr>
    </w:tbl>
    <w:p w:rsidR="002D4665" w:rsidRPr="002F5F89" w:rsidRDefault="002D4665" w:rsidP="002D4665">
      <w:pPr>
        <w:widowControl w:val="0"/>
        <w:shd w:val="clear" w:color="auto" w:fill="FFFFFF" w:themeFill="background1"/>
        <w:ind w:firstLine="539"/>
        <w:jc w:val="both"/>
        <w:rPr>
          <w:color w:val="auto"/>
          <w:kern w:val="0"/>
          <w:sz w:val="22"/>
          <w:szCs w:val="22"/>
        </w:rPr>
      </w:pPr>
    </w:p>
    <w:p w:rsidR="002D4665" w:rsidRPr="002F5F89" w:rsidRDefault="002D4665" w:rsidP="002D4665">
      <w:pPr>
        <w:widowControl w:val="0"/>
        <w:shd w:val="clear" w:color="auto" w:fill="FFFFFF" w:themeFill="background1"/>
        <w:ind w:firstLine="539"/>
        <w:jc w:val="both"/>
        <w:rPr>
          <w:color w:val="auto"/>
          <w:kern w:val="0"/>
          <w:sz w:val="22"/>
          <w:szCs w:val="22"/>
        </w:rPr>
      </w:pPr>
    </w:p>
    <w:p w:rsidR="002D4665" w:rsidRPr="002F5F89" w:rsidRDefault="002D4665" w:rsidP="002D4665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color w:val="auto"/>
          <w:kern w:val="0"/>
          <w:sz w:val="24"/>
          <w:szCs w:val="24"/>
          <w:lang w:eastAsia="en-US"/>
        </w:rPr>
      </w:pPr>
      <w:r w:rsidRPr="002F5F89">
        <w:rPr>
          <w:b/>
          <w:color w:val="auto"/>
          <w:kern w:val="0"/>
          <w:sz w:val="24"/>
          <w:szCs w:val="24"/>
          <w:lang w:eastAsia="en-US"/>
        </w:rPr>
        <w:t>Характеристика проблемы социально-экономического развития</w:t>
      </w:r>
    </w:p>
    <w:p w:rsidR="002D4665" w:rsidRPr="002F5F89" w:rsidRDefault="002D4665" w:rsidP="002D4665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color w:val="auto"/>
          <w:kern w:val="0"/>
          <w:sz w:val="24"/>
          <w:szCs w:val="24"/>
          <w:lang w:eastAsia="en-US"/>
        </w:rPr>
      </w:pPr>
      <w:r w:rsidRPr="002F5F89">
        <w:rPr>
          <w:b/>
          <w:color w:val="auto"/>
          <w:kern w:val="0"/>
          <w:sz w:val="24"/>
          <w:szCs w:val="24"/>
          <w:lang w:eastAsia="en-US"/>
        </w:rPr>
        <w:t xml:space="preserve">ЗАТО городской округ Молодёжный Московской области и прогнозного развития </w:t>
      </w:r>
    </w:p>
    <w:p w:rsidR="002D4665" w:rsidRPr="002F5F89" w:rsidRDefault="002D4665" w:rsidP="002D4665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color w:val="auto"/>
          <w:kern w:val="0"/>
          <w:sz w:val="24"/>
          <w:szCs w:val="24"/>
          <w:lang w:eastAsia="en-US"/>
        </w:rPr>
      </w:pPr>
      <w:r w:rsidRPr="002F5F89">
        <w:rPr>
          <w:b/>
          <w:color w:val="auto"/>
          <w:kern w:val="0"/>
          <w:sz w:val="24"/>
          <w:szCs w:val="24"/>
          <w:lang w:eastAsia="en-US"/>
        </w:rPr>
        <w:t>с учетом реализации муниципальной программы «Предпринимательство»</w:t>
      </w:r>
    </w:p>
    <w:p w:rsidR="002D4665" w:rsidRPr="002F5F89" w:rsidRDefault="002D4665" w:rsidP="002D4665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color w:val="auto"/>
          <w:kern w:val="0"/>
          <w:sz w:val="24"/>
          <w:szCs w:val="24"/>
          <w:lang w:eastAsia="en-US"/>
        </w:rPr>
      </w:pPr>
    </w:p>
    <w:p w:rsidR="002D4665" w:rsidRPr="002F5F89" w:rsidRDefault="002D4665" w:rsidP="002D4665">
      <w:pPr>
        <w:ind w:firstLine="708"/>
        <w:jc w:val="both"/>
        <w:rPr>
          <w:color w:val="auto"/>
          <w:kern w:val="0"/>
          <w:sz w:val="24"/>
          <w:szCs w:val="24"/>
          <w:lang w:eastAsia="en-US"/>
        </w:rPr>
      </w:pPr>
      <w:r w:rsidRPr="002F5F89">
        <w:rPr>
          <w:color w:val="auto"/>
          <w:kern w:val="0"/>
          <w:sz w:val="24"/>
          <w:szCs w:val="24"/>
          <w:lang w:eastAsia="en-US"/>
        </w:rPr>
        <w:t>Предпринимательство в ЗАТО городской округ Молодёжный осуществляется организациями разных организационно-правовых форм собственности и индивидуальными предпринимателями.</w:t>
      </w:r>
    </w:p>
    <w:p w:rsidR="002D4665" w:rsidRPr="002F5F89" w:rsidRDefault="002D4665" w:rsidP="002D4665">
      <w:pPr>
        <w:ind w:firstLine="708"/>
        <w:jc w:val="both"/>
        <w:rPr>
          <w:color w:val="auto"/>
          <w:kern w:val="0"/>
          <w:sz w:val="24"/>
          <w:szCs w:val="24"/>
          <w:lang w:eastAsia="en-US"/>
        </w:rPr>
      </w:pPr>
      <w:r w:rsidRPr="002F5F89">
        <w:rPr>
          <w:color w:val="auto"/>
          <w:kern w:val="0"/>
          <w:sz w:val="24"/>
          <w:szCs w:val="24"/>
          <w:lang w:eastAsia="en-US"/>
        </w:rPr>
        <w:t>На сегодняшний день на территории ЗАТО городской округ Молодёжный осуществляют деятельность 5 юридических лиц и 11 индивидуальных предпринимателей, осуществляющих розничную торговлю и оказывающих бытовые услуги. Все предприниматели относятся к категории микробизнеса.</w:t>
      </w:r>
    </w:p>
    <w:p w:rsidR="002D4665" w:rsidRPr="002F5F89" w:rsidRDefault="002D4665" w:rsidP="002D4665">
      <w:pPr>
        <w:ind w:firstLine="708"/>
        <w:jc w:val="both"/>
        <w:rPr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Сектор малого предпринимательства является неотъемлемым, объективно необходимым элементом любой развитой хозяйственной системы, без которого экономика и общество в целом не могут нормально существовать и развиваться. Хотя «лицо» любого развитого государства составляют крупные корпорации, а наличие мощной экономической силы - крупного капитала в значительной мере определяет уровень научно-технического и производственного потенциала, подлинной основой жизни стран с рыночной системой хозяйствования является малое предпринимательство, как наиболее массовая, динамичная и гибкая форма деловой жизни. Именно в секторе малого предпринимательства создается и циркулирует основная масса национальных ресурсов, которые являются питательной средой для среднего и крупного бизнеса. </w:t>
      </w:r>
    </w:p>
    <w:p w:rsidR="002D4665" w:rsidRPr="002F5F89" w:rsidRDefault="002D4665" w:rsidP="002D466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>Достигнутый уровень развития малого и среднего предпринимательства в городском округе Молодёжный недостаточен с точки зрения требований рыночной экономики для обеспечения устойчивости и необратимости указанных позитивных изменений.</w:t>
      </w:r>
    </w:p>
    <w:p w:rsidR="002D4665" w:rsidRPr="002F5F89" w:rsidRDefault="002D4665" w:rsidP="002D466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Предпринимательство в структуре экономики ЗАТО городской округ Молодёжный, к сожалению, пока ещё играет незначительную роль, особенно это затрагивает социальную сферу жизни городского округа. В сферу торговли и бытовых услуг вовлечена маленькая часть населения – всего 0,007%. Та часть трудоспособного населения, которая не работает на военном объекте и в учреждениях городского округа, вынуждена трудоустраиваться за пределами территории ЗАТО городской округ Молодёжный. </w:t>
      </w:r>
    </w:p>
    <w:p w:rsidR="002D4665" w:rsidRPr="002F5F89" w:rsidRDefault="002D4665" w:rsidP="002D466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>Проблемы развития малого и среднего предпринимательства обусловлены рядом причин:</w:t>
      </w:r>
    </w:p>
    <w:p w:rsidR="002D4665" w:rsidRPr="002F5F89" w:rsidRDefault="002D4665" w:rsidP="002D466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lastRenderedPageBreak/>
        <w:t>- низкая доступность площадей (производственных, торговых, офисных);</w:t>
      </w:r>
    </w:p>
    <w:p w:rsidR="002D4665" w:rsidRPr="002F5F89" w:rsidRDefault="002D4665" w:rsidP="002D466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>- отсутствие земель для развития промышленных производств (отсутствие права собственности на землю влечет за собой проблемы привлечения внешних инвестиций и создания конкурентной среды);</w:t>
      </w:r>
    </w:p>
    <w:p w:rsidR="002D4665" w:rsidRPr="002F5F89" w:rsidRDefault="002D4665" w:rsidP="002D466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>- недостаточная развитость инфраструктуры поддержки и развития малого и среднего предпринимательства.</w:t>
      </w:r>
    </w:p>
    <w:p w:rsidR="002D4665" w:rsidRPr="002F5F89" w:rsidRDefault="002D4665" w:rsidP="002D466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>Для успешного социально-экономического развития ЗАТО городской округ Молодёжный необходима эффективно действующая Подпрограмма развития и поддержки малого и среднего предпринимательства, предусматривающая финансирование приоритетных направлений развития малого и среднего предпринимательства, активизацию предпринимательской деятельности, появления дополнительных источников пополнения муниципального бюджета, создание рабочих мест и повышения уровня благосостояния населения.</w:t>
      </w:r>
    </w:p>
    <w:p w:rsidR="002D4665" w:rsidRPr="002F5F89" w:rsidRDefault="002D4665" w:rsidP="002D4665">
      <w:pPr>
        <w:ind w:firstLine="708"/>
        <w:jc w:val="both"/>
        <w:rPr>
          <w:color w:val="auto"/>
          <w:kern w:val="0"/>
          <w:sz w:val="24"/>
          <w:szCs w:val="24"/>
          <w:lang w:eastAsia="en-US"/>
        </w:rPr>
      </w:pPr>
    </w:p>
    <w:p w:rsidR="002D4665" w:rsidRPr="002F5F89" w:rsidRDefault="002D4665" w:rsidP="002D4665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eastAsiaTheme="minorHAnsi"/>
          <w:b/>
          <w:color w:val="auto"/>
          <w:kern w:val="0"/>
          <w:sz w:val="24"/>
          <w:szCs w:val="24"/>
          <w:lang w:eastAsia="en-US"/>
        </w:rPr>
      </w:pPr>
    </w:p>
    <w:p w:rsidR="002D4665" w:rsidRPr="002F5F89" w:rsidRDefault="002D4665" w:rsidP="002D4665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eastAsiaTheme="minorHAnsi"/>
          <w:b/>
          <w:color w:val="auto"/>
          <w:kern w:val="0"/>
          <w:sz w:val="24"/>
          <w:szCs w:val="24"/>
          <w:lang w:eastAsia="en-US"/>
        </w:rPr>
      </w:pPr>
    </w:p>
    <w:p w:rsidR="002D4665" w:rsidRPr="002F5F89" w:rsidRDefault="002D4665" w:rsidP="002D4665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b/>
          <w:color w:val="auto"/>
          <w:kern w:val="0"/>
          <w:sz w:val="24"/>
          <w:szCs w:val="24"/>
          <w:lang w:eastAsia="en-US"/>
        </w:rPr>
        <w:t>2. Цель и задачи Программы</w:t>
      </w:r>
    </w:p>
    <w:p w:rsidR="002D4665" w:rsidRPr="002F5F89" w:rsidRDefault="002D4665" w:rsidP="002D4665">
      <w:pPr>
        <w:autoSpaceDE w:val="0"/>
        <w:autoSpaceDN w:val="0"/>
        <w:adjustRightInd w:val="0"/>
        <w:ind w:firstLine="709"/>
        <w:jc w:val="both"/>
        <w:rPr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Достижение устойчиво высоких темпов экономического роста, обеспечивающих повышение уровня жизни жителей ЗАТО городской округ Молодёжный Московской области.  </w:t>
      </w:r>
    </w:p>
    <w:p w:rsidR="002D4665" w:rsidRPr="002F5F89" w:rsidRDefault="002D4665" w:rsidP="002D4665">
      <w:pPr>
        <w:autoSpaceDE w:val="0"/>
        <w:autoSpaceDN w:val="0"/>
        <w:adjustRightInd w:val="0"/>
        <w:ind w:firstLine="709"/>
        <w:jc w:val="both"/>
        <w:rPr>
          <w:color w:val="auto"/>
          <w:kern w:val="0"/>
          <w:sz w:val="24"/>
          <w:szCs w:val="24"/>
          <w:lang w:eastAsia="en-US"/>
        </w:rPr>
      </w:pPr>
      <w:r w:rsidRPr="002F5F89">
        <w:rPr>
          <w:color w:val="auto"/>
          <w:kern w:val="0"/>
          <w:sz w:val="24"/>
          <w:szCs w:val="24"/>
          <w:lang w:eastAsia="en-US"/>
        </w:rPr>
        <w:t>Для достижения указанной цели необходимо решение следующих задач:</w:t>
      </w:r>
    </w:p>
    <w:p w:rsidR="002D4665" w:rsidRPr="002F5F89" w:rsidRDefault="002D4665" w:rsidP="002D4665">
      <w:pPr>
        <w:autoSpaceDE w:val="0"/>
        <w:autoSpaceDN w:val="0"/>
        <w:adjustRightInd w:val="0"/>
        <w:jc w:val="both"/>
        <w:rPr>
          <w:color w:val="auto"/>
          <w:kern w:val="0"/>
          <w:sz w:val="24"/>
          <w:szCs w:val="24"/>
          <w:lang w:eastAsia="en-US"/>
        </w:rPr>
      </w:pPr>
      <w:r w:rsidRPr="002F5F89">
        <w:rPr>
          <w:color w:val="auto"/>
          <w:kern w:val="0"/>
          <w:sz w:val="24"/>
          <w:szCs w:val="24"/>
          <w:lang w:eastAsia="en-US"/>
        </w:rPr>
        <w:tab/>
        <w:t>- развитие малого и среднего предпринимательства;</w:t>
      </w:r>
    </w:p>
    <w:p w:rsidR="002D4665" w:rsidRPr="002F5F89" w:rsidRDefault="002D4665" w:rsidP="002D4665">
      <w:pPr>
        <w:autoSpaceDE w:val="0"/>
        <w:autoSpaceDN w:val="0"/>
        <w:adjustRightInd w:val="0"/>
        <w:jc w:val="both"/>
        <w:rPr>
          <w:color w:val="auto"/>
          <w:kern w:val="0"/>
          <w:sz w:val="24"/>
          <w:szCs w:val="24"/>
          <w:lang w:eastAsia="en-US"/>
        </w:rPr>
      </w:pPr>
      <w:r w:rsidRPr="002F5F89">
        <w:rPr>
          <w:color w:val="auto"/>
          <w:kern w:val="0"/>
          <w:sz w:val="24"/>
          <w:szCs w:val="24"/>
          <w:lang w:eastAsia="en-US"/>
        </w:rPr>
        <w:tab/>
        <w:t>- развитие бизнеса в сфере бытового обслуживания;</w:t>
      </w:r>
    </w:p>
    <w:p w:rsidR="002D4665" w:rsidRPr="002F5F89" w:rsidRDefault="002D4665" w:rsidP="002D4665">
      <w:pPr>
        <w:autoSpaceDE w:val="0"/>
        <w:autoSpaceDN w:val="0"/>
        <w:adjustRightInd w:val="0"/>
        <w:jc w:val="both"/>
        <w:rPr>
          <w:color w:val="auto"/>
          <w:kern w:val="0"/>
          <w:sz w:val="24"/>
          <w:szCs w:val="24"/>
          <w:lang w:eastAsia="en-US"/>
        </w:rPr>
      </w:pPr>
      <w:r w:rsidRPr="002F5F89">
        <w:rPr>
          <w:color w:val="auto"/>
          <w:kern w:val="0"/>
          <w:sz w:val="24"/>
          <w:szCs w:val="24"/>
          <w:lang w:eastAsia="en-US"/>
        </w:rPr>
        <w:tab/>
        <w:t>- развитие бизнеса в сфере общественного питания.</w:t>
      </w:r>
    </w:p>
    <w:p w:rsidR="002D4665" w:rsidRPr="002F5F89" w:rsidRDefault="002D4665" w:rsidP="002D4665">
      <w:pPr>
        <w:autoSpaceDE w:val="0"/>
        <w:autoSpaceDN w:val="0"/>
        <w:adjustRightInd w:val="0"/>
        <w:jc w:val="both"/>
        <w:rPr>
          <w:color w:val="auto"/>
          <w:kern w:val="0"/>
          <w:sz w:val="24"/>
          <w:szCs w:val="24"/>
          <w:lang w:eastAsia="en-US"/>
        </w:rPr>
      </w:pPr>
      <w:r w:rsidRPr="002F5F89">
        <w:rPr>
          <w:color w:val="auto"/>
          <w:kern w:val="0"/>
          <w:sz w:val="24"/>
          <w:szCs w:val="24"/>
          <w:lang w:eastAsia="en-US"/>
        </w:rPr>
        <w:tab/>
        <w:t>- развитие конкуренции.</w:t>
      </w:r>
    </w:p>
    <w:p w:rsidR="002D4665" w:rsidRPr="002F5F89" w:rsidRDefault="002D4665" w:rsidP="002D4665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eastAsiaTheme="minorHAnsi"/>
          <w:b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b/>
          <w:color w:val="auto"/>
          <w:kern w:val="0"/>
          <w:sz w:val="24"/>
          <w:szCs w:val="24"/>
          <w:lang w:eastAsia="en-US"/>
        </w:rPr>
        <w:t>3. Характеристика основных мероприятий</w:t>
      </w:r>
    </w:p>
    <w:p w:rsidR="002D4665" w:rsidRPr="002F5F89" w:rsidRDefault="002D4665" w:rsidP="002D466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>Для решения поставленных задач планируется проведение следующих мероприятий Программы:</w:t>
      </w:r>
    </w:p>
    <w:p w:rsidR="002D4665" w:rsidRPr="002F5F89" w:rsidRDefault="002D4665" w:rsidP="002D466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</w:p>
    <w:p w:rsidR="002D4665" w:rsidRPr="002F5F89" w:rsidRDefault="002D4665" w:rsidP="002D4665">
      <w:pPr>
        <w:autoSpaceDE w:val="0"/>
        <w:autoSpaceDN w:val="0"/>
        <w:adjustRightInd w:val="0"/>
        <w:jc w:val="both"/>
        <w:rPr>
          <w:color w:val="auto"/>
          <w:kern w:val="0"/>
          <w:sz w:val="24"/>
          <w:szCs w:val="24"/>
          <w:lang w:eastAsia="en-US"/>
        </w:rPr>
      </w:pPr>
      <w:r w:rsidRPr="002F5F89">
        <w:rPr>
          <w:color w:val="auto"/>
          <w:kern w:val="0"/>
          <w:sz w:val="24"/>
          <w:szCs w:val="24"/>
          <w:lang w:eastAsia="en-US"/>
        </w:rPr>
        <w:tab/>
      </w:r>
      <w:r w:rsidRPr="002F5F89">
        <w:rPr>
          <w:color w:val="auto"/>
          <w:kern w:val="0"/>
          <w:sz w:val="24"/>
          <w:szCs w:val="24"/>
          <w:u w:val="single"/>
          <w:lang w:eastAsia="en-US"/>
        </w:rPr>
        <w:t>Задача 1.</w:t>
      </w:r>
      <w:r w:rsidRPr="002F5F89">
        <w:rPr>
          <w:color w:val="auto"/>
          <w:kern w:val="0"/>
          <w:sz w:val="24"/>
          <w:szCs w:val="24"/>
          <w:lang w:eastAsia="en-US"/>
        </w:rPr>
        <w:t xml:space="preserve"> Инвестиции:</w:t>
      </w:r>
    </w:p>
    <w:p w:rsidR="002D4665" w:rsidRPr="002F5F89" w:rsidRDefault="002D4665" w:rsidP="002D4665">
      <w:pPr>
        <w:autoSpaceDE w:val="0"/>
        <w:autoSpaceDN w:val="0"/>
        <w:adjustRightInd w:val="0"/>
        <w:jc w:val="both"/>
        <w:rPr>
          <w:color w:val="auto"/>
          <w:kern w:val="0"/>
          <w:sz w:val="24"/>
          <w:szCs w:val="24"/>
          <w:lang w:eastAsia="en-US"/>
        </w:rPr>
      </w:pPr>
      <w:r w:rsidRPr="002F5F89">
        <w:rPr>
          <w:color w:val="auto"/>
          <w:kern w:val="0"/>
          <w:sz w:val="24"/>
          <w:szCs w:val="24"/>
          <w:lang w:eastAsia="en-US"/>
        </w:rPr>
        <w:tab/>
        <w:t>увеличение числа создаваемых рабочих мест субъектами малого и среднего предпринимательства;</w:t>
      </w:r>
    </w:p>
    <w:p w:rsidR="002D4665" w:rsidRPr="002F5F89" w:rsidRDefault="002D4665" w:rsidP="002D4665">
      <w:pPr>
        <w:autoSpaceDE w:val="0"/>
        <w:autoSpaceDN w:val="0"/>
        <w:adjustRightInd w:val="0"/>
        <w:jc w:val="both"/>
        <w:rPr>
          <w:color w:val="auto"/>
          <w:kern w:val="0"/>
          <w:sz w:val="24"/>
          <w:szCs w:val="24"/>
          <w:lang w:eastAsia="en-US"/>
        </w:rPr>
      </w:pPr>
      <w:r w:rsidRPr="002F5F89">
        <w:rPr>
          <w:color w:val="auto"/>
          <w:kern w:val="0"/>
          <w:sz w:val="24"/>
          <w:szCs w:val="24"/>
          <w:lang w:eastAsia="en-US"/>
        </w:rPr>
        <w:tab/>
        <w:t>увеличение среднемесячной заработной платы работников организаций, не относящихся к субъектам малого предпринимательства городского округа Молодёжный.</w:t>
      </w:r>
    </w:p>
    <w:p w:rsidR="002D4665" w:rsidRPr="002F5F89" w:rsidRDefault="002D4665" w:rsidP="002D4665">
      <w:pPr>
        <w:autoSpaceDE w:val="0"/>
        <w:autoSpaceDN w:val="0"/>
        <w:adjustRightInd w:val="0"/>
        <w:jc w:val="both"/>
        <w:rPr>
          <w:color w:val="auto"/>
          <w:kern w:val="0"/>
          <w:sz w:val="24"/>
          <w:szCs w:val="24"/>
          <w:lang w:eastAsia="en-US"/>
        </w:rPr>
      </w:pPr>
    </w:p>
    <w:p w:rsidR="002D4665" w:rsidRPr="002F5F89" w:rsidRDefault="002D4665" w:rsidP="002D4665">
      <w:pPr>
        <w:autoSpaceDE w:val="0"/>
        <w:autoSpaceDN w:val="0"/>
        <w:adjustRightInd w:val="0"/>
        <w:ind w:firstLine="708"/>
        <w:jc w:val="both"/>
        <w:rPr>
          <w:color w:val="auto"/>
          <w:kern w:val="0"/>
          <w:sz w:val="24"/>
          <w:szCs w:val="24"/>
          <w:lang w:eastAsia="en-US"/>
        </w:rPr>
      </w:pPr>
      <w:r w:rsidRPr="002F5F89">
        <w:rPr>
          <w:color w:val="auto"/>
          <w:kern w:val="0"/>
          <w:sz w:val="24"/>
          <w:szCs w:val="24"/>
          <w:u w:val="single"/>
          <w:lang w:eastAsia="en-US"/>
        </w:rPr>
        <w:t>Задача 2.</w:t>
      </w:r>
      <w:r w:rsidRPr="002F5F89">
        <w:rPr>
          <w:color w:val="auto"/>
          <w:kern w:val="0"/>
          <w:sz w:val="24"/>
          <w:szCs w:val="24"/>
          <w:lang w:eastAsia="en-US"/>
        </w:rPr>
        <w:t xml:space="preserve"> Развитие малого и среднего предпринимательства:</w:t>
      </w:r>
    </w:p>
    <w:p w:rsidR="002D4665" w:rsidRPr="002F5F89" w:rsidRDefault="002D4665" w:rsidP="002D4665">
      <w:pPr>
        <w:autoSpaceDE w:val="0"/>
        <w:autoSpaceDN w:val="0"/>
        <w:adjustRightInd w:val="0"/>
        <w:ind w:firstLine="708"/>
        <w:jc w:val="both"/>
        <w:rPr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>увеличение вклада субъектов малого и среднего предпринимательства в экономику Московской области</w:t>
      </w:r>
    </w:p>
    <w:p w:rsidR="002D4665" w:rsidRPr="002F5F89" w:rsidRDefault="002D4665" w:rsidP="002D4665">
      <w:pPr>
        <w:autoSpaceDE w:val="0"/>
        <w:autoSpaceDN w:val="0"/>
        <w:adjustRightInd w:val="0"/>
        <w:ind w:firstLine="708"/>
        <w:jc w:val="both"/>
        <w:rPr>
          <w:color w:val="auto"/>
          <w:kern w:val="0"/>
          <w:sz w:val="24"/>
          <w:szCs w:val="24"/>
          <w:lang w:eastAsia="en-US"/>
        </w:rPr>
      </w:pPr>
      <w:r w:rsidRPr="002F5F89">
        <w:rPr>
          <w:color w:val="auto"/>
          <w:kern w:val="0"/>
          <w:sz w:val="24"/>
          <w:szCs w:val="24"/>
          <w:lang w:eastAsia="en-US"/>
        </w:rPr>
        <w:t>поддержка малого и среднего предпринимательства;</w:t>
      </w:r>
    </w:p>
    <w:p w:rsidR="002D4665" w:rsidRPr="002F5F89" w:rsidRDefault="002D4665" w:rsidP="002D4665">
      <w:pPr>
        <w:autoSpaceDE w:val="0"/>
        <w:autoSpaceDN w:val="0"/>
        <w:adjustRightInd w:val="0"/>
        <w:jc w:val="both"/>
        <w:rPr>
          <w:color w:val="auto"/>
          <w:kern w:val="0"/>
          <w:sz w:val="24"/>
          <w:szCs w:val="24"/>
          <w:lang w:eastAsia="en-US"/>
        </w:rPr>
      </w:pPr>
      <w:r w:rsidRPr="002F5F89">
        <w:rPr>
          <w:color w:val="auto"/>
          <w:kern w:val="0"/>
          <w:sz w:val="24"/>
          <w:szCs w:val="24"/>
          <w:lang w:eastAsia="en-US"/>
        </w:rPr>
        <w:tab/>
        <w:t>увеличение доли оборота малых и средних предприятий в общем обороте по полному кругу предприятий городского округа;</w:t>
      </w:r>
    </w:p>
    <w:p w:rsidR="002D4665" w:rsidRPr="002F5F89" w:rsidRDefault="002D4665" w:rsidP="002D4665">
      <w:pPr>
        <w:autoSpaceDE w:val="0"/>
        <w:autoSpaceDN w:val="0"/>
        <w:adjustRightInd w:val="0"/>
        <w:jc w:val="both"/>
        <w:rPr>
          <w:color w:val="auto"/>
          <w:kern w:val="0"/>
          <w:sz w:val="24"/>
          <w:szCs w:val="24"/>
          <w:lang w:eastAsia="en-US"/>
        </w:rPr>
      </w:pPr>
      <w:r w:rsidRPr="002F5F89">
        <w:rPr>
          <w:color w:val="auto"/>
          <w:kern w:val="0"/>
          <w:sz w:val="24"/>
          <w:szCs w:val="24"/>
          <w:lang w:eastAsia="en-US"/>
        </w:rPr>
        <w:tab/>
        <w:t>увеличение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совместителей)всех предприятий и организаций;</w:t>
      </w:r>
    </w:p>
    <w:p w:rsidR="002D4665" w:rsidRPr="002F5F89" w:rsidRDefault="002D4665" w:rsidP="002D4665">
      <w:pPr>
        <w:autoSpaceDE w:val="0"/>
        <w:autoSpaceDN w:val="0"/>
        <w:adjustRightInd w:val="0"/>
        <w:jc w:val="both"/>
        <w:rPr>
          <w:color w:val="auto"/>
          <w:kern w:val="0"/>
          <w:sz w:val="24"/>
          <w:szCs w:val="24"/>
          <w:lang w:eastAsia="en-US"/>
        </w:rPr>
      </w:pPr>
    </w:p>
    <w:p w:rsidR="002D4665" w:rsidRPr="002F5F89" w:rsidRDefault="002D4665" w:rsidP="002D4665">
      <w:pPr>
        <w:autoSpaceDE w:val="0"/>
        <w:autoSpaceDN w:val="0"/>
        <w:adjustRightInd w:val="0"/>
        <w:ind w:firstLine="708"/>
        <w:rPr>
          <w:color w:val="auto"/>
          <w:kern w:val="0"/>
          <w:sz w:val="24"/>
          <w:szCs w:val="24"/>
          <w:lang w:eastAsia="en-US"/>
        </w:rPr>
      </w:pPr>
      <w:r w:rsidRPr="002F5F89">
        <w:rPr>
          <w:color w:val="auto"/>
          <w:kern w:val="0"/>
          <w:sz w:val="24"/>
          <w:szCs w:val="24"/>
          <w:u w:val="single"/>
          <w:lang w:eastAsia="en-US"/>
        </w:rPr>
        <w:lastRenderedPageBreak/>
        <w:t xml:space="preserve">Задача 3. </w:t>
      </w:r>
      <w:r w:rsidRPr="002F5F89">
        <w:rPr>
          <w:color w:val="auto"/>
          <w:kern w:val="0"/>
          <w:sz w:val="24"/>
          <w:szCs w:val="24"/>
          <w:lang w:eastAsia="en-US"/>
        </w:rPr>
        <w:t xml:space="preserve">Развитие потребительского рынка и услуг </w:t>
      </w:r>
      <w:r w:rsidRPr="002F5F89">
        <w:rPr>
          <w:rFonts w:eastAsiaTheme="minorEastAsia"/>
          <w:bCs/>
          <w:color w:val="auto"/>
          <w:kern w:val="0"/>
          <w:sz w:val="24"/>
          <w:szCs w:val="24"/>
        </w:rPr>
        <w:t>на территории муниципального образования Московской области</w:t>
      </w:r>
      <w:r w:rsidRPr="002F5F89">
        <w:rPr>
          <w:color w:val="auto"/>
          <w:kern w:val="0"/>
          <w:sz w:val="24"/>
          <w:szCs w:val="24"/>
          <w:lang w:eastAsia="en-US"/>
        </w:rPr>
        <w:t xml:space="preserve">: </w:t>
      </w:r>
    </w:p>
    <w:p w:rsidR="002D4665" w:rsidRPr="002F5F89" w:rsidRDefault="002D4665" w:rsidP="002D4665">
      <w:pPr>
        <w:autoSpaceDE w:val="0"/>
        <w:autoSpaceDN w:val="0"/>
        <w:adjustRightInd w:val="0"/>
        <w:ind w:firstLine="708"/>
        <w:rPr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-обеспечение населения площадью торговых объектов; </w:t>
      </w:r>
    </w:p>
    <w:p w:rsidR="002D4665" w:rsidRPr="002F5F89" w:rsidRDefault="002D4665" w:rsidP="002D4665">
      <w:pPr>
        <w:autoSpaceDE w:val="0"/>
        <w:autoSpaceDN w:val="0"/>
        <w:adjustRightInd w:val="0"/>
        <w:ind w:firstLine="708"/>
        <w:rPr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>- обеспечение населения услугами общественного питания;</w:t>
      </w:r>
    </w:p>
    <w:p w:rsidR="002D4665" w:rsidRPr="002F5F89" w:rsidRDefault="002D4665" w:rsidP="002D4665">
      <w:pPr>
        <w:autoSpaceDE w:val="0"/>
        <w:autoSpaceDN w:val="0"/>
        <w:adjustRightInd w:val="0"/>
        <w:ind w:firstLine="708"/>
        <w:jc w:val="both"/>
        <w:rPr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>- обеспечение населения бытовыми услугами;</w:t>
      </w:r>
    </w:p>
    <w:p w:rsidR="002D4665" w:rsidRPr="002F5F89" w:rsidRDefault="002D4665" w:rsidP="002D4665">
      <w:pPr>
        <w:autoSpaceDE w:val="0"/>
        <w:autoSpaceDN w:val="0"/>
        <w:adjustRightInd w:val="0"/>
        <w:jc w:val="both"/>
        <w:rPr>
          <w:color w:val="auto"/>
          <w:kern w:val="0"/>
          <w:sz w:val="24"/>
          <w:szCs w:val="24"/>
          <w:lang w:eastAsia="en-US"/>
        </w:rPr>
      </w:pPr>
    </w:p>
    <w:p w:rsidR="002D4665" w:rsidRPr="002F5F89" w:rsidRDefault="002D4665" w:rsidP="002D4665">
      <w:pPr>
        <w:autoSpaceDE w:val="0"/>
        <w:autoSpaceDN w:val="0"/>
        <w:adjustRightInd w:val="0"/>
        <w:ind w:right="-142" w:firstLine="708"/>
        <w:jc w:val="both"/>
        <w:rPr>
          <w:color w:val="auto"/>
          <w:kern w:val="0"/>
          <w:sz w:val="24"/>
          <w:szCs w:val="24"/>
          <w:lang w:eastAsia="en-US"/>
        </w:rPr>
      </w:pPr>
      <w:r w:rsidRPr="002F5F89">
        <w:rPr>
          <w:color w:val="auto"/>
          <w:kern w:val="0"/>
          <w:sz w:val="24"/>
          <w:szCs w:val="24"/>
          <w:u w:val="single"/>
          <w:lang w:eastAsia="en-US"/>
        </w:rPr>
        <w:t>Задача 4.</w:t>
      </w:r>
      <w:r w:rsidRPr="002F5F89">
        <w:rPr>
          <w:color w:val="auto"/>
          <w:kern w:val="0"/>
          <w:sz w:val="24"/>
          <w:szCs w:val="24"/>
          <w:lang w:eastAsia="en-US"/>
        </w:rPr>
        <w:t xml:space="preserve"> Развитие конкуренции: </w:t>
      </w:r>
    </w:p>
    <w:p w:rsidR="002D4665" w:rsidRPr="002F5F89" w:rsidRDefault="002D4665" w:rsidP="002D4665">
      <w:pPr>
        <w:autoSpaceDE w:val="0"/>
        <w:autoSpaceDN w:val="0"/>
        <w:adjustRightInd w:val="0"/>
        <w:ind w:right="-142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ab/>
        <w:t>уменьшение количества контрактов заключенных с единственным поставщиком (от общего количества закупок);</w:t>
      </w:r>
    </w:p>
    <w:p w:rsidR="002D4665" w:rsidRPr="002F5F89" w:rsidRDefault="002D4665" w:rsidP="002D4665">
      <w:pPr>
        <w:autoSpaceDE w:val="0"/>
        <w:autoSpaceDN w:val="0"/>
        <w:adjustRightInd w:val="0"/>
        <w:ind w:right="-142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ab/>
        <w:t>снижение количества не состоявшихся контрактов, на которые не было подано заявок, либо заявки были отклонены, либо была подана 1 заявка.</w:t>
      </w:r>
    </w:p>
    <w:p w:rsidR="002D4665" w:rsidRPr="002F5F89" w:rsidRDefault="002D4665" w:rsidP="002D466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2F5F89">
        <w:rPr>
          <w:rFonts w:eastAsia="Calibri"/>
          <w:color w:val="auto"/>
          <w:kern w:val="0"/>
          <w:sz w:val="24"/>
          <w:szCs w:val="24"/>
          <w:lang w:eastAsia="en-US"/>
        </w:rPr>
        <w:t>увеличение доли проведенных конкурентных процедур от общего количества осуществленных закупок в соответствии с 44-ФЗ.</w:t>
      </w:r>
    </w:p>
    <w:p w:rsidR="002D4665" w:rsidRPr="002F5F89" w:rsidRDefault="002D4665" w:rsidP="002D4665">
      <w:pPr>
        <w:autoSpaceDE w:val="0"/>
        <w:autoSpaceDN w:val="0"/>
        <w:adjustRightInd w:val="0"/>
        <w:ind w:right="-143"/>
        <w:rPr>
          <w:rFonts w:eastAsiaTheme="minorHAnsi"/>
          <w:color w:val="auto"/>
          <w:kern w:val="0"/>
          <w:sz w:val="24"/>
          <w:szCs w:val="24"/>
          <w:lang w:eastAsia="en-US"/>
        </w:rPr>
      </w:pPr>
    </w:p>
    <w:p w:rsidR="002D4665" w:rsidRPr="002F5F89" w:rsidRDefault="002D4665" w:rsidP="002D4665">
      <w:pPr>
        <w:autoSpaceDE w:val="0"/>
        <w:autoSpaceDN w:val="0"/>
        <w:adjustRightInd w:val="0"/>
        <w:ind w:right="-142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ab/>
      </w:r>
    </w:p>
    <w:p w:rsidR="002D4665" w:rsidRPr="002F5F89" w:rsidRDefault="002D4665" w:rsidP="002D4665">
      <w:pPr>
        <w:autoSpaceDE w:val="0"/>
        <w:autoSpaceDN w:val="0"/>
        <w:adjustRightInd w:val="0"/>
        <w:ind w:right="-142"/>
        <w:jc w:val="center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b/>
          <w:color w:val="auto"/>
          <w:kern w:val="0"/>
          <w:sz w:val="24"/>
          <w:szCs w:val="24"/>
          <w:lang w:eastAsia="en-US"/>
        </w:rPr>
        <w:t>4. Планируемые результаты реализации Программы</w:t>
      </w:r>
    </w:p>
    <w:p w:rsidR="002D4665" w:rsidRPr="002F5F89" w:rsidRDefault="002D4665" w:rsidP="002D4665">
      <w:pPr>
        <w:autoSpaceDE w:val="0"/>
        <w:autoSpaceDN w:val="0"/>
        <w:adjustRightInd w:val="0"/>
        <w:jc w:val="center"/>
        <w:rPr>
          <w:rFonts w:eastAsiaTheme="minorHAnsi"/>
          <w:b/>
          <w:color w:val="auto"/>
          <w:kern w:val="0"/>
          <w:sz w:val="24"/>
          <w:szCs w:val="24"/>
          <w:lang w:eastAsia="en-US"/>
        </w:rPr>
      </w:pPr>
    </w:p>
    <w:p w:rsidR="002D4665" w:rsidRPr="002F5F89" w:rsidRDefault="002D4665" w:rsidP="002D4665">
      <w:pPr>
        <w:spacing w:line="20" w:lineRule="atLeast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2F5F89">
        <w:rPr>
          <w:rFonts w:eastAsia="Calibri"/>
          <w:color w:val="auto"/>
          <w:kern w:val="0"/>
          <w:sz w:val="24"/>
          <w:szCs w:val="24"/>
          <w:lang w:eastAsia="en-US"/>
        </w:rPr>
        <w:tab/>
        <w:t>В результате выполнения мероприятий Программы планируется достижение к 2027 году следующих целевых показателей:</w:t>
      </w:r>
    </w:p>
    <w:p w:rsidR="002D4665" w:rsidRPr="002F5F89" w:rsidRDefault="002D4665" w:rsidP="002D4665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kern w:val="0"/>
          <w:sz w:val="24"/>
          <w:szCs w:val="24"/>
          <w:lang w:eastAsia="en-US"/>
        </w:rPr>
      </w:pPr>
      <w:r w:rsidRPr="002F5F89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>1. 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16,58;</w:t>
      </w:r>
    </w:p>
    <w:p w:rsidR="002D4665" w:rsidRPr="002F5F89" w:rsidRDefault="002D4665" w:rsidP="002D4665">
      <w:pPr>
        <w:autoSpaceDE w:val="0"/>
        <w:autoSpaceDN w:val="0"/>
        <w:adjustRightInd w:val="0"/>
        <w:rPr>
          <w:rFonts w:eastAsiaTheme="minorHAnsi"/>
          <w:color w:val="000000" w:themeColor="text1"/>
          <w:kern w:val="0"/>
          <w:sz w:val="24"/>
          <w:szCs w:val="24"/>
          <w:lang w:eastAsia="en-US"/>
        </w:rPr>
      </w:pPr>
      <w:r w:rsidRPr="002F5F89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>2.Обеспеченность населения площадью торговых объектов достигнет 438,5 кв.м. на 1000 жителей по итогам реализации подпрограммы;</w:t>
      </w:r>
    </w:p>
    <w:p w:rsidR="002D4665" w:rsidRPr="002F5F89" w:rsidRDefault="002D4665" w:rsidP="002D4665">
      <w:pPr>
        <w:spacing w:line="20" w:lineRule="atLeast"/>
        <w:jc w:val="both"/>
        <w:rPr>
          <w:rFonts w:eastAsia="Calibri"/>
          <w:color w:val="000000" w:themeColor="text1"/>
          <w:kern w:val="0"/>
          <w:sz w:val="24"/>
          <w:szCs w:val="24"/>
          <w:lang w:eastAsia="en-US"/>
        </w:rPr>
      </w:pPr>
      <w:r w:rsidRPr="002F5F89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3. Улучшение состояния конкурентной среды в микробизнесе, централизация закупок, увеличение доли торгов проведенные через открытые аукционы, привлечение потенциальных участников торгов, повышением информационной прозрачности деятельности органов государственной власти и местного самоуправления. </w:t>
      </w:r>
    </w:p>
    <w:p w:rsidR="002D4665" w:rsidRPr="002F5F89" w:rsidRDefault="002D4665" w:rsidP="002D466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auto"/>
          <w:kern w:val="0"/>
          <w:sz w:val="24"/>
          <w:szCs w:val="24"/>
          <w:lang w:eastAsia="en-US"/>
        </w:rPr>
      </w:pPr>
    </w:p>
    <w:p w:rsidR="002D4665" w:rsidRPr="002F5F89" w:rsidRDefault="002D4665" w:rsidP="002D466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auto"/>
          <w:kern w:val="0"/>
          <w:sz w:val="24"/>
          <w:szCs w:val="24"/>
          <w:lang w:eastAsia="en-US"/>
        </w:rPr>
      </w:pPr>
    </w:p>
    <w:p w:rsidR="002D4665" w:rsidRPr="002F5F89" w:rsidRDefault="002D4665" w:rsidP="002D4665">
      <w:pPr>
        <w:autoSpaceDE w:val="0"/>
        <w:autoSpaceDN w:val="0"/>
        <w:adjustRightInd w:val="0"/>
        <w:jc w:val="center"/>
        <w:rPr>
          <w:rFonts w:eastAsiaTheme="minorHAnsi"/>
          <w:b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b/>
          <w:color w:val="auto"/>
          <w:kern w:val="0"/>
          <w:sz w:val="24"/>
          <w:szCs w:val="24"/>
          <w:lang w:eastAsia="en-US"/>
        </w:rPr>
        <w:t>5. Финансовое обеспечение Программы</w:t>
      </w:r>
    </w:p>
    <w:p w:rsidR="002D4665" w:rsidRPr="002F5F89" w:rsidRDefault="002D4665" w:rsidP="002D4665">
      <w:pPr>
        <w:autoSpaceDE w:val="0"/>
        <w:autoSpaceDN w:val="0"/>
        <w:adjustRightInd w:val="0"/>
        <w:jc w:val="center"/>
        <w:rPr>
          <w:color w:val="auto"/>
          <w:kern w:val="0"/>
          <w:sz w:val="24"/>
          <w:szCs w:val="24"/>
          <w:lang w:eastAsia="en-US"/>
        </w:rPr>
      </w:pPr>
    </w:p>
    <w:p w:rsidR="002D4665" w:rsidRPr="002F5F89" w:rsidRDefault="002D4665" w:rsidP="002D4665">
      <w:pPr>
        <w:spacing w:after="120"/>
        <w:ind w:left="283"/>
        <w:jc w:val="both"/>
        <w:rPr>
          <w:rFonts w:eastAsiaTheme="minorHAnsi" w:cstheme="minorBid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 w:cstheme="minorBidi"/>
          <w:color w:val="auto"/>
          <w:kern w:val="0"/>
          <w:sz w:val="24"/>
          <w:szCs w:val="24"/>
          <w:lang w:eastAsia="en-US"/>
        </w:rPr>
        <w:t xml:space="preserve">Финансирование программных мероприятий, представленных в разделе 1.1 настоящей Программы, осуществляется на конкурсной основе в форме субсидий юридическим лицам и индивидуальным предпринимателям. </w:t>
      </w:r>
    </w:p>
    <w:p w:rsidR="002D4665" w:rsidRPr="002F5F89" w:rsidRDefault="002D4665" w:rsidP="002D4665">
      <w:pPr>
        <w:spacing w:after="120"/>
        <w:ind w:left="283"/>
        <w:jc w:val="both"/>
        <w:rPr>
          <w:rFonts w:eastAsiaTheme="minorHAnsi" w:cstheme="minorBid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 w:cstheme="minorBidi"/>
          <w:color w:val="auto"/>
          <w:kern w:val="0"/>
          <w:sz w:val="24"/>
          <w:szCs w:val="24"/>
          <w:lang w:eastAsia="en-US"/>
        </w:rPr>
        <w:t>Субсидию могут получить субъекты малого и среднего предпринимательства (юридические лица и индивидуальные предприниматели), соответствующие критериям, установленным Федеральным законом от 24 июля 2007 года №209-ФЗ «О развитии малого и среднего предпринимательства в Российской Федерации» (далее – СМСП), зарегистрированные на территории ЗАТО городской округ Молодёжный, не имеющие задолженности перед бюджетами всех уровней и реализующие на территории ЗАТО городской округ Молодёжный  предпринимательские проекты, направленные на развитие хозяйственной деятельности, кроме:</w:t>
      </w:r>
    </w:p>
    <w:p w:rsidR="002D4665" w:rsidRPr="002F5F89" w:rsidRDefault="002D4665" w:rsidP="002D4665">
      <w:pPr>
        <w:spacing w:after="120"/>
        <w:ind w:left="283"/>
        <w:jc w:val="both"/>
        <w:rPr>
          <w:rFonts w:eastAsiaTheme="minorHAnsi" w:cstheme="minorBid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 w:cstheme="minorBidi"/>
          <w:color w:val="auto"/>
          <w:kern w:val="0"/>
          <w:sz w:val="24"/>
          <w:szCs w:val="24"/>
          <w:lang w:eastAsia="en-US"/>
        </w:rPr>
        <w:t>- кредитных организаций, страховых организаций, инвестиционных фондов, негосударственных пенсионных фондов, профессиональных участников рынка ценных бумаг, ломбардов;</w:t>
      </w:r>
    </w:p>
    <w:p w:rsidR="002D4665" w:rsidRPr="002F5F89" w:rsidRDefault="002D4665" w:rsidP="002D4665">
      <w:pPr>
        <w:spacing w:after="120"/>
        <w:ind w:left="283"/>
        <w:jc w:val="both"/>
        <w:rPr>
          <w:rFonts w:eastAsiaTheme="minorHAnsi" w:cstheme="minorBid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 w:cstheme="minorBidi"/>
          <w:color w:val="auto"/>
          <w:kern w:val="0"/>
          <w:sz w:val="24"/>
          <w:szCs w:val="24"/>
          <w:lang w:eastAsia="en-US"/>
        </w:rPr>
        <w:t>- участников соглашений о разделе продукции;</w:t>
      </w:r>
    </w:p>
    <w:p w:rsidR="002D4665" w:rsidRPr="002F5F89" w:rsidRDefault="002D4665" w:rsidP="002D4665">
      <w:pPr>
        <w:spacing w:after="120"/>
        <w:ind w:left="283"/>
        <w:jc w:val="both"/>
        <w:rPr>
          <w:rFonts w:eastAsiaTheme="minorHAnsi" w:cstheme="minorBid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 w:cstheme="minorBidi"/>
          <w:color w:val="auto"/>
          <w:kern w:val="0"/>
          <w:sz w:val="24"/>
          <w:szCs w:val="24"/>
          <w:lang w:eastAsia="en-US"/>
        </w:rPr>
        <w:lastRenderedPageBreak/>
        <w:t>- СМСП, являющихся в порядке, установленным законодательством Российской Федерации о валютном регулировании и валютном контроле, нерезидентов Российской Федерации, за  исключением случаев, предусмотренных международными договорами Российской Федерации;</w:t>
      </w:r>
    </w:p>
    <w:p w:rsidR="002D4665" w:rsidRPr="002F5F89" w:rsidRDefault="002D4665" w:rsidP="002D4665">
      <w:pPr>
        <w:spacing w:after="120"/>
        <w:ind w:left="283"/>
        <w:jc w:val="both"/>
        <w:rPr>
          <w:rFonts w:eastAsiaTheme="minorHAnsi" w:cstheme="minorBid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 w:cstheme="minorBidi"/>
          <w:color w:val="auto"/>
          <w:kern w:val="0"/>
          <w:sz w:val="24"/>
          <w:szCs w:val="24"/>
          <w:lang w:eastAsia="en-US"/>
        </w:rPr>
        <w:t>- СМСП, осуществляющие риэлтерскую деятельность и сдачу в наем жилых и нежилых помещений (за исключением гостиниц), торговых мест;</w:t>
      </w:r>
    </w:p>
    <w:p w:rsidR="002D4665" w:rsidRPr="002F5F89" w:rsidRDefault="002D4665" w:rsidP="002D4665">
      <w:pPr>
        <w:spacing w:after="120"/>
        <w:ind w:left="283"/>
        <w:jc w:val="both"/>
        <w:rPr>
          <w:rFonts w:eastAsiaTheme="minorHAnsi" w:cstheme="minorBid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 w:cstheme="minorBidi"/>
          <w:color w:val="auto"/>
          <w:kern w:val="0"/>
          <w:sz w:val="24"/>
          <w:szCs w:val="24"/>
          <w:lang w:eastAsia="en-US"/>
        </w:rPr>
        <w:t>- СМСП, осуществляющих розничную и оптовую реализацию подакцизных товаров (алкогольной продукции, табачных изделий, нефтепродуктов), а также пива и слабоалкогольной продукции;</w:t>
      </w:r>
    </w:p>
    <w:p w:rsidR="002D4665" w:rsidRPr="002F5F89" w:rsidRDefault="002D4665" w:rsidP="002D4665">
      <w:pPr>
        <w:spacing w:after="120"/>
        <w:ind w:left="283"/>
        <w:jc w:val="both"/>
        <w:rPr>
          <w:rFonts w:eastAsiaTheme="minorHAnsi" w:cstheme="minorBid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 w:cstheme="minorBidi"/>
          <w:color w:val="auto"/>
          <w:kern w:val="0"/>
          <w:sz w:val="24"/>
          <w:szCs w:val="24"/>
          <w:lang w:eastAsia="en-US"/>
        </w:rPr>
        <w:t>- СМСП, размер средней заработной платы работников, у которых менее 15 000 рублей.</w:t>
      </w:r>
    </w:p>
    <w:p w:rsidR="002D4665" w:rsidRPr="002F5F89" w:rsidRDefault="002D4665" w:rsidP="002D4665">
      <w:pPr>
        <w:spacing w:after="120"/>
        <w:ind w:left="283"/>
        <w:jc w:val="both"/>
        <w:rPr>
          <w:rFonts w:eastAsiaTheme="minorHAnsi" w:cstheme="minorBid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 w:cstheme="minorBidi"/>
          <w:color w:val="auto"/>
          <w:kern w:val="0"/>
          <w:sz w:val="24"/>
          <w:szCs w:val="24"/>
          <w:lang w:eastAsia="en-US"/>
        </w:rPr>
        <w:t>Субсидии предоставляются на условиях софинансирования расходов на расширение и развитие деятельности субъектов малого и среднего предпринимательства.</w:t>
      </w:r>
    </w:p>
    <w:p w:rsidR="002D4665" w:rsidRPr="002F5F89" w:rsidRDefault="002D4665" w:rsidP="002D4665">
      <w:pPr>
        <w:tabs>
          <w:tab w:val="left" w:pos="409"/>
        </w:tabs>
        <w:jc w:val="both"/>
        <w:rPr>
          <w:rFonts w:eastAsiaTheme="minorHAnsi"/>
          <w:b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ab/>
      </w: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ab/>
      </w:r>
    </w:p>
    <w:p w:rsidR="002D4665" w:rsidRPr="002F5F89" w:rsidRDefault="002D4665" w:rsidP="002D4665">
      <w:pPr>
        <w:autoSpaceDE w:val="0"/>
        <w:autoSpaceDN w:val="0"/>
        <w:adjustRightInd w:val="0"/>
        <w:jc w:val="center"/>
        <w:rPr>
          <w:rFonts w:eastAsiaTheme="minorHAnsi"/>
          <w:b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b/>
          <w:color w:val="auto"/>
          <w:kern w:val="0"/>
          <w:sz w:val="24"/>
          <w:szCs w:val="24"/>
          <w:lang w:eastAsia="en-US"/>
        </w:rPr>
        <w:t>6. Состав, форма и сроки предоставления отчетности о ходе</w:t>
      </w:r>
    </w:p>
    <w:p w:rsidR="002D4665" w:rsidRPr="002F5F89" w:rsidRDefault="002D4665" w:rsidP="002D4665">
      <w:pPr>
        <w:autoSpaceDE w:val="0"/>
        <w:autoSpaceDN w:val="0"/>
        <w:adjustRightInd w:val="0"/>
        <w:jc w:val="center"/>
        <w:rPr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b/>
          <w:color w:val="auto"/>
          <w:kern w:val="0"/>
          <w:sz w:val="24"/>
          <w:szCs w:val="24"/>
          <w:lang w:eastAsia="en-US"/>
        </w:rPr>
        <w:t xml:space="preserve"> реализации мероприятий Программы</w:t>
      </w:r>
    </w:p>
    <w:p w:rsidR="002D4665" w:rsidRPr="002F5F89" w:rsidRDefault="002D4665" w:rsidP="002D4665">
      <w:pPr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</w:p>
    <w:p w:rsidR="002D4665" w:rsidRPr="002F5F89" w:rsidRDefault="002D4665" w:rsidP="002D4665">
      <w:pPr>
        <w:tabs>
          <w:tab w:val="left" w:pos="409"/>
        </w:tabs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ab/>
        <w:t>Заказчиком Программы является Администрация ЗАТО городской округ Молодёжный Московской области, в задачи которой входит организация выполнения мероприятий Программы и координация взаимодействия исполнителей.</w:t>
      </w:r>
    </w:p>
    <w:p w:rsidR="002D4665" w:rsidRPr="002F5F89" w:rsidRDefault="002D4665" w:rsidP="002D4665">
      <w:pPr>
        <w:tabs>
          <w:tab w:val="left" w:pos="409"/>
        </w:tabs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ab/>
        <w:t xml:space="preserve">Сбор предложений на участие в Программе и оформление предварительных заключений осуществляет специалист, ответственный за сбор данной информации. Дальнейшее рассмотрение предложений с учетом реально выделенных на очередной финансовый год средств муниципального бюджета, определение приоритетов и очередность финансирования мероприятий Программы на текущий год осуществляется Советом депутатов ЗАТО городской округ Молодёжный. </w:t>
      </w:r>
    </w:p>
    <w:p w:rsidR="002D4665" w:rsidRPr="002F5F89" w:rsidRDefault="002D4665" w:rsidP="002D4665">
      <w:pPr>
        <w:tabs>
          <w:tab w:val="left" w:pos="409"/>
        </w:tabs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ab/>
        <w:t>Заказчик несет ответственность за своевременную реализацию мероприятий Программы.</w:t>
      </w:r>
    </w:p>
    <w:p w:rsidR="002D4665" w:rsidRPr="002F5F89" w:rsidRDefault="002D4665" w:rsidP="002D4665">
      <w:pPr>
        <w:tabs>
          <w:tab w:val="left" w:pos="409"/>
        </w:tabs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ab/>
        <w:t>Полномочия по мероприятиям, предусмотренным настоящей Программой, а именно: организации проведения конкурсов, утверждению положения о конкурсах, утверждению конкурсной документации, установлению критериев оценки конкурсных проектов, принципов определения объемов финансовой поддержки победителей конкурсов, утверждению состава конкурсных комиссий и заключение договоров с победителями конкурсов на основании протоколов о результатах конкурсов, осуществляются заказчиком путем принятия соответствующих постановлений.</w:t>
      </w:r>
    </w:p>
    <w:p w:rsidR="002D4665" w:rsidRPr="002F5F89" w:rsidRDefault="002D4665" w:rsidP="002D4665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ab/>
        <w:t>Координация за исполнением Программы осуществляется Администрацией ЗАТО городской округ Молодёжный (в лице руководителя Администрации).</w:t>
      </w:r>
    </w:p>
    <w:p w:rsidR="002D4665" w:rsidRPr="002F5F89" w:rsidRDefault="002D4665" w:rsidP="002D4665">
      <w:pPr>
        <w:tabs>
          <w:tab w:val="left" w:pos="409"/>
        </w:tabs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</w:p>
    <w:p w:rsidR="002D4665" w:rsidRPr="002F5F89" w:rsidRDefault="002D4665" w:rsidP="002D4665">
      <w:pPr>
        <w:tabs>
          <w:tab w:val="left" w:pos="409"/>
        </w:tabs>
        <w:jc w:val="center"/>
        <w:rPr>
          <w:rFonts w:eastAsiaTheme="minorHAnsi"/>
          <w:b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b/>
          <w:color w:val="auto"/>
          <w:kern w:val="0"/>
          <w:sz w:val="24"/>
          <w:szCs w:val="24"/>
          <w:lang w:eastAsia="en-US"/>
        </w:rPr>
        <w:t>Контроль и отчетность при реализации муниципальной программы</w:t>
      </w:r>
    </w:p>
    <w:p w:rsidR="002D4665" w:rsidRPr="002F5F89" w:rsidRDefault="002D4665" w:rsidP="002D4665">
      <w:pPr>
        <w:tabs>
          <w:tab w:val="left" w:pos="409"/>
        </w:tabs>
        <w:jc w:val="center"/>
        <w:rPr>
          <w:rFonts w:eastAsiaTheme="minorHAnsi"/>
          <w:b/>
          <w:color w:val="auto"/>
          <w:kern w:val="0"/>
          <w:sz w:val="24"/>
          <w:szCs w:val="24"/>
          <w:lang w:eastAsia="en-US"/>
        </w:rPr>
      </w:pPr>
    </w:p>
    <w:p w:rsidR="002D4665" w:rsidRPr="002F5F89" w:rsidRDefault="002D4665" w:rsidP="002D4665">
      <w:pPr>
        <w:tabs>
          <w:tab w:val="left" w:pos="409"/>
        </w:tabs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ab/>
        <w:t>Контроль за реализацией муниципальной программы осуществляется Главой ЗАТО городской округ Молодёжный Московской области.</w:t>
      </w:r>
    </w:p>
    <w:p w:rsidR="002D4665" w:rsidRPr="002F5F89" w:rsidRDefault="002D4665" w:rsidP="002D4665">
      <w:pPr>
        <w:tabs>
          <w:tab w:val="left" w:pos="409"/>
        </w:tabs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  <w:sectPr w:rsidR="002D4665" w:rsidRPr="002F5F89" w:rsidSect="002D4665">
          <w:pgSz w:w="16838" w:h="11906" w:orient="landscape" w:code="9"/>
          <w:pgMar w:top="1134" w:right="1247" w:bottom="567" w:left="851" w:header="720" w:footer="720" w:gutter="0"/>
          <w:cols w:space="720"/>
          <w:docGrid w:linePitch="381"/>
        </w:sectPr>
      </w:pP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>С целью контроля за реализацией муниципальной программы ежегодно готовится годовой отчёт о реализации муниципальной программы и до 1 марта года, следующего за отчётным.</w:t>
      </w:r>
    </w:p>
    <w:p w:rsidR="002D4665" w:rsidRPr="002F5F89" w:rsidRDefault="002D4665" w:rsidP="002D4665">
      <w:pPr>
        <w:widowControl w:val="0"/>
        <w:spacing w:before="220"/>
        <w:ind w:firstLine="540"/>
        <w:jc w:val="center"/>
        <w:rPr>
          <w:b/>
          <w:color w:val="auto"/>
          <w:kern w:val="0"/>
          <w:sz w:val="24"/>
          <w:szCs w:val="24"/>
        </w:rPr>
      </w:pPr>
    </w:p>
    <w:p w:rsidR="002D4665" w:rsidRPr="002F5F89" w:rsidRDefault="002D4665" w:rsidP="002D4665">
      <w:pPr>
        <w:widowControl w:val="0"/>
        <w:spacing w:before="220"/>
        <w:ind w:firstLine="540"/>
        <w:jc w:val="center"/>
        <w:rPr>
          <w:b/>
          <w:color w:val="auto"/>
          <w:kern w:val="0"/>
          <w:sz w:val="24"/>
          <w:szCs w:val="24"/>
        </w:rPr>
      </w:pPr>
      <w:r w:rsidRPr="002F5F89">
        <w:rPr>
          <w:b/>
          <w:color w:val="auto"/>
          <w:kern w:val="0"/>
          <w:sz w:val="24"/>
          <w:szCs w:val="24"/>
        </w:rPr>
        <w:t>Муниципальная подпрограмма «Развитие конкуренции» муниципальной программы «Предпринимательство»</w:t>
      </w:r>
    </w:p>
    <w:p w:rsidR="002D4665" w:rsidRPr="002F5F89" w:rsidRDefault="002D4665" w:rsidP="002D4665">
      <w:pPr>
        <w:widowControl w:val="0"/>
        <w:spacing w:before="220"/>
        <w:ind w:firstLine="540"/>
        <w:jc w:val="center"/>
        <w:rPr>
          <w:b/>
          <w:color w:val="auto"/>
          <w:kern w:val="0"/>
          <w:sz w:val="24"/>
          <w:szCs w:val="24"/>
        </w:rPr>
      </w:pPr>
    </w:p>
    <w:p w:rsidR="002D4665" w:rsidRPr="002F5F89" w:rsidRDefault="002D4665" w:rsidP="002D4665">
      <w:pPr>
        <w:widowControl w:val="0"/>
        <w:jc w:val="center"/>
        <w:rPr>
          <w:color w:val="auto"/>
          <w:kern w:val="0"/>
          <w:sz w:val="24"/>
          <w:szCs w:val="24"/>
        </w:rPr>
      </w:pPr>
      <w:r w:rsidRPr="002F5F89">
        <w:rPr>
          <w:color w:val="auto"/>
          <w:kern w:val="0"/>
          <w:sz w:val="24"/>
          <w:szCs w:val="24"/>
          <w:lang w:val="en-US"/>
        </w:rPr>
        <w:t>I</w:t>
      </w:r>
      <w:r w:rsidRPr="002F5F89">
        <w:rPr>
          <w:color w:val="auto"/>
          <w:kern w:val="0"/>
          <w:sz w:val="24"/>
          <w:szCs w:val="24"/>
        </w:rPr>
        <w:t>. ОБЩАЯ ХАРАКТЕРИСТИКА СФЕРЫ РЕАЛИЗАЦИИ ПОДПРОГРАММЫ</w:t>
      </w:r>
    </w:p>
    <w:p w:rsidR="002D4665" w:rsidRPr="002F5F89" w:rsidRDefault="002D4665" w:rsidP="002D4665">
      <w:pPr>
        <w:widowControl w:val="0"/>
        <w:jc w:val="center"/>
        <w:rPr>
          <w:color w:val="auto"/>
          <w:kern w:val="0"/>
          <w:sz w:val="24"/>
          <w:szCs w:val="24"/>
        </w:rPr>
      </w:pPr>
    </w:p>
    <w:p w:rsidR="002D4665" w:rsidRPr="002F5F89" w:rsidRDefault="002D4665" w:rsidP="002D4665">
      <w:pPr>
        <w:widowControl w:val="0"/>
        <w:ind w:firstLine="540"/>
        <w:jc w:val="both"/>
        <w:rPr>
          <w:color w:val="auto"/>
          <w:kern w:val="0"/>
          <w:sz w:val="24"/>
          <w:szCs w:val="24"/>
        </w:rPr>
      </w:pPr>
      <w:r w:rsidRPr="002F5F89">
        <w:rPr>
          <w:color w:val="auto"/>
          <w:kern w:val="0"/>
          <w:sz w:val="24"/>
          <w:szCs w:val="24"/>
        </w:rPr>
        <w:t>Одним из основополагающих принципов развития конкуренции является обеспечение равного доступа к информации о деятельности органов местного самоуправления закрытого административно-территориального образования городской округ Молодёжный Московской области юридическим и физическим лицам. Возможность своевременного и оперативного получения информации о новых правовых актах, информации о государственных и муниципальных закупках, проведении конкурентных процедур должна быть предоставлена любому юридическому и физическому лицу.</w:t>
      </w:r>
    </w:p>
    <w:p w:rsidR="002D4665" w:rsidRPr="002F5F89" w:rsidRDefault="002D4665" w:rsidP="002D4665">
      <w:pPr>
        <w:widowControl w:val="0"/>
        <w:ind w:firstLine="540"/>
        <w:jc w:val="both"/>
        <w:rPr>
          <w:color w:val="auto"/>
          <w:kern w:val="0"/>
          <w:sz w:val="24"/>
          <w:szCs w:val="24"/>
        </w:rPr>
      </w:pPr>
      <w:r w:rsidRPr="002F5F89">
        <w:rPr>
          <w:color w:val="auto"/>
          <w:kern w:val="0"/>
          <w:sz w:val="24"/>
          <w:szCs w:val="24"/>
        </w:rPr>
        <w:t xml:space="preserve">Развитие конкуренции является необходимым условием развития экономики закрытого административно-территориального образования городской округ Молодёжный Московской области. </w:t>
      </w:r>
    </w:p>
    <w:p w:rsidR="002D4665" w:rsidRPr="002F5F89" w:rsidRDefault="002D4665" w:rsidP="002D4665">
      <w:pPr>
        <w:widowControl w:val="0"/>
        <w:ind w:firstLine="540"/>
        <w:jc w:val="both"/>
        <w:rPr>
          <w:color w:val="auto"/>
          <w:kern w:val="0"/>
          <w:sz w:val="24"/>
          <w:szCs w:val="24"/>
        </w:rPr>
      </w:pPr>
      <w:r w:rsidRPr="002F5F89">
        <w:rPr>
          <w:color w:val="auto"/>
          <w:kern w:val="0"/>
          <w:sz w:val="24"/>
          <w:szCs w:val="24"/>
        </w:rPr>
        <w:t>Одним из важнейших направлений развития конкуренции является обеспечение конкуренции при осуществлении закупок для нужд заказчиков Закрытого административно-территориального образования городской округ Молодёжный Московской области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:rsidR="002D4665" w:rsidRPr="002F5F89" w:rsidRDefault="002D4665" w:rsidP="002D4665">
      <w:pPr>
        <w:ind w:firstLine="567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>Одной из приоритетных задач, решаемых в рамках обеспечения конкуренции при осуществлении закупок, является централизация закупок для нужд заказчиков закрытого административно-территориального образования городской округ Молодёжный Московской области. Администрация закрытого административно-территориального образования городской округ Молодёжный Московской области является органом,</w:t>
      </w:r>
      <w:r w:rsidRPr="002F5F89">
        <w:rPr>
          <w:rFonts w:eastAsiaTheme="minorHAnsi"/>
          <w:i/>
          <w:color w:val="auto"/>
          <w:kern w:val="0"/>
          <w:sz w:val="24"/>
          <w:szCs w:val="24"/>
          <w:lang w:eastAsia="en-US"/>
        </w:rPr>
        <w:t xml:space="preserve"> </w:t>
      </w: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>уполномоченным на определение поставщиков (подрядчиков, исполнителей) для муниципальных заказчиков и бюджетных учреждений закрытого административно-территориального образования городской округ Молодёжный Московской области – Уполномоченный орган.</w:t>
      </w:r>
    </w:p>
    <w:p w:rsidR="002D4665" w:rsidRPr="002F5F89" w:rsidRDefault="002D4665" w:rsidP="002D4665">
      <w:pPr>
        <w:ind w:firstLine="567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В перечень заказчиков закрытого административно-территориального образования городской округ Молодёжный Московской области, для которых определение поставщиков (подрядчиков, исполнителей) осуществляет Уполномоченный орган вошли 6 организаций. </w:t>
      </w:r>
    </w:p>
    <w:p w:rsidR="002D4665" w:rsidRPr="002F5F89" w:rsidRDefault="002D4665" w:rsidP="002D4665">
      <w:pPr>
        <w:widowControl w:val="0"/>
        <w:ind w:firstLine="540"/>
        <w:jc w:val="both"/>
        <w:rPr>
          <w:color w:val="auto"/>
          <w:kern w:val="0"/>
          <w:sz w:val="24"/>
          <w:szCs w:val="24"/>
        </w:rPr>
      </w:pPr>
      <w:r w:rsidRPr="002F5F89">
        <w:rPr>
          <w:color w:val="auto"/>
          <w:kern w:val="0"/>
          <w:sz w:val="24"/>
          <w:szCs w:val="24"/>
        </w:rPr>
        <w:t xml:space="preserve">По итогам 2022 г. совокупный годовой объем закупок закрытого административно-территориального образования городской округ Молодёжный Московской области составил 234788375,00 рублей. </w:t>
      </w:r>
    </w:p>
    <w:p w:rsidR="002D4665" w:rsidRPr="002F5F89" w:rsidRDefault="002D4665" w:rsidP="002D4665">
      <w:pPr>
        <w:widowControl w:val="0"/>
        <w:ind w:firstLine="540"/>
        <w:jc w:val="both"/>
        <w:rPr>
          <w:color w:val="auto"/>
          <w:kern w:val="0"/>
          <w:sz w:val="24"/>
          <w:szCs w:val="24"/>
        </w:rPr>
      </w:pPr>
      <w:r w:rsidRPr="002F5F89">
        <w:rPr>
          <w:color w:val="auto"/>
          <w:kern w:val="0"/>
          <w:sz w:val="24"/>
          <w:szCs w:val="24"/>
        </w:rPr>
        <w:t xml:space="preserve">Было осуществлено 13 закупок конкурентными способами. </w:t>
      </w:r>
    </w:p>
    <w:p w:rsidR="002D4665" w:rsidRPr="002F5F89" w:rsidRDefault="002D4665" w:rsidP="002D4665">
      <w:pPr>
        <w:widowControl w:val="0"/>
        <w:ind w:firstLine="540"/>
        <w:jc w:val="both"/>
        <w:rPr>
          <w:color w:val="auto"/>
          <w:kern w:val="0"/>
          <w:sz w:val="24"/>
          <w:szCs w:val="24"/>
        </w:rPr>
      </w:pPr>
      <w:r w:rsidRPr="002F5F89">
        <w:rPr>
          <w:color w:val="auto"/>
          <w:kern w:val="0"/>
          <w:sz w:val="24"/>
          <w:szCs w:val="24"/>
        </w:rPr>
        <w:t>По итогам проведения конкурентных процедур экономия денежных средств составила 5 миллионов рублей или 5,4 процента от общей суммы объявленных торгов.</w:t>
      </w:r>
    </w:p>
    <w:p w:rsidR="002D4665" w:rsidRPr="002F5F89" w:rsidRDefault="002D4665" w:rsidP="002D4665">
      <w:pPr>
        <w:widowControl w:val="0"/>
        <w:ind w:firstLine="540"/>
        <w:jc w:val="both"/>
        <w:rPr>
          <w:color w:val="auto"/>
          <w:kern w:val="0"/>
          <w:sz w:val="24"/>
          <w:szCs w:val="24"/>
        </w:rPr>
      </w:pPr>
      <w:r w:rsidRPr="002F5F89">
        <w:rPr>
          <w:color w:val="auto"/>
          <w:kern w:val="0"/>
          <w:sz w:val="24"/>
          <w:szCs w:val="24"/>
        </w:rPr>
        <w:t>Доля несостоявшихся торгов от общего количества объявленных торгов составила 30,77 %.</w:t>
      </w:r>
    </w:p>
    <w:p w:rsidR="002D4665" w:rsidRPr="002F5F89" w:rsidRDefault="002D4665" w:rsidP="002D4665">
      <w:pPr>
        <w:widowControl w:val="0"/>
        <w:ind w:firstLine="540"/>
        <w:jc w:val="both"/>
        <w:rPr>
          <w:color w:val="auto"/>
          <w:kern w:val="0"/>
          <w:sz w:val="24"/>
          <w:szCs w:val="24"/>
        </w:rPr>
      </w:pPr>
      <w:r w:rsidRPr="002F5F89">
        <w:rPr>
          <w:color w:val="auto"/>
          <w:kern w:val="0"/>
          <w:sz w:val="24"/>
          <w:szCs w:val="24"/>
        </w:rPr>
        <w:t>Доля обоснованных, частично обоснованных жалоб в Федеральную антимонопольную службу (ФАС России) (от общего количества опубликованных торгов) составила 15,38%.</w:t>
      </w:r>
    </w:p>
    <w:p w:rsidR="002D4665" w:rsidRPr="002F5F89" w:rsidRDefault="002D4665" w:rsidP="002D4665">
      <w:pPr>
        <w:widowControl w:val="0"/>
        <w:ind w:firstLine="540"/>
        <w:jc w:val="both"/>
        <w:rPr>
          <w:color w:val="auto"/>
          <w:kern w:val="0"/>
          <w:sz w:val="24"/>
          <w:szCs w:val="24"/>
        </w:rPr>
      </w:pPr>
      <w:r w:rsidRPr="002F5F89">
        <w:rPr>
          <w:color w:val="auto"/>
          <w:kern w:val="0"/>
          <w:sz w:val="24"/>
          <w:szCs w:val="24"/>
        </w:rPr>
        <w:t>Среднее количество участников на торгах составляет 2,6.</w:t>
      </w:r>
    </w:p>
    <w:p w:rsidR="002D4665" w:rsidRPr="002F5F89" w:rsidRDefault="002D4665" w:rsidP="002D4665">
      <w:pPr>
        <w:widowControl w:val="0"/>
        <w:ind w:firstLine="540"/>
        <w:jc w:val="both"/>
        <w:rPr>
          <w:color w:val="auto"/>
          <w:kern w:val="0"/>
          <w:sz w:val="24"/>
          <w:szCs w:val="24"/>
        </w:rPr>
      </w:pPr>
      <w:r w:rsidRPr="002F5F89">
        <w:rPr>
          <w:color w:val="auto"/>
          <w:kern w:val="0"/>
          <w:sz w:val="24"/>
          <w:szCs w:val="24"/>
        </w:rPr>
        <w:t>Среди основных проблем обеспечения конкуренции при осуществлении закупок можно назвать:</w:t>
      </w:r>
    </w:p>
    <w:p w:rsidR="002D4665" w:rsidRPr="002F5F89" w:rsidRDefault="002D4665" w:rsidP="002D4665">
      <w:pPr>
        <w:widowControl w:val="0"/>
        <w:ind w:firstLine="540"/>
        <w:jc w:val="both"/>
        <w:rPr>
          <w:color w:val="auto"/>
          <w:kern w:val="0"/>
          <w:sz w:val="24"/>
          <w:szCs w:val="24"/>
        </w:rPr>
      </w:pPr>
      <w:r w:rsidRPr="002F5F89">
        <w:rPr>
          <w:color w:val="auto"/>
          <w:kern w:val="0"/>
          <w:sz w:val="24"/>
          <w:szCs w:val="24"/>
        </w:rPr>
        <w:t>- недостаточный уровень квалификации сотрудников контрактных служб (контрактных управляющих);</w:t>
      </w:r>
    </w:p>
    <w:p w:rsidR="002D4665" w:rsidRPr="002F5F89" w:rsidRDefault="002D4665" w:rsidP="002D4665">
      <w:pPr>
        <w:widowControl w:val="0"/>
        <w:ind w:firstLine="540"/>
        <w:jc w:val="both"/>
        <w:rPr>
          <w:color w:val="auto"/>
          <w:kern w:val="0"/>
          <w:sz w:val="24"/>
          <w:szCs w:val="24"/>
        </w:rPr>
      </w:pPr>
      <w:r w:rsidRPr="002F5F89">
        <w:rPr>
          <w:color w:val="auto"/>
          <w:kern w:val="0"/>
          <w:sz w:val="24"/>
          <w:szCs w:val="24"/>
        </w:rPr>
        <w:lastRenderedPageBreak/>
        <w:t>- недостаточность информирования общественности о предполагаемых потребностях в товарах (работах, услугах);</w:t>
      </w:r>
    </w:p>
    <w:p w:rsidR="002D4665" w:rsidRPr="002F5F89" w:rsidRDefault="002D4665" w:rsidP="002D4665">
      <w:pPr>
        <w:widowControl w:val="0"/>
        <w:ind w:firstLine="540"/>
        <w:jc w:val="both"/>
        <w:rPr>
          <w:color w:val="auto"/>
          <w:kern w:val="0"/>
          <w:sz w:val="24"/>
          <w:szCs w:val="24"/>
        </w:rPr>
      </w:pPr>
    </w:p>
    <w:p w:rsidR="002D4665" w:rsidRPr="002F5F89" w:rsidRDefault="002D4665" w:rsidP="002D4665">
      <w:pPr>
        <w:widowControl w:val="0"/>
        <w:ind w:firstLine="540"/>
        <w:jc w:val="both"/>
        <w:rPr>
          <w:color w:val="auto"/>
          <w:kern w:val="0"/>
          <w:sz w:val="24"/>
          <w:szCs w:val="24"/>
        </w:rPr>
      </w:pPr>
      <w:r w:rsidRPr="002F5F89">
        <w:rPr>
          <w:color w:val="auto"/>
          <w:kern w:val="0"/>
          <w:sz w:val="24"/>
          <w:szCs w:val="24"/>
        </w:rPr>
        <w:t>- неэффективность самостоятельного проведения закупок небольшого объема;</w:t>
      </w:r>
    </w:p>
    <w:p w:rsidR="002D4665" w:rsidRPr="002F5F89" w:rsidRDefault="002D4665" w:rsidP="002D4665">
      <w:pPr>
        <w:widowControl w:val="0"/>
        <w:ind w:firstLine="540"/>
        <w:jc w:val="both"/>
        <w:rPr>
          <w:color w:val="auto"/>
          <w:kern w:val="0"/>
          <w:sz w:val="24"/>
          <w:szCs w:val="24"/>
        </w:rPr>
      </w:pPr>
      <w:r w:rsidRPr="002F5F89">
        <w:rPr>
          <w:color w:val="auto"/>
          <w:kern w:val="0"/>
          <w:sz w:val="24"/>
          <w:szCs w:val="24"/>
        </w:rPr>
        <w:t>- несовершенство и недостаточность правовых актов в сфере закупок</w:t>
      </w:r>
      <w:r w:rsidRPr="002F5F89">
        <w:rPr>
          <w:color w:val="auto"/>
          <w:kern w:val="0"/>
          <w:sz w:val="24"/>
          <w:szCs w:val="24"/>
        </w:rPr>
        <w:br/>
        <w:t>на местном уровне;</w:t>
      </w:r>
    </w:p>
    <w:p w:rsidR="002D4665" w:rsidRPr="002F5F89" w:rsidRDefault="002D4665" w:rsidP="002D4665">
      <w:pPr>
        <w:widowControl w:val="0"/>
        <w:ind w:firstLine="540"/>
        <w:jc w:val="both"/>
        <w:rPr>
          <w:color w:val="auto"/>
          <w:kern w:val="0"/>
          <w:sz w:val="24"/>
          <w:szCs w:val="24"/>
        </w:rPr>
      </w:pPr>
      <w:r w:rsidRPr="002F5F89">
        <w:rPr>
          <w:color w:val="auto"/>
          <w:kern w:val="0"/>
          <w:sz w:val="24"/>
          <w:szCs w:val="24"/>
        </w:rPr>
        <w:t>- потребность в повышении качества контроля закупочной деятельности заказчиков.</w:t>
      </w:r>
    </w:p>
    <w:p w:rsidR="002D4665" w:rsidRPr="002F5F89" w:rsidRDefault="002D4665" w:rsidP="002D4665">
      <w:pPr>
        <w:widowControl w:val="0"/>
        <w:ind w:firstLine="540"/>
        <w:jc w:val="both"/>
        <w:rPr>
          <w:color w:val="auto"/>
          <w:kern w:val="0"/>
          <w:sz w:val="24"/>
          <w:szCs w:val="24"/>
        </w:rPr>
      </w:pPr>
      <w:r w:rsidRPr="002F5F89">
        <w:rPr>
          <w:color w:val="auto"/>
          <w:kern w:val="0"/>
          <w:sz w:val="24"/>
          <w:szCs w:val="24"/>
        </w:rPr>
        <w:t>Приведенные значения показателей и 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</w:t>
      </w:r>
      <w:r w:rsidRPr="002F5F89">
        <w:rPr>
          <w:color w:val="auto"/>
          <w:kern w:val="0"/>
          <w:sz w:val="24"/>
          <w:szCs w:val="24"/>
        </w:rPr>
        <w:br/>
        <w:t>для нужд заказчиков закрытого административно-территориального образования городской округ Молодёжный Московской области.</w:t>
      </w:r>
    </w:p>
    <w:p w:rsidR="002D4665" w:rsidRPr="002F5F89" w:rsidRDefault="002D4665" w:rsidP="002D4665">
      <w:pPr>
        <w:widowControl w:val="0"/>
        <w:ind w:firstLine="540"/>
        <w:jc w:val="both"/>
        <w:rPr>
          <w:color w:val="auto"/>
          <w:kern w:val="0"/>
          <w:sz w:val="24"/>
          <w:szCs w:val="24"/>
        </w:rPr>
      </w:pPr>
      <w:r w:rsidRPr="002F5F89">
        <w:rPr>
          <w:color w:val="auto"/>
          <w:kern w:val="0"/>
          <w:sz w:val="24"/>
          <w:szCs w:val="24"/>
        </w:rPr>
        <w:t>В том числе, информирование общественности о предполагаемых потребностях в товарах (работах, услугах) в рамках размещения информации об осуществлении закупок, разработка и актуализация правовых актов в сфере закупок, своевременное повышение квалификации сотрудников контрактных служб (контрактных управляющих), анализ и мониторинг закупочной деятельности заказчиков, организация проведения совместных закупок.</w:t>
      </w:r>
    </w:p>
    <w:p w:rsidR="002D4665" w:rsidRPr="002F5F89" w:rsidRDefault="002D4665" w:rsidP="002D4665">
      <w:pPr>
        <w:widowControl w:val="0"/>
        <w:ind w:firstLine="540"/>
        <w:jc w:val="both"/>
        <w:rPr>
          <w:color w:val="auto"/>
          <w:kern w:val="0"/>
          <w:sz w:val="24"/>
          <w:szCs w:val="24"/>
        </w:rPr>
      </w:pPr>
      <w:r w:rsidRPr="002F5F89">
        <w:rPr>
          <w:color w:val="auto"/>
          <w:kern w:val="0"/>
          <w:sz w:val="24"/>
          <w:szCs w:val="24"/>
        </w:rPr>
        <w:t xml:space="preserve">Отдельно в целях повышения эффективности конкурентных процедур заказчиком возможно привлечение на основе контракта специализированной организации для выполнения отдельных функций по определению поставщика (подрядчика, исполнителя),в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предусмотренных настоящим Федеральным законом,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исполнителя). </w:t>
      </w:r>
    </w:p>
    <w:p w:rsidR="002D4665" w:rsidRPr="002F5F89" w:rsidRDefault="002D4665" w:rsidP="002D4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auto"/>
          <w:kern w:val="0"/>
          <w:sz w:val="24"/>
          <w:szCs w:val="24"/>
        </w:rPr>
      </w:pPr>
      <w:r w:rsidRPr="002F5F89">
        <w:rPr>
          <w:color w:val="auto"/>
          <w:kern w:val="0"/>
          <w:sz w:val="24"/>
          <w:szCs w:val="24"/>
        </w:rPr>
        <w:t xml:space="preserve">Целью реализации мероприятий по обеспечению конкуренции при осуществлении закупок является открытость и прозрачность закупок, профессионализм и ответственность заказчиков за результативность обеспечения муниципальных нужд, эффективность осуществления закупок. </w:t>
      </w:r>
    </w:p>
    <w:p w:rsidR="002D4665" w:rsidRPr="002F5F89" w:rsidRDefault="002D4665" w:rsidP="002D4665">
      <w:pPr>
        <w:widowControl w:val="0"/>
        <w:ind w:firstLine="540"/>
        <w:jc w:val="both"/>
        <w:rPr>
          <w:color w:val="auto"/>
          <w:kern w:val="0"/>
          <w:sz w:val="24"/>
          <w:szCs w:val="24"/>
        </w:rPr>
      </w:pPr>
      <w:r w:rsidRPr="002F5F89">
        <w:rPr>
          <w:color w:val="auto"/>
          <w:kern w:val="0"/>
          <w:sz w:val="24"/>
          <w:szCs w:val="24"/>
        </w:rPr>
        <w:t xml:space="preserve">Развитие конкуренции осуществляется также в рамках внедрения стандарта развития конкуренции, разработанного в рамках реализации </w:t>
      </w:r>
      <w:r w:rsidRPr="002F5F89">
        <w:rPr>
          <w:color w:val="auto"/>
          <w:kern w:val="0"/>
          <w:sz w:val="24"/>
          <w:szCs w:val="24"/>
        </w:rPr>
        <w:br/>
        <w:t>пункта «7» и подпункта «в» пункта 8 Указа Президента Российской Федерации</w:t>
      </w:r>
      <w:r w:rsidRPr="002F5F89">
        <w:rPr>
          <w:color w:val="auto"/>
          <w:kern w:val="0"/>
          <w:sz w:val="24"/>
          <w:szCs w:val="24"/>
        </w:rPr>
        <w:br/>
        <w:t>от 21.12.2017 г. № 618 «Об основных направлениях государственной политики по развитию конкуренции».</w:t>
      </w:r>
    </w:p>
    <w:p w:rsidR="002D4665" w:rsidRPr="002F5F89" w:rsidRDefault="002D4665" w:rsidP="002D4665">
      <w:pPr>
        <w:widowControl w:val="0"/>
        <w:ind w:firstLine="540"/>
        <w:jc w:val="both"/>
        <w:rPr>
          <w:kern w:val="0"/>
          <w:sz w:val="24"/>
          <w:szCs w:val="24"/>
        </w:rPr>
      </w:pPr>
      <w:r w:rsidRPr="002F5F89">
        <w:rPr>
          <w:kern w:val="0"/>
          <w:sz w:val="24"/>
          <w:szCs w:val="24"/>
        </w:rPr>
        <w:t>Между Комитетом по конкурентной политике Московской области, Управлением Федеральной антимонопольной службы по Московской области и администрацией закрытого административно-территориального образования городской округ Молодёжный Московской области заключено Соглашение о внедрении стандарта развития конкуренции.</w:t>
      </w:r>
    </w:p>
    <w:p w:rsidR="002D4665" w:rsidRPr="002F5F89" w:rsidRDefault="002D4665" w:rsidP="002D4665">
      <w:pPr>
        <w:widowControl w:val="0"/>
        <w:ind w:firstLine="540"/>
        <w:jc w:val="both"/>
        <w:rPr>
          <w:kern w:val="0"/>
          <w:sz w:val="24"/>
          <w:szCs w:val="24"/>
        </w:rPr>
      </w:pPr>
      <w:r w:rsidRPr="002F5F89">
        <w:rPr>
          <w:kern w:val="0"/>
          <w:sz w:val="24"/>
          <w:szCs w:val="24"/>
        </w:rPr>
        <w:t>Предметом данного соглашения является обеспечение взаимодействия между Сторонами в целях внедрения стандарта развития конкуренции.</w:t>
      </w:r>
    </w:p>
    <w:p w:rsidR="002D4665" w:rsidRPr="002F5F89" w:rsidRDefault="002D4665" w:rsidP="002D4665">
      <w:pPr>
        <w:widowControl w:val="0"/>
        <w:ind w:firstLine="540"/>
        <w:jc w:val="both"/>
        <w:rPr>
          <w:kern w:val="0"/>
          <w:sz w:val="24"/>
          <w:szCs w:val="24"/>
        </w:rPr>
      </w:pPr>
      <w:r w:rsidRPr="002F5F89">
        <w:rPr>
          <w:kern w:val="0"/>
          <w:sz w:val="24"/>
          <w:szCs w:val="24"/>
        </w:rPr>
        <w:t>Внедрение стандарта развития конкуренции в закрытом административно-территориальном образовании городской округ Молодёжный Московской области подразумевает выполнение следующих 5 требований:</w:t>
      </w:r>
    </w:p>
    <w:p w:rsidR="002D4665" w:rsidRPr="002F5F89" w:rsidRDefault="002D4665" w:rsidP="002D4665">
      <w:pPr>
        <w:widowControl w:val="0"/>
        <w:ind w:firstLine="540"/>
        <w:jc w:val="both"/>
        <w:rPr>
          <w:kern w:val="0"/>
          <w:sz w:val="24"/>
          <w:szCs w:val="24"/>
        </w:rPr>
      </w:pPr>
      <w:r w:rsidRPr="002F5F89">
        <w:rPr>
          <w:kern w:val="0"/>
          <w:sz w:val="24"/>
          <w:szCs w:val="24"/>
        </w:rPr>
        <w:t>а) определение уполномоченного органа;</w:t>
      </w:r>
    </w:p>
    <w:p w:rsidR="002D4665" w:rsidRPr="002F5F89" w:rsidRDefault="002D4665" w:rsidP="002D4665">
      <w:pPr>
        <w:widowControl w:val="0"/>
        <w:ind w:firstLine="540"/>
        <w:jc w:val="both"/>
        <w:rPr>
          <w:kern w:val="0"/>
          <w:sz w:val="24"/>
          <w:szCs w:val="24"/>
        </w:rPr>
      </w:pPr>
      <w:r w:rsidRPr="002F5F89">
        <w:rPr>
          <w:kern w:val="0"/>
          <w:sz w:val="24"/>
          <w:szCs w:val="24"/>
        </w:rPr>
        <w:t>б) утверждение и корректировку перечня рынков;</w:t>
      </w:r>
    </w:p>
    <w:p w:rsidR="002D4665" w:rsidRPr="002F5F89" w:rsidRDefault="002D4665" w:rsidP="002D4665">
      <w:pPr>
        <w:widowControl w:val="0"/>
        <w:ind w:firstLine="540"/>
        <w:jc w:val="both"/>
        <w:rPr>
          <w:kern w:val="0"/>
          <w:sz w:val="24"/>
          <w:szCs w:val="24"/>
        </w:rPr>
      </w:pPr>
      <w:r w:rsidRPr="002F5F89">
        <w:rPr>
          <w:kern w:val="0"/>
          <w:sz w:val="24"/>
          <w:szCs w:val="24"/>
        </w:rPr>
        <w:t>в) разработка и актуализация «дорожной карты»;</w:t>
      </w:r>
    </w:p>
    <w:p w:rsidR="002D4665" w:rsidRPr="002F5F89" w:rsidRDefault="002D4665" w:rsidP="002D4665">
      <w:pPr>
        <w:widowControl w:val="0"/>
        <w:ind w:firstLine="540"/>
        <w:jc w:val="both"/>
        <w:rPr>
          <w:kern w:val="0"/>
          <w:sz w:val="24"/>
          <w:szCs w:val="24"/>
        </w:rPr>
      </w:pPr>
      <w:r w:rsidRPr="002F5F89">
        <w:rPr>
          <w:kern w:val="0"/>
          <w:sz w:val="24"/>
          <w:szCs w:val="24"/>
        </w:rPr>
        <w:t>г) проведение мониторинга рынков;</w:t>
      </w:r>
    </w:p>
    <w:p w:rsidR="002D4665" w:rsidRPr="002F5F89" w:rsidRDefault="002D4665" w:rsidP="002D4665">
      <w:pPr>
        <w:widowControl w:val="0"/>
        <w:ind w:firstLine="540"/>
        <w:jc w:val="both"/>
        <w:rPr>
          <w:kern w:val="0"/>
          <w:sz w:val="24"/>
          <w:szCs w:val="24"/>
        </w:rPr>
      </w:pPr>
      <w:r w:rsidRPr="002F5F89">
        <w:rPr>
          <w:kern w:val="0"/>
          <w:sz w:val="24"/>
          <w:szCs w:val="24"/>
        </w:rPr>
        <w:t>д)информирование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конкуренции.</w:t>
      </w:r>
    </w:p>
    <w:p w:rsidR="002D4665" w:rsidRPr="002F5F89" w:rsidRDefault="002D4665" w:rsidP="002D4665">
      <w:pPr>
        <w:keepNext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lastRenderedPageBreak/>
        <w:t>Реализация государственной программы осуществляется в соответствии с основополагающими принципами государственной политики по развитию конкуренции, определенными Указом Президента Российской Федерации от 21.12.2017№ 618«Об основных направлениях государственной политики по развитию конкуренции» с учетом обеспечения приоритет целей и задач</w:t>
      </w: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br/>
        <w:t>по содействию развитию конкуренции во всех сферах экономики Московской области.</w:t>
      </w:r>
    </w:p>
    <w:p w:rsidR="002D4665" w:rsidRPr="002F5F89" w:rsidRDefault="002D4665" w:rsidP="002D4665">
      <w:pPr>
        <w:keepNext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>Мероприятия государственной программы направлены на:</w:t>
      </w:r>
    </w:p>
    <w:p w:rsidR="002D4665" w:rsidRPr="002F5F89" w:rsidRDefault="002D4665" w:rsidP="002D46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>повышение удовлетворенности потребителей за счет расширения ассортимента товаров, работ, услуг и повышения их качества;</w:t>
      </w:r>
    </w:p>
    <w:p w:rsidR="002D4665" w:rsidRPr="002F5F89" w:rsidRDefault="002D4665" w:rsidP="002D46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>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деятельности;</w:t>
      </w:r>
    </w:p>
    <w:p w:rsidR="002D4665" w:rsidRPr="002F5F89" w:rsidRDefault="002D4665" w:rsidP="002D46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>стабильный рост и развитие многоукладной экономики, обеспечение развития малого и среднего предпринимательства, поддержку социально ориентированных некоммерческих организаций и «социального предпринимательства».</w:t>
      </w:r>
    </w:p>
    <w:p w:rsidR="002D4665" w:rsidRPr="002F5F89" w:rsidRDefault="002D4665" w:rsidP="002D46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>Мероприятия государственной программы реализуются с учетом необходимости достижения ключевых показателей развития конкуренции, отражающих долю негосударственных организаций в социально-экономическом развитии Московской области.</w:t>
      </w:r>
    </w:p>
    <w:p w:rsidR="002D4665" w:rsidRPr="002F5F89" w:rsidRDefault="002D4665" w:rsidP="002D46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>Ключевые показатели развития конкуренции в сферах экономики (рынках) Московской области устанавливаются в Плане мероприятий («дорожная карта») по содействию развитию конкуренции в Московской области, утверждаемом постановлением Правительства Московской области во исполнение распоряжения Правительства Российской Федерации от 17.04.2019 № 768-р.</w:t>
      </w:r>
    </w:p>
    <w:p w:rsidR="002D4665" w:rsidRPr="002F5F89" w:rsidRDefault="002D4665" w:rsidP="002D4665">
      <w:pPr>
        <w:widowControl w:val="0"/>
        <w:ind w:firstLine="540"/>
        <w:jc w:val="both"/>
        <w:rPr>
          <w:kern w:val="0"/>
          <w:sz w:val="24"/>
          <w:szCs w:val="24"/>
        </w:rPr>
      </w:pPr>
      <w:r w:rsidRPr="002F5F89">
        <w:rPr>
          <w:kern w:val="0"/>
          <w:sz w:val="24"/>
          <w:szCs w:val="24"/>
        </w:rPr>
        <w:t>Ежегодно подготавливается и размещается в информационно-телекоммуникационной сети «Интернет» информационный доклад о внедрении стандарта развития конкуренции на территории закрытого административно-территориального образования городской округ Молодёжный Московской области.</w:t>
      </w:r>
    </w:p>
    <w:p w:rsidR="002D4665" w:rsidRPr="002F5F89" w:rsidRDefault="002D4665" w:rsidP="002D4665">
      <w:pPr>
        <w:widowControl w:val="0"/>
        <w:ind w:firstLine="540"/>
        <w:jc w:val="both"/>
        <w:rPr>
          <w:kern w:val="0"/>
          <w:sz w:val="24"/>
          <w:szCs w:val="24"/>
        </w:rPr>
      </w:pPr>
      <w:r w:rsidRPr="002F5F89">
        <w:rPr>
          <w:kern w:val="0"/>
          <w:sz w:val="24"/>
          <w:szCs w:val="24"/>
        </w:rPr>
        <w:t>Вся информация о внедрении стандарта развития конкуренции публикуется на официальном сайте закрытого административно-территориального образования городской округ Молодёжный Московской области, в разделе «Документы» (http://www.молодёжный.рф)</w:t>
      </w:r>
      <w:r w:rsidRPr="002F5F89">
        <w:rPr>
          <w:i/>
          <w:kern w:val="0"/>
          <w:sz w:val="24"/>
          <w:szCs w:val="24"/>
        </w:rPr>
        <w:t>.</w:t>
      </w:r>
    </w:p>
    <w:p w:rsidR="002D4665" w:rsidRPr="002F5F89" w:rsidRDefault="002D4665" w:rsidP="002D4665">
      <w:pPr>
        <w:ind w:firstLine="567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Отдельным направлением по развитию конкуренции является создание и организация системы внутреннего обеспечения соответствия требованиям антимонопольного законодательства деятельности органов местного самоуправления (далее – ОМСУ) </w:t>
      </w:r>
      <w:r w:rsidRPr="002F5F89">
        <w:rPr>
          <w:rFonts w:eastAsiaTheme="minorHAnsi"/>
          <w:kern w:val="0"/>
          <w:sz w:val="24"/>
          <w:szCs w:val="24"/>
          <w:lang w:eastAsia="en-US"/>
        </w:rPr>
        <w:t xml:space="preserve">закрытого административно-территориального образования городской округ Молодёжный Московской области </w:t>
      </w: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>(далее–антимонопольный комплаенс) в соответствии с подпунктом «е» пункта 2 Национального плана развития конкуренции в Российской Федерации на 2018-2020 годы, утвержденного Указом Президента Российской Федерации от 21.12.2017 № 618.</w:t>
      </w:r>
    </w:p>
    <w:p w:rsidR="002D4665" w:rsidRPr="002F5F89" w:rsidRDefault="002D4665" w:rsidP="002D4665">
      <w:pPr>
        <w:ind w:firstLine="567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Основными целями внедрения в деятельности ОМСУ </w:t>
      </w:r>
      <w:r w:rsidRPr="002F5F89">
        <w:rPr>
          <w:rFonts w:eastAsiaTheme="minorHAnsi"/>
          <w:kern w:val="0"/>
          <w:sz w:val="24"/>
          <w:szCs w:val="24"/>
          <w:lang w:eastAsia="en-US"/>
        </w:rPr>
        <w:t xml:space="preserve">закрытого административно-территориального образования городской округ Молодёжный Московской области </w:t>
      </w: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>антимонопольного комплаенса являются:</w:t>
      </w:r>
    </w:p>
    <w:p w:rsidR="002D4665" w:rsidRPr="002F5F89" w:rsidRDefault="002D4665" w:rsidP="002D4665">
      <w:pPr>
        <w:ind w:firstLine="567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а) обеспечение соответствия деятельности ОМСУ </w:t>
      </w:r>
      <w:r w:rsidRPr="002F5F89">
        <w:rPr>
          <w:rFonts w:eastAsiaTheme="minorHAnsi"/>
          <w:kern w:val="0"/>
          <w:sz w:val="24"/>
          <w:szCs w:val="24"/>
          <w:lang w:eastAsia="en-US"/>
        </w:rPr>
        <w:t>закрытого административно-территориального образования городской округ Молодёжный Московской области</w:t>
      </w: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требованиям антимонопольного законодательства;</w:t>
      </w:r>
    </w:p>
    <w:p w:rsidR="002D4665" w:rsidRPr="002F5F89" w:rsidRDefault="002D4665" w:rsidP="002D4665">
      <w:pPr>
        <w:ind w:firstLine="567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б) профилактика нарушения требований антимонопольного законодательства в деятельности ОМСУ </w:t>
      </w:r>
      <w:r w:rsidRPr="002F5F89">
        <w:rPr>
          <w:rFonts w:eastAsiaTheme="minorHAnsi"/>
          <w:kern w:val="0"/>
          <w:sz w:val="24"/>
          <w:szCs w:val="24"/>
          <w:lang w:eastAsia="en-US"/>
        </w:rPr>
        <w:t>закрытого административно-территориального образования городской округ Молодёжный Московской области</w:t>
      </w: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>.</w:t>
      </w:r>
    </w:p>
    <w:p w:rsidR="002D4665" w:rsidRPr="002F5F89" w:rsidRDefault="002D4665" w:rsidP="002D4665">
      <w:pPr>
        <w:ind w:firstLine="567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>Антимонопольный комплаенс направлен на:</w:t>
      </w:r>
    </w:p>
    <w:p w:rsidR="002D4665" w:rsidRPr="002F5F89" w:rsidRDefault="002D4665" w:rsidP="002D4665">
      <w:pPr>
        <w:ind w:firstLine="567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>а) выявление рисков нарушения антимонопольного законодательства;</w:t>
      </w:r>
    </w:p>
    <w:p w:rsidR="002D4665" w:rsidRPr="002F5F89" w:rsidRDefault="002D4665" w:rsidP="002D4665">
      <w:pPr>
        <w:ind w:firstLine="567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>б) управление рисками нарушения антимонопольного законодательства;</w:t>
      </w:r>
    </w:p>
    <w:p w:rsidR="002D4665" w:rsidRPr="002F5F89" w:rsidRDefault="002D4665" w:rsidP="002D4665">
      <w:pPr>
        <w:ind w:firstLine="567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lastRenderedPageBreak/>
        <w:t xml:space="preserve">в) контроль за соответствием деятельности ОМСУ </w:t>
      </w:r>
      <w:r w:rsidRPr="002F5F89">
        <w:rPr>
          <w:rFonts w:eastAsiaTheme="minorHAnsi"/>
          <w:kern w:val="0"/>
          <w:sz w:val="24"/>
          <w:szCs w:val="24"/>
          <w:lang w:eastAsia="en-US"/>
        </w:rPr>
        <w:t>закрытого административно-территориального образования городской округ Молодёжный Московской области</w:t>
      </w:r>
      <w:r w:rsidRPr="002F5F89">
        <w:rPr>
          <w:rFonts w:eastAsiaTheme="minorHAnsi"/>
          <w:i/>
          <w:kern w:val="0"/>
          <w:sz w:val="24"/>
          <w:szCs w:val="24"/>
          <w:lang w:eastAsia="en-US"/>
        </w:rPr>
        <w:t xml:space="preserve"> </w:t>
      </w: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>требованиям антимонопольного законодательства;</w:t>
      </w:r>
    </w:p>
    <w:p w:rsidR="002D4665" w:rsidRPr="002F5F89" w:rsidRDefault="002D4665" w:rsidP="002D4665">
      <w:pPr>
        <w:ind w:firstLine="567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г) повышение уровня правовой культуры в ОМСУ </w:t>
      </w:r>
      <w:r w:rsidRPr="002F5F89">
        <w:rPr>
          <w:rFonts w:eastAsiaTheme="minorHAnsi"/>
          <w:kern w:val="0"/>
          <w:sz w:val="24"/>
          <w:szCs w:val="24"/>
          <w:lang w:eastAsia="en-US"/>
        </w:rPr>
        <w:t xml:space="preserve">закрытого административно-территориального образования городской округ Молодёжный Московской области. </w:t>
      </w:r>
    </w:p>
    <w:p w:rsidR="002D4665" w:rsidRPr="002F5F89" w:rsidRDefault="002D4665" w:rsidP="002D4665">
      <w:pPr>
        <w:ind w:firstLine="567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2F5F89">
        <w:rPr>
          <w:rFonts w:eastAsiaTheme="minorHAnsi"/>
          <w:color w:val="auto"/>
          <w:kern w:val="0"/>
          <w:sz w:val="24"/>
          <w:szCs w:val="24"/>
          <w:lang w:eastAsia="en-US"/>
        </w:rPr>
        <w:t>Антимонопольный комплаенс направлен на выстраивание системы превентивных мер, направленных на соблюдение антимонопольного законодательства и предупреждение его нарушения.</w:t>
      </w:r>
    </w:p>
    <w:p w:rsidR="002D4665" w:rsidRPr="002F5F89" w:rsidRDefault="002D4665" w:rsidP="002D4665">
      <w:pPr>
        <w:ind w:firstLine="567"/>
        <w:jc w:val="both"/>
        <w:rPr>
          <w:rFonts w:eastAsiaTheme="minorHAnsi"/>
          <w:color w:val="auto"/>
          <w:kern w:val="0"/>
          <w:sz w:val="28"/>
          <w:szCs w:val="22"/>
          <w:lang w:eastAsia="en-US"/>
        </w:rPr>
      </w:pPr>
    </w:p>
    <w:p w:rsidR="002D4665" w:rsidRPr="002F5F89" w:rsidRDefault="002D4665" w:rsidP="002D4665">
      <w:pPr>
        <w:ind w:firstLine="567"/>
        <w:jc w:val="both"/>
        <w:rPr>
          <w:rFonts w:eastAsiaTheme="minorHAnsi"/>
          <w:color w:val="auto"/>
          <w:kern w:val="0"/>
          <w:sz w:val="28"/>
          <w:szCs w:val="22"/>
          <w:lang w:eastAsia="en-US"/>
        </w:rPr>
      </w:pPr>
    </w:p>
    <w:p w:rsidR="002D4665" w:rsidRPr="002F5F89" w:rsidRDefault="002D4665" w:rsidP="002D4665">
      <w:pPr>
        <w:widowControl w:val="0"/>
        <w:ind w:firstLine="540"/>
        <w:jc w:val="center"/>
        <w:rPr>
          <w:color w:val="auto"/>
          <w:kern w:val="0"/>
          <w:sz w:val="24"/>
          <w:szCs w:val="24"/>
        </w:rPr>
      </w:pPr>
      <w:r w:rsidRPr="002F5F89">
        <w:rPr>
          <w:color w:val="auto"/>
          <w:kern w:val="0"/>
          <w:sz w:val="24"/>
          <w:szCs w:val="24"/>
          <w:lang w:val="en-US"/>
        </w:rPr>
        <w:t>II</w:t>
      </w:r>
      <w:r w:rsidRPr="002F5F89">
        <w:rPr>
          <w:color w:val="auto"/>
          <w:kern w:val="0"/>
          <w:sz w:val="24"/>
          <w:szCs w:val="24"/>
        </w:rPr>
        <w:t>. КОНЦЕПТУАЛЬНЫЕ НАПРАВЛЕНИЯ И ПРОГНОЗ РЕАЛИЗАЦИИ ПОДПРОГРАММЫ</w:t>
      </w:r>
    </w:p>
    <w:p w:rsidR="002D4665" w:rsidRPr="002F5F89" w:rsidRDefault="002D4665" w:rsidP="002D4665">
      <w:pPr>
        <w:widowControl w:val="0"/>
        <w:ind w:firstLine="540"/>
        <w:jc w:val="center"/>
        <w:rPr>
          <w:color w:val="auto"/>
          <w:kern w:val="0"/>
          <w:sz w:val="24"/>
          <w:szCs w:val="24"/>
        </w:rPr>
      </w:pPr>
    </w:p>
    <w:p w:rsidR="002D4665" w:rsidRPr="002F5F89" w:rsidRDefault="002D4665" w:rsidP="002D4665">
      <w:pPr>
        <w:widowControl w:val="0"/>
        <w:ind w:firstLine="540"/>
        <w:jc w:val="both"/>
        <w:rPr>
          <w:color w:val="auto"/>
          <w:kern w:val="0"/>
          <w:sz w:val="24"/>
          <w:szCs w:val="24"/>
        </w:rPr>
      </w:pPr>
      <w:r w:rsidRPr="002F5F89">
        <w:rPr>
          <w:color w:val="auto"/>
          <w:kern w:val="0"/>
          <w:sz w:val="24"/>
          <w:szCs w:val="24"/>
        </w:rPr>
        <w:t xml:space="preserve">- Повышение уровня централизации закупок и увеличение количества совместных закупок, унификация закупочной деятельности, повышение качества информирования общественности о закупочной деятельности; </w:t>
      </w:r>
    </w:p>
    <w:p w:rsidR="002D4665" w:rsidRPr="002F5F89" w:rsidRDefault="002D4665" w:rsidP="002D4665">
      <w:pPr>
        <w:widowControl w:val="0"/>
        <w:ind w:firstLine="540"/>
        <w:jc w:val="both"/>
        <w:rPr>
          <w:color w:val="auto"/>
          <w:kern w:val="0"/>
          <w:sz w:val="24"/>
          <w:szCs w:val="24"/>
        </w:rPr>
      </w:pPr>
      <w:r w:rsidRPr="002F5F89">
        <w:rPr>
          <w:color w:val="auto"/>
          <w:kern w:val="0"/>
          <w:sz w:val="24"/>
          <w:szCs w:val="24"/>
        </w:rPr>
        <w:t>- выявление в рамках анализа закупочной деятельности типовых потребностей заказчиков для формирования совместных закупок;</w:t>
      </w:r>
    </w:p>
    <w:p w:rsidR="002D4665" w:rsidRPr="002F5F89" w:rsidRDefault="002D4665" w:rsidP="002D4665">
      <w:pPr>
        <w:widowControl w:val="0"/>
        <w:ind w:firstLine="540"/>
        <w:jc w:val="both"/>
        <w:rPr>
          <w:color w:val="auto"/>
          <w:kern w:val="0"/>
          <w:sz w:val="24"/>
          <w:szCs w:val="24"/>
        </w:rPr>
      </w:pPr>
      <w:r w:rsidRPr="002F5F89">
        <w:rPr>
          <w:color w:val="auto"/>
          <w:kern w:val="0"/>
          <w:sz w:val="24"/>
          <w:szCs w:val="24"/>
        </w:rPr>
        <w:t>- при выявлении типовых потребностей заказчиков и проведении совместных закупок в качестве преимущества можно рассматривать возможность повышения качества проведения закупочных процедур, в качестве риска можно рассматривать несвоевременное предоставление сведений о потребностях затягивание сроков подготовки таких закупок, митигация такого риска возможна посредством внедрения механизмов регулярного обобщения сведений о типовых потребностях заказчиков на уровне Уполномоченного учреждения для дальнейшего планирования сроков проведения совместных закупок.</w:t>
      </w:r>
    </w:p>
    <w:p w:rsidR="002D4665" w:rsidRPr="002F5F89" w:rsidRDefault="002D4665" w:rsidP="002D4665">
      <w:pPr>
        <w:widowControl w:val="0"/>
        <w:ind w:firstLine="540"/>
        <w:jc w:val="center"/>
        <w:rPr>
          <w:color w:val="auto"/>
          <w:kern w:val="0"/>
          <w:sz w:val="28"/>
          <w:szCs w:val="28"/>
        </w:rPr>
      </w:pPr>
    </w:p>
    <w:p w:rsidR="002D4665" w:rsidRPr="002F5F89" w:rsidRDefault="002D4665" w:rsidP="002D4665">
      <w:pPr>
        <w:widowControl w:val="0"/>
        <w:ind w:firstLine="540"/>
        <w:jc w:val="center"/>
        <w:rPr>
          <w:color w:val="auto"/>
          <w:kern w:val="0"/>
          <w:sz w:val="28"/>
          <w:szCs w:val="28"/>
        </w:rPr>
      </w:pPr>
    </w:p>
    <w:p w:rsidR="002D4665" w:rsidRPr="002F5F89" w:rsidRDefault="002D4665" w:rsidP="002D4665">
      <w:pPr>
        <w:widowControl w:val="0"/>
        <w:ind w:firstLine="540"/>
        <w:jc w:val="center"/>
        <w:rPr>
          <w:color w:val="auto"/>
          <w:kern w:val="0"/>
          <w:sz w:val="28"/>
          <w:szCs w:val="28"/>
        </w:rPr>
      </w:pPr>
    </w:p>
    <w:p w:rsidR="002D4665" w:rsidRPr="002F5F89" w:rsidRDefault="002D4665" w:rsidP="002D4665">
      <w:pPr>
        <w:widowControl w:val="0"/>
        <w:ind w:firstLine="540"/>
        <w:jc w:val="center"/>
        <w:rPr>
          <w:color w:val="auto"/>
          <w:kern w:val="0"/>
          <w:sz w:val="28"/>
          <w:szCs w:val="28"/>
        </w:rPr>
      </w:pPr>
    </w:p>
    <w:p w:rsidR="002D4665" w:rsidRPr="002F5F89" w:rsidRDefault="002D4665" w:rsidP="002D4665">
      <w:pPr>
        <w:widowControl w:val="0"/>
        <w:ind w:firstLine="540"/>
        <w:jc w:val="center"/>
        <w:rPr>
          <w:color w:val="auto"/>
          <w:kern w:val="0"/>
          <w:sz w:val="28"/>
          <w:szCs w:val="28"/>
        </w:rPr>
      </w:pPr>
    </w:p>
    <w:p w:rsidR="002D4665" w:rsidRPr="002F5F89" w:rsidRDefault="002D4665" w:rsidP="002D4665">
      <w:pPr>
        <w:widowControl w:val="0"/>
        <w:ind w:firstLine="540"/>
        <w:jc w:val="center"/>
        <w:rPr>
          <w:color w:val="auto"/>
          <w:kern w:val="0"/>
          <w:sz w:val="24"/>
          <w:szCs w:val="24"/>
        </w:rPr>
      </w:pPr>
      <w:r w:rsidRPr="002F5F89">
        <w:rPr>
          <w:color w:val="auto"/>
          <w:kern w:val="0"/>
          <w:sz w:val="24"/>
          <w:szCs w:val="24"/>
          <w:lang w:val="en-US"/>
        </w:rPr>
        <w:t>III</w:t>
      </w:r>
      <w:r w:rsidRPr="002F5F89">
        <w:rPr>
          <w:color w:val="auto"/>
          <w:kern w:val="0"/>
          <w:sz w:val="24"/>
          <w:szCs w:val="24"/>
        </w:rPr>
        <w:t>. ОБОБЩЕННАЯ ХАРАКТЕРИСТИКА ОСНОВНЫХ МЕРОПРИЯТИЙ.</w:t>
      </w:r>
    </w:p>
    <w:p w:rsidR="002D4665" w:rsidRPr="002F5F89" w:rsidRDefault="002D4665" w:rsidP="002D4665">
      <w:pPr>
        <w:widowControl w:val="0"/>
        <w:ind w:firstLine="540"/>
        <w:jc w:val="both"/>
        <w:rPr>
          <w:color w:val="auto"/>
          <w:kern w:val="0"/>
          <w:sz w:val="24"/>
          <w:szCs w:val="24"/>
        </w:rPr>
      </w:pPr>
    </w:p>
    <w:p w:rsidR="002D4665" w:rsidRPr="002F5F89" w:rsidRDefault="002D4665" w:rsidP="002D4665">
      <w:pPr>
        <w:ind w:firstLine="851"/>
        <w:jc w:val="both"/>
        <w:rPr>
          <w:color w:val="auto"/>
          <w:kern w:val="0"/>
          <w:sz w:val="24"/>
          <w:szCs w:val="24"/>
        </w:rPr>
      </w:pPr>
      <w:r w:rsidRPr="002F5F89">
        <w:rPr>
          <w:color w:val="auto"/>
          <w:kern w:val="0"/>
          <w:sz w:val="24"/>
          <w:szCs w:val="24"/>
        </w:rPr>
        <w:t>Основное мероприятие 01. Реализация комплекса мер по развитию сферы закупок в соответствии с Федеральным законом № 44-ФЗ:</w:t>
      </w:r>
    </w:p>
    <w:p w:rsidR="002D4665" w:rsidRPr="002F5F89" w:rsidRDefault="002D4665" w:rsidP="002D4665">
      <w:pPr>
        <w:ind w:firstLine="851"/>
        <w:jc w:val="both"/>
        <w:rPr>
          <w:color w:val="auto"/>
          <w:kern w:val="0"/>
          <w:sz w:val="24"/>
          <w:szCs w:val="24"/>
        </w:rPr>
      </w:pPr>
      <w:r w:rsidRPr="002F5F89">
        <w:rPr>
          <w:color w:val="auto"/>
          <w:kern w:val="0"/>
          <w:sz w:val="24"/>
          <w:szCs w:val="24"/>
        </w:rPr>
        <w:t>- Привлечение специализированной организации к осуществлению закупок</w:t>
      </w:r>
    </w:p>
    <w:p w:rsidR="002D4665" w:rsidRPr="002F5F89" w:rsidRDefault="002D4665" w:rsidP="002D4665">
      <w:pPr>
        <w:ind w:firstLine="851"/>
        <w:jc w:val="both"/>
        <w:rPr>
          <w:color w:val="auto"/>
          <w:kern w:val="0"/>
          <w:sz w:val="24"/>
          <w:szCs w:val="24"/>
        </w:rPr>
      </w:pPr>
      <w:r w:rsidRPr="002F5F89">
        <w:rPr>
          <w:color w:val="auto"/>
          <w:kern w:val="0"/>
          <w:sz w:val="24"/>
          <w:szCs w:val="24"/>
        </w:rPr>
        <w:t>Основное мероприятие 02. Развитие конкурентной среды в рамках Федерального закона № 44-ФЗ:</w:t>
      </w:r>
    </w:p>
    <w:p w:rsidR="002D4665" w:rsidRPr="002F5F89" w:rsidRDefault="002D4665" w:rsidP="002D4665">
      <w:pPr>
        <w:ind w:firstLine="851"/>
        <w:jc w:val="both"/>
        <w:rPr>
          <w:color w:val="auto"/>
          <w:kern w:val="0"/>
          <w:sz w:val="24"/>
          <w:szCs w:val="24"/>
        </w:rPr>
      </w:pPr>
      <w:r w:rsidRPr="002F5F89">
        <w:rPr>
          <w:color w:val="auto"/>
          <w:kern w:val="0"/>
          <w:sz w:val="24"/>
          <w:szCs w:val="24"/>
        </w:rPr>
        <w:t>- Информирование общественности о предполагаемых потребностях в товарах (работах, услугах) в рамках размещения информации об осуществлении закупок и проведении иных конкурентных процедур;</w:t>
      </w:r>
    </w:p>
    <w:p w:rsidR="002D4665" w:rsidRPr="002F5F89" w:rsidRDefault="002D4665" w:rsidP="002D4665">
      <w:pPr>
        <w:ind w:firstLine="851"/>
        <w:jc w:val="both"/>
        <w:rPr>
          <w:color w:val="auto"/>
          <w:kern w:val="0"/>
          <w:sz w:val="24"/>
          <w:szCs w:val="24"/>
        </w:rPr>
      </w:pPr>
      <w:r w:rsidRPr="002F5F89">
        <w:rPr>
          <w:color w:val="auto"/>
          <w:kern w:val="0"/>
          <w:sz w:val="24"/>
          <w:szCs w:val="24"/>
        </w:rPr>
        <w:t>- Разработка и актуализация правовых актов в сфере закупок;</w:t>
      </w:r>
    </w:p>
    <w:p w:rsidR="002D4665" w:rsidRPr="002F5F89" w:rsidRDefault="002D4665" w:rsidP="002D4665">
      <w:pPr>
        <w:ind w:firstLine="851"/>
        <w:jc w:val="both"/>
        <w:rPr>
          <w:color w:val="auto"/>
          <w:kern w:val="0"/>
          <w:sz w:val="24"/>
          <w:szCs w:val="24"/>
        </w:rPr>
      </w:pPr>
      <w:r w:rsidRPr="002F5F89">
        <w:rPr>
          <w:color w:val="auto"/>
          <w:kern w:val="0"/>
          <w:sz w:val="24"/>
          <w:szCs w:val="24"/>
        </w:rPr>
        <w:t>- Анализ и мониторинг закупочной деятельности заказчиков;</w:t>
      </w:r>
    </w:p>
    <w:p w:rsidR="002D4665" w:rsidRPr="002F5F89" w:rsidRDefault="002D4665" w:rsidP="002D4665">
      <w:pPr>
        <w:ind w:firstLine="851"/>
        <w:jc w:val="both"/>
        <w:rPr>
          <w:color w:val="auto"/>
          <w:kern w:val="0"/>
          <w:sz w:val="24"/>
          <w:szCs w:val="24"/>
        </w:rPr>
      </w:pPr>
      <w:r w:rsidRPr="002F5F89">
        <w:rPr>
          <w:color w:val="auto"/>
          <w:kern w:val="0"/>
          <w:sz w:val="24"/>
          <w:szCs w:val="24"/>
        </w:rPr>
        <w:t xml:space="preserve">- Организация проведения совместных закупок. </w:t>
      </w:r>
    </w:p>
    <w:p w:rsidR="002D4665" w:rsidRPr="002F5F89" w:rsidRDefault="002D4665" w:rsidP="002D4665">
      <w:pPr>
        <w:ind w:firstLine="851"/>
        <w:jc w:val="both"/>
        <w:rPr>
          <w:color w:val="auto"/>
          <w:kern w:val="0"/>
          <w:sz w:val="24"/>
          <w:szCs w:val="24"/>
        </w:rPr>
      </w:pPr>
      <w:r w:rsidRPr="002F5F89">
        <w:rPr>
          <w:color w:val="auto"/>
          <w:kern w:val="0"/>
          <w:sz w:val="24"/>
          <w:szCs w:val="24"/>
        </w:rPr>
        <w:t xml:space="preserve">Основное мероприятие 03. Реализация комплекса мер по содействию развитию конкуренции: </w:t>
      </w:r>
    </w:p>
    <w:p w:rsidR="002D4665" w:rsidRPr="002F5F89" w:rsidRDefault="002D4665" w:rsidP="002D4665">
      <w:pPr>
        <w:ind w:firstLine="851"/>
        <w:jc w:val="both"/>
        <w:rPr>
          <w:color w:val="auto"/>
          <w:kern w:val="0"/>
          <w:sz w:val="24"/>
          <w:szCs w:val="24"/>
        </w:rPr>
      </w:pPr>
      <w:r w:rsidRPr="002F5F89">
        <w:rPr>
          <w:color w:val="auto"/>
          <w:kern w:val="0"/>
          <w:sz w:val="24"/>
          <w:szCs w:val="24"/>
        </w:rPr>
        <w:t xml:space="preserve">- Формирование и изменение перечня рынков для содействия развитию конкуренции в муниципальном образовании Московской области; </w:t>
      </w:r>
    </w:p>
    <w:p w:rsidR="002D4665" w:rsidRPr="002F5F89" w:rsidRDefault="002D4665" w:rsidP="002D4665">
      <w:pPr>
        <w:ind w:firstLine="851"/>
        <w:jc w:val="both"/>
        <w:rPr>
          <w:color w:val="auto"/>
          <w:kern w:val="0"/>
          <w:sz w:val="24"/>
          <w:szCs w:val="24"/>
        </w:rPr>
      </w:pPr>
      <w:r w:rsidRPr="002F5F89">
        <w:rPr>
          <w:color w:val="auto"/>
          <w:kern w:val="0"/>
          <w:sz w:val="24"/>
          <w:szCs w:val="24"/>
        </w:rPr>
        <w:lastRenderedPageBreak/>
        <w:t xml:space="preserve">- Разработка и корректировка плана мероприятий («дорожной карты») по содействию развитию конкуренции в муниципальном образовании Московской области; </w:t>
      </w:r>
    </w:p>
    <w:p w:rsidR="002D4665" w:rsidRPr="002F5F89" w:rsidRDefault="002D4665" w:rsidP="002D4665">
      <w:pPr>
        <w:ind w:firstLine="851"/>
        <w:jc w:val="both"/>
        <w:rPr>
          <w:color w:val="auto"/>
          <w:kern w:val="0"/>
          <w:sz w:val="24"/>
          <w:szCs w:val="24"/>
        </w:rPr>
      </w:pPr>
      <w:r w:rsidRPr="002F5F89">
        <w:rPr>
          <w:color w:val="auto"/>
          <w:kern w:val="0"/>
          <w:sz w:val="24"/>
          <w:szCs w:val="24"/>
        </w:rPr>
        <w:t xml:space="preserve">- Проведение мониторинга состояния и развития конкурентной среды на рынках товаров, работ и услуг на территории муниципального образования Московской области и анализ его результатов; </w:t>
      </w:r>
    </w:p>
    <w:p w:rsidR="002D4665" w:rsidRPr="002F5F89" w:rsidRDefault="002D4665" w:rsidP="002D4665">
      <w:pPr>
        <w:ind w:firstLine="851"/>
        <w:jc w:val="both"/>
        <w:rPr>
          <w:color w:val="auto"/>
          <w:kern w:val="0"/>
          <w:sz w:val="24"/>
          <w:szCs w:val="24"/>
        </w:rPr>
      </w:pPr>
      <w:r w:rsidRPr="002F5F89">
        <w:rPr>
          <w:color w:val="auto"/>
          <w:kern w:val="0"/>
          <w:sz w:val="24"/>
          <w:szCs w:val="24"/>
        </w:rPr>
        <w:t>- Подготовка ежегодного доклада «Информационный доклад о внедрении стандарта развития конкуренции на территории муниципального образования Московской области»;</w:t>
      </w:r>
    </w:p>
    <w:p w:rsidR="002D4665" w:rsidRPr="002F5F89" w:rsidRDefault="002D4665" w:rsidP="002D4665">
      <w:pPr>
        <w:ind w:firstLine="851"/>
        <w:jc w:val="both"/>
        <w:rPr>
          <w:color w:val="auto"/>
          <w:kern w:val="0"/>
          <w:sz w:val="24"/>
          <w:szCs w:val="24"/>
        </w:rPr>
      </w:pPr>
      <w:r w:rsidRPr="002F5F89">
        <w:rPr>
          <w:color w:val="auto"/>
          <w:kern w:val="0"/>
          <w:sz w:val="24"/>
          <w:szCs w:val="24"/>
        </w:rPr>
        <w:t>- Информирование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конкуренции.</w:t>
      </w:r>
    </w:p>
    <w:p w:rsidR="002D4665" w:rsidRPr="002F5F89" w:rsidRDefault="002D4665" w:rsidP="002D4665">
      <w:pPr>
        <w:widowControl w:val="0"/>
        <w:shd w:val="clear" w:color="auto" w:fill="FFFFFF" w:themeFill="background1"/>
        <w:ind w:firstLine="539"/>
        <w:jc w:val="both"/>
        <w:rPr>
          <w:color w:val="auto"/>
          <w:kern w:val="0"/>
          <w:sz w:val="22"/>
          <w:szCs w:val="22"/>
        </w:rPr>
      </w:pPr>
    </w:p>
    <w:p w:rsidR="002D4665" w:rsidRPr="002F5F89" w:rsidRDefault="002D4665" w:rsidP="002D4665">
      <w:pPr>
        <w:widowControl w:val="0"/>
        <w:shd w:val="clear" w:color="auto" w:fill="FFFFFF" w:themeFill="background1"/>
        <w:ind w:firstLine="539"/>
        <w:jc w:val="both"/>
        <w:rPr>
          <w:color w:val="auto"/>
          <w:kern w:val="0"/>
          <w:sz w:val="22"/>
          <w:szCs w:val="22"/>
        </w:rPr>
      </w:pPr>
    </w:p>
    <w:p w:rsidR="002D4665" w:rsidRPr="002F5F89" w:rsidRDefault="002D4665" w:rsidP="002D4665">
      <w:pPr>
        <w:widowControl w:val="0"/>
        <w:shd w:val="clear" w:color="auto" w:fill="FFFFFF" w:themeFill="background1"/>
        <w:jc w:val="both"/>
        <w:rPr>
          <w:color w:val="auto"/>
          <w:kern w:val="0"/>
          <w:sz w:val="22"/>
          <w:szCs w:val="22"/>
        </w:rPr>
      </w:pPr>
    </w:p>
    <w:p w:rsidR="002D4665" w:rsidRPr="002F5F89" w:rsidRDefault="002D4665" w:rsidP="002D4665">
      <w:pPr>
        <w:widowControl w:val="0"/>
        <w:shd w:val="clear" w:color="auto" w:fill="FFFFFF" w:themeFill="background1"/>
        <w:jc w:val="both"/>
        <w:rPr>
          <w:color w:val="auto"/>
          <w:kern w:val="0"/>
          <w:sz w:val="22"/>
          <w:szCs w:val="22"/>
        </w:rPr>
      </w:pPr>
    </w:p>
    <w:p w:rsidR="002D4665" w:rsidRPr="002F5F89" w:rsidRDefault="002D4665" w:rsidP="002D4665">
      <w:pPr>
        <w:widowControl w:val="0"/>
        <w:shd w:val="clear" w:color="auto" w:fill="FFFFFF" w:themeFill="background1"/>
        <w:ind w:firstLine="539"/>
        <w:jc w:val="both"/>
        <w:rPr>
          <w:rFonts w:ascii="Calibri" w:hAnsi="Calibri" w:cs="Calibri"/>
          <w:color w:val="auto"/>
          <w:kern w:val="0"/>
          <w:sz w:val="22"/>
        </w:rPr>
      </w:pPr>
      <w:r w:rsidRPr="002F5F89">
        <w:rPr>
          <w:color w:val="auto"/>
          <w:kern w:val="0"/>
          <w:sz w:val="22"/>
          <w:szCs w:val="22"/>
        </w:rPr>
        <w:t xml:space="preserve">3) планируемые </w:t>
      </w:r>
      <w:hyperlink r:id="rId13">
        <w:r w:rsidRPr="002F5F89">
          <w:rPr>
            <w:color w:val="auto"/>
            <w:kern w:val="0"/>
            <w:sz w:val="22"/>
            <w:szCs w:val="22"/>
          </w:rPr>
          <w:t>результаты</w:t>
        </w:r>
      </w:hyperlink>
      <w:r w:rsidRPr="002F5F89">
        <w:rPr>
          <w:color w:val="auto"/>
          <w:kern w:val="0"/>
          <w:sz w:val="22"/>
          <w:szCs w:val="22"/>
        </w:rPr>
        <w:t xml:space="preserve"> реализации муниципальной программы (подпрограммы):</w:t>
      </w:r>
    </w:p>
    <w:p w:rsidR="002D4665" w:rsidRPr="002F5F89" w:rsidRDefault="002D4665" w:rsidP="002D4665">
      <w:pPr>
        <w:widowControl w:val="0"/>
        <w:shd w:val="clear" w:color="auto" w:fill="FFFFFF" w:themeFill="background1"/>
        <w:ind w:firstLine="539"/>
        <w:jc w:val="both"/>
        <w:rPr>
          <w:color w:val="auto"/>
          <w:kern w:val="0"/>
          <w:sz w:val="24"/>
          <w:szCs w:val="24"/>
        </w:rPr>
      </w:pPr>
      <w:r w:rsidRPr="002F5F89">
        <w:rPr>
          <w:color w:val="auto"/>
          <w:kern w:val="0"/>
          <w:sz w:val="24"/>
          <w:szCs w:val="24"/>
        </w:rPr>
        <w:t>Форма 1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701"/>
        <w:gridCol w:w="1060"/>
        <w:gridCol w:w="74"/>
        <w:gridCol w:w="1749"/>
        <w:gridCol w:w="17"/>
        <w:gridCol w:w="1026"/>
        <w:gridCol w:w="1387"/>
        <w:gridCol w:w="1221"/>
        <w:gridCol w:w="12"/>
        <w:gridCol w:w="1079"/>
        <w:gridCol w:w="12"/>
        <w:gridCol w:w="1009"/>
        <w:gridCol w:w="70"/>
        <w:gridCol w:w="1631"/>
      </w:tblGrid>
      <w:tr w:rsidR="002D4665" w:rsidRPr="002F5F89" w:rsidTr="002D4665">
        <w:trPr>
          <w:trHeight w:val="9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№ </w:t>
            </w:r>
          </w:p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color w:val="auto"/>
                <w:kern w:val="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color w:val="auto"/>
                <w:kern w:val="0"/>
                <w:sz w:val="22"/>
                <w:szCs w:val="22"/>
                <w:lang w:eastAsia="en-US"/>
              </w:rPr>
              <w:t>Планируемые результаты реализации муниципальной программы (подпрограммы)</w:t>
            </w:r>
          </w:p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color w:val="auto"/>
                <w:kern w:val="0"/>
                <w:sz w:val="22"/>
                <w:szCs w:val="22"/>
                <w:lang w:eastAsia="en-US"/>
              </w:rPr>
              <w:t>(Показатель реализации мероприятий)</w:t>
            </w:r>
            <w:r w:rsidRPr="002F5F89">
              <w:rPr>
                <w:color w:val="auto"/>
                <w:kern w:val="0"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color w:val="auto"/>
                <w:kern w:val="0"/>
                <w:sz w:val="22"/>
                <w:szCs w:val="22"/>
                <w:lang w:eastAsia="en-US"/>
              </w:rPr>
              <w:t>Тип показателя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color w:val="auto"/>
                <w:kern w:val="0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Базовое значение показателя                      на начало реализации </w:t>
            </w:r>
          </w:p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color w:val="auto"/>
                <w:kern w:val="0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5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color w:val="auto"/>
                <w:kern w:val="0"/>
                <w:sz w:val="22"/>
                <w:szCs w:val="22"/>
                <w:lang w:eastAsia="en-US"/>
              </w:rPr>
              <w:t>Планируемое значение по годам реализации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color w:val="auto"/>
                <w:kern w:val="0"/>
                <w:sz w:val="22"/>
                <w:szCs w:val="22"/>
                <w:lang w:eastAsia="en-US"/>
              </w:rPr>
              <w:t>Номер и название мероприятия в перечне мероприятий подпрограммы</w:t>
            </w:r>
          </w:p>
        </w:tc>
      </w:tr>
      <w:tr w:rsidR="002D4665" w:rsidRPr="002F5F89" w:rsidTr="002D4665">
        <w:trPr>
          <w:trHeight w:val="138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color w:val="auto"/>
                <w:kern w:val="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color w:val="auto"/>
                <w:kern w:val="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color w:val="auto"/>
                <w:kern w:val="0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color w:val="auto"/>
                <w:kern w:val="0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color w:val="auto"/>
                <w:kern w:val="0"/>
                <w:sz w:val="22"/>
                <w:szCs w:val="22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D4665" w:rsidRPr="002F5F89" w:rsidTr="002D4665">
        <w:trPr>
          <w:trHeight w:val="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color w:val="auto"/>
                <w:kern w:val="0"/>
                <w:sz w:val="16"/>
                <w:szCs w:val="22"/>
                <w:lang w:eastAsia="en-US"/>
              </w:rPr>
            </w:pPr>
            <w:r w:rsidRPr="002F5F89">
              <w:rPr>
                <w:color w:val="auto"/>
                <w:kern w:val="0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color w:val="auto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color w:val="auto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color w:val="auto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color w:val="auto"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color w:val="auto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color w:val="auto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color w:val="auto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color w:val="auto"/>
                <w:kern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color w:val="auto"/>
                <w:kern w:val="0"/>
                <w:sz w:val="22"/>
                <w:szCs w:val="22"/>
                <w:lang w:eastAsia="en-US"/>
              </w:rPr>
              <w:t>10</w:t>
            </w:r>
          </w:p>
        </w:tc>
      </w:tr>
      <w:tr w:rsidR="002D4665" w:rsidRPr="002F5F89" w:rsidTr="002D4665">
        <w:trPr>
          <w:trHeight w:val="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color w:val="auto"/>
                <w:kern w:val="0"/>
                <w:sz w:val="16"/>
                <w:szCs w:val="22"/>
                <w:lang w:eastAsia="en-US"/>
              </w:rPr>
            </w:pPr>
            <w:r w:rsidRPr="002F5F89">
              <w:rPr>
                <w:color w:val="auto"/>
                <w:kern w:val="0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148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EastAsia"/>
                <w:i/>
                <w:color w:val="auto"/>
                <w:kern w:val="0"/>
                <w:sz w:val="24"/>
                <w:szCs w:val="24"/>
              </w:rPr>
              <w:t>Подпрограмма 1 «Инвестиции»</w:t>
            </w:r>
          </w:p>
        </w:tc>
      </w:tr>
      <w:tr w:rsidR="002D4665" w:rsidRPr="002F5F89" w:rsidTr="002D4665">
        <w:trPr>
          <w:trHeight w:val="1844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jc w:val="center"/>
              <w:rPr>
                <w:color w:val="auto"/>
                <w:kern w:val="0"/>
                <w:sz w:val="16"/>
                <w:szCs w:val="22"/>
                <w:lang w:eastAsia="en-US"/>
              </w:rPr>
            </w:pPr>
            <w:r w:rsidRPr="002F5F89">
              <w:rPr>
                <w:color w:val="auto"/>
                <w:kern w:val="0"/>
                <w:sz w:val="16"/>
                <w:szCs w:val="22"/>
                <w:lang w:eastAsia="en-US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sz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lang w:eastAsia="en-US"/>
              </w:rPr>
              <w:t>Показатель:</w:t>
            </w:r>
          </w:p>
          <w:p w:rsidR="002D4665" w:rsidRPr="002F5F89" w:rsidRDefault="002D4665" w:rsidP="002D4665">
            <w:pPr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sz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lang w:eastAsia="en-US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jc w:val="center"/>
              <w:rPr>
                <w:rFonts w:eastAsiaTheme="minorHAnsi" w:cstheme="minorBidi"/>
                <w:i/>
                <w:color w:val="auto"/>
                <w:kern w:val="0"/>
                <w:sz w:val="28"/>
                <w:szCs w:val="22"/>
                <w:lang w:eastAsia="en-US"/>
              </w:rPr>
            </w:pPr>
            <w:r w:rsidRPr="002F5F89">
              <w:rPr>
                <w:rFonts w:eastAsiaTheme="minorHAnsi" w:cstheme="minorBidi"/>
                <w:i/>
                <w:color w:val="auto"/>
                <w:kern w:val="0"/>
                <w:sz w:val="22"/>
                <w:szCs w:val="22"/>
                <w:lang w:eastAsia="en-US"/>
              </w:rPr>
              <w:t>приоритетные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jc w:val="center"/>
              <w:rPr>
                <w:i/>
                <w:color w:val="auto"/>
                <w:kern w:val="0"/>
                <w:sz w:val="18"/>
                <w:szCs w:val="18"/>
                <w:lang w:eastAsia="en-US"/>
              </w:rPr>
            </w:pPr>
            <w:r w:rsidRPr="002F5F89">
              <w:rPr>
                <w:rFonts w:eastAsiaTheme="minorHAnsi"/>
                <w:i/>
                <w:color w:val="auto"/>
                <w:kern w:val="0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jc w:val="center"/>
              <w:rPr>
                <w:rFonts w:eastAsia="SimSun"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="SimSun"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106,7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jc w:val="center"/>
              <w:rPr>
                <w:rFonts w:eastAsia="SimSun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="SimSun"/>
                <w:color w:val="auto"/>
                <w:kern w:val="0"/>
                <w:sz w:val="22"/>
                <w:szCs w:val="22"/>
                <w:lang w:eastAsia="en-US"/>
              </w:rPr>
              <w:t>107,1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jc w:val="center"/>
              <w:rPr>
                <w:rFonts w:eastAsia="SimSun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="SimSun"/>
                <w:color w:val="auto"/>
                <w:kern w:val="0"/>
                <w:sz w:val="22"/>
                <w:szCs w:val="22"/>
                <w:lang w:eastAsia="en-US"/>
              </w:rPr>
              <w:t>107,1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jc w:val="center"/>
              <w:rPr>
                <w:rFonts w:eastAsia="SimSun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="SimSun"/>
                <w:color w:val="auto"/>
                <w:kern w:val="0"/>
                <w:sz w:val="22"/>
                <w:szCs w:val="22"/>
                <w:lang w:eastAsia="en-US"/>
              </w:rPr>
              <w:t>107,1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jc w:val="center"/>
              <w:rPr>
                <w:rFonts w:eastAsia="SimSun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="SimSun"/>
                <w:color w:val="auto"/>
                <w:kern w:val="0"/>
                <w:sz w:val="22"/>
                <w:szCs w:val="22"/>
                <w:lang w:eastAsia="en-US"/>
              </w:rPr>
              <w:t>107,1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jc w:val="center"/>
              <w:rPr>
                <w:rFonts w:eastAsia="Roman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="Roman"/>
                <w:color w:val="auto"/>
                <w:kern w:val="0"/>
                <w:sz w:val="22"/>
                <w:szCs w:val="22"/>
                <w:lang w:eastAsia="en-US"/>
              </w:rPr>
              <w:t>107,1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contextualSpacing/>
              <w:rPr>
                <w:rFonts w:cstheme="minorBidi"/>
                <w:b/>
                <w:bCs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b/>
                <w:bCs/>
                <w:color w:val="auto"/>
                <w:kern w:val="0"/>
                <w:sz w:val="16"/>
                <w:szCs w:val="16"/>
              </w:rPr>
              <w:t>мероприятие 02.01</w:t>
            </w:r>
          </w:p>
          <w:p w:rsidR="002D4665" w:rsidRPr="002F5F89" w:rsidRDefault="002D4665" w:rsidP="002D4665">
            <w:pPr>
              <w:contextualSpacing/>
              <w:rPr>
                <w:rFonts w:cstheme="minorBidi"/>
                <w:b/>
                <w:bCs/>
                <w:color w:val="auto"/>
                <w:kern w:val="0"/>
                <w:sz w:val="16"/>
                <w:szCs w:val="16"/>
              </w:rPr>
            </w:pPr>
          </w:p>
          <w:p w:rsidR="002D4665" w:rsidRPr="002F5F89" w:rsidRDefault="002D4665" w:rsidP="002D4665">
            <w:pPr>
              <w:contextualSpacing/>
              <w:rPr>
                <w:rFonts w:cstheme="minorBidi"/>
                <w:b/>
                <w:bCs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b/>
                <w:bCs/>
                <w:color w:val="auto"/>
                <w:kern w:val="0"/>
                <w:sz w:val="16"/>
                <w:szCs w:val="16"/>
              </w:rPr>
              <w:t xml:space="preserve"> </w:t>
            </w:r>
          </w:p>
          <w:p w:rsidR="002D4665" w:rsidRPr="002F5F89" w:rsidRDefault="002D4665" w:rsidP="002D4665">
            <w:pPr>
              <w:rPr>
                <w:rFonts w:eastAsiaTheme="minorHAnsi" w:cstheme="minorBidi"/>
                <w:b/>
                <w:i/>
                <w:color w:val="auto"/>
                <w:kern w:val="0"/>
                <w:sz w:val="22"/>
                <w:szCs w:val="18"/>
                <w:lang w:eastAsia="en-US"/>
              </w:rPr>
            </w:pPr>
          </w:p>
        </w:tc>
      </w:tr>
      <w:tr w:rsidR="002D4665" w:rsidRPr="002F5F89" w:rsidTr="002D4665">
        <w:trPr>
          <w:trHeight w:val="83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jc w:val="center"/>
              <w:rPr>
                <w:color w:val="auto"/>
                <w:kern w:val="0"/>
                <w:sz w:val="16"/>
                <w:szCs w:val="22"/>
                <w:lang w:eastAsia="en-US"/>
              </w:rPr>
            </w:pPr>
            <w:r w:rsidRPr="002F5F89">
              <w:rPr>
                <w:color w:val="auto"/>
                <w:kern w:val="0"/>
                <w:sz w:val="16"/>
                <w:szCs w:val="22"/>
                <w:lang w:eastAsia="en-US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widowControl w:val="0"/>
              <w:rPr>
                <w:color w:val="auto"/>
                <w:kern w:val="0"/>
                <w:sz w:val="16"/>
              </w:rPr>
            </w:pPr>
            <w:r w:rsidRPr="002F5F89">
              <w:rPr>
                <w:color w:val="auto"/>
                <w:kern w:val="0"/>
                <w:sz w:val="16"/>
              </w:rPr>
              <w:t>Показатель:</w:t>
            </w:r>
          </w:p>
          <w:p w:rsidR="002D4665" w:rsidRPr="002F5F89" w:rsidRDefault="002D4665" w:rsidP="002D4665">
            <w:pPr>
              <w:widowControl w:val="0"/>
              <w:rPr>
                <w:color w:val="auto"/>
                <w:kern w:val="0"/>
                <w:sz w:val="16"/>
              </w:rPr>
            </w:pPr>
            <w:r w:rsidRPr="002F5F89">
              <w:rPr>
                <w:color w:val="auto"/>
                <w:kern w:val="0"/>
                <w:sz w:val="16"/>
              </w:rPr>
              <w:t>Количество созданных рабочих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jc w:val="center"/>
              <w:rPr>
                <w:rFonts w:eastAsiaTheme="minorHAnsi" w:cstheme="minorBidi"/>
                <w:i/>
                <w:color w:val="auto"/>
                <w:kern w:val="0"/>
                <w:sz w:val="28"/>
                <w:szCs w:val="22"/>
                <w:lang w:eastAsia="en-US"/>
              </w:rPr>
            </w:pPr>
            <w:r w:rsidRPr="002F5F89">
              <w:rPr>
                <w:rFonts w:eastAsiaTheme="minorHAnsi" w:cstheme="minorBidi"/>
                <w:i/>
                <w:color w:val="auto"/>
                <w:kern w:val="0"/>
                <w:sz w:val="22"/>
                <w:szCs w:val="22"/>
                <w:lang w:eastAsia="en-US"/>
              </w:rPr>
              <w:t>приоритетные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i/>
                <w:color w:val="auto"/>
                <w:kern w:val="0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jc w:val="center"/>
              <w:rPr>
                <w:rFonts w:eastAsia="SimSun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="SimSun"/>
                <w:color w:val="auto"/>
                <w:kern w:val="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jc w:val="center"/>
              <w:rPr>
                <w:rFonts w:eastAsia="SimSun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="SimSun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jc w:val="center"/>
              <w:rPr>
                <w:rFonts w:eastAsia="SimSun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="SimSun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jc w:val="center"/>
              <w:rPr>
                <w:rFonts w:eastAsia="SimSun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="SimSun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jc w:val="center"/>
              <w:rPr>
                <w:rFonts w:eastAsia="SimSun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="SimSun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jc w:val="center"/>
              <w:rPr>
                <w:rFonts w:eastAsia="SimSun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="SimSun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contextualSpacing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b/>
                <w:bCs/>
                <w:color w:val="auto"/>
                <w:kern w:val="0"/>
                <w:sz w:val="16"/>
                <w:szCs w:val="16"/>
              </w:rPr>
              <w:t>мероприятие 03.01 мероприятие 05.01</w:t>
            </w: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 xml:space="preserve"> </w:t>
            </w:r>
          </w:p>
        </w:tc>
      </w:tr>
      <w:tr w:rsidR="002D4665" w:rsidRPr="002F5F89" w:rsidTr="002D4665">
        <w:trPr>
          <w:trHeight w:val="18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jc w:val="center"/>
              <w:rPr>
                <w:color w:val="auto"/>
                <w:kern w:val="0"/>
                <w:sz w:val="16"/>
                <w:szCs w:val="22"/>
                <w:lang w:eastAsia="en-US"/>
              </w:rPr>
            </w:pPr>
            <w:r w:rsidRPr="002F5F89">
              <w:rPr>
                <w:color w:val="auto"/>
                <w:kern w:val="0"/>
                <w:sz w:val="16"/>
                <w:szCs w:val="22"/>
                <w:lang w:eastAsia="en-US"/>
              </w:rPr>
              <w:lastRenderedPageBreak/>
              <w:t>1.3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kern w:val="0"/>
                <w:sz w:val="16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16"/>
                <w:lang w:eastAsia="en-US"/>
              </w:rPr>
              <w:t xml:space="preserve">Показатель: </w:t>
            </w:r>
          </w:p>
          <w:p w:rsidR="002D4665" w:rsidRPr="002F5F89" w:rsidRDefault="002D4665" w:rsidP="002D4665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auto"/>
                <w:kern w:val="0"/>
                <w:sz w:val="16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16"/>
                <w:lang w:eastAsia="en-US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jc w:val="center"/>
              <w:rPr>
                <w:rFonts w:eastAsiaTheme="minorHAnsi" w:cstheme="minorBidi"/>
                <w:i/>
                <w:color w:val="auto"/>
                <w:kern w:val="0"/>
                <w:sz w:val="28"/>
                <w:szCs w:val="22"/>
                <w:lang w:eastAsia="en-US"/>
              </w:rPr>
            </w:pPr>
            <w:r w:rsidRPr="002F5F89">
              <w:rPr>
                <w:rFonts w:eastAsiaTheme="minorHAnsi" w:cstheme="minorBidi"/>
                <w:i/>
                <w:color w:val="auto"/>
                <w:kern w:val="0"/>
                <w:sz w:val="22"/>
                <w:szCs w:val="22"/>
                <w:lang w:eastAsia="en-US"/>
              </w:rPr>
              <w:t>приоритетны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i/>
                <w:color w:val="auto"/>
                <w:kern w:val="0"/>
                <w:sz w:val="18"/>
                <w:szCs w:val="18"/>
                <w:lang w:eastAsia="en-US"/>
              </w:rPr>
              <w:t>тыс.руб.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jc w:val="center"/>
              <w:rPr>
                <w:rFonts w:eastAsia="SimSun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="SimSun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jc w:val="center"/>
              <w:rPr>
                <w:rFonts w:eastAsia="SimSun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="SimSun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jc w:val="center"/>
              <w:rPr>
                <w:rFonts w:eastAsia="SimSun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="SimSun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jc w:val="center"/>
              <w:rPr>
                <w:rFonts w:eastAsia="SimSun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="SimSun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jc w:val="center"/>
              <w:rPr>
                <w:rFonts w:eastAsia="SimSun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="SimSun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jc w:val="center"/>
              <w:rPr>
                <w:rFonts w:eastAsia="SimSun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="SimSun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rPr>
                <w:rFonts w:eastAsiaTheme="minorHAnsi"/>
                <w:color w:val="auto"/>
                <w:kern w:val="0"/>
                <w:lang w:eastAsia="en-US"/>
              </w:rPr>
            </w:pPr>
            <w:r w:rsidRPr="002F5F89">
              <w:rPr>
                <w:rFonts w:cstheme="minorBidi"/>
                <w:b/>
                <w:bCs/>
                <w:color w:val="auto"/>
                <w:kern w:val="0"/>
                <w:sz w:val="16"/>
                <w:szCs w:val="16"/>
              </w:rPr>
              <w:t>мероприятие 08.01</w:t>
            </w:r>
          </w:p>
        </w:tc>
      </w:tr>
      <w:tr w:rsidR="002D4665" w:rsidRPr="002F5F89" w:rsidTr="002D4665">
        <w:trPr>
          <w:trHeight w:val="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color w:val="auto"/>
                <w:kern w:val="0"/>
                <w:sz w:val="16"/>
                <w:szCs w:val="22"/>
                <w:lang w:eastAsia="en-US"/>
              </w:rPr>
            </w:pPr>
            <w:r w:rsidRPr="002F5F89">
              <w:rPr>
                <w:color w:val="auto"/>
                <w:kern w:val="0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148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2F5F89" w:rsidRDefault="002D4665" w:rsidP="002D4665">
            <w:pPr>
              <w:widowControl w:val="0"/>
              <w:shd w:val="clear" w:color="auto" w:fill="FFFFFF" w:themeFill="background1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EastAsia"/>
                <w:i/>
                <w:color w:val="auto"/>
                <w:kern w:val="0"/>
                <w:sz w:val="22"/>
                <w:szCs w:val="22"/>
              </w:rPr>
              <w:t xml:space="preserve">Подпрограмма 3 </w:t>
            </w:r>
            <w:r w:rsidRPr="002F5F89">
              <w:rPr>
                <w:color w:val="auto"/>
                <w:kern w:val="0"/>
                <w:sz w:val="22"/>
                <w:szCs w:val="22"/>
              </w:rPr>
              <w:t>«</w:t>
            </w:r>
            <w:r w:rsidRPr="002F5F89">
              <w:rPr>
                <w:rFonts w:eastAsiaTheme="minorEastAsia"/>
                <w:i/>
                <w:color w:val="auto"/>
                <w:kern w:val="0"/>
                <w:sz w:val="24"/>
                <w:szCs w:val="24"/>
              </w:rPr>
              <w:t>Развитие малого и среднего предпринимательства</w:t>
            </w:r>
            <w:r w:rsidRPr="002F5F89">
              <w:rPr>
                <w:color w:val="auto"/>
                <w:kern w:val="0"/>
                <w:sz w:val="22"/>
                <w:szCs w:val="22"/>
              </w:rPr>
              <w:t>»</w:t>
            </w:r>
          </w:p>
        </w:tc>
      </w:tr>
      <w:tr w:rsidR="002D4665" w:rsidRPr="002F5F89" w:rsidTr="002D4665">
        <w:trPr>
          <w:trHeight w:val="16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color w:val="auto"/>
                <w:kern w:val="0"/>
                <w:sz w:val="16"/>
                <w:szCs w:val="22"/>
                <w:lang w:eastAsia="en-US"/>
              </w:rPr>
            </w:pPr>
            <w:r w:rsidRPr="002F5F89">
              <w:rPr>
                <w:color w:val="auto"/>
                <w:kern w:val="0"/>
                <w:sz w:val="16"/>
                <w:szCs w:val="22"/>
                <w:lang w:eastAsia="en-US"/>
              </w:rPr>
              <w:t>3.1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shd w:val="clear" w:color="auto" w:fill="FFFFFF" w:themeFill="background1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  <w:t>Показатель:</w:t>
            </w:r>
          </w:p>
          <w:p w:rsidR="002D4665" w:rsidRPr="002F5F89" w:rsidRDefault="002D4665" w:rsidP="002D4665">
            <w:pPr>
              <w:shd w:val="clear" w:color="auto" w:fill="FFFFFF" w:themeFill="background1"/>
              <w:rPr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 w:cstheme="minorBidi"/>
                <w:i/>
                <w:color w:val="auto"/>
                <w:kern w:val="0"/>
                <w:sz w:val="22"/>
                <w:szCs w:val="22"/>
                <w:lang w:eastAsia="en-US"/>
              </w:rPr>
              <w:t>приоритетные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 w:cstheme="minorBidi"/>
                <w:i/>
                <w:color w:val="auto"/>
                <w:kern w:val="0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8,33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8,24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8,24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color w:val="auto"/>
                <w:kern w:val="0"/>
                <w:sz w:val="22"/>
                <w:szCs w:val="22"/>
                <w:lang w:eastAsia="en-US"/>
              </w:rPr>
              <w:t>8,24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color w:val="auto"/>
                <w:kern w:val="0"/>
                <w:sz w:val="22"/>
                <w:szCs w:val="22"/>
                <w:lang w:eastAsia="en-US"/>
              </w:rPr>
              <w:t>8,24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bCs/>
                <w:color w:val="auto"/>
                <w:kern w:val="0"/>
                <w:sz w:val="22"/>
                <w:szCs w:val="22"/>
              </w:rPr>
            </w:pPr>
            <w:r w:rsidRPr="002F5F89">
              <w:rPr>
                <w:bCs/>
                <w:color w:val="auto"/>
                <w:kern w:val="0"/>
                <w:sz w:val="22"/>
                <w:szCs w:val="22"/>
              </w:rPr>
              <w:t>8,24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rPr>
                <w:rFonts w:cstheme="minorBidi"/>
                <w:b/>
                <w:bCs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b/>
                <w:bCs/>
                <w:color w:val="auto"/>
                <w:kern w:val="0"/>
                <w:sz w:val="16"/>
                <w:szCs w:val="16"/>
              </w:rPr>
              <w:t>мероприятие 02.01, 02.03</w:t>
            </w:r>
          </w:p>
          <w:p w:rsidR="002D4665" w:rsidRPr="002F5F89" w:rsidRDefault="002D4665" w:rsidP="002D4665">
            <w:pPr>
              <w:shd w:val="clear" w:color="auto" w:fill="FFFFFF" w:themeFill="background1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D4665" w:rsidRPr="002F5F89" w:rsidTr="002D4665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color w:val="auto"/>
                <w:kern w:val="0"/>
                <w:sz w:val="16"/>
                <w:szCs w:val="22"/>
                <w:lang w:eastAsia="en-US"/>
              </w:rPr>
            </w:pPr>
            <w:r w:rsidRPr="002F5F89">
              <w:rPr>
                <w:color w:val="auto"/>
                <w:kern w:val="0"/>
                <w:sz w:val="16"/>
                <w:szCs w:val="22"/>
                <w:lang w:eastAsia="en-US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  <w:t>Показатель:</w:t>
            </w:r>
          </w:p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  <w:t>Число субъектов МСП в расчете на 10 тыс. человек населения.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 w:cstheme="minorBidi"/>
                <w:i/>
                <w:color w:val="auto"/>
                <w:kern w:val="0"/>
                <w:sz w:val="22"/>
                <w:szCs w:val="22"/>
                <w:lang w:eastAsia="en-US"/>
              </w:rPr>
              <w:t>приоритетные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i/>
                <w:color w:val="auto"/>
                <w:kern w:val="0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214,75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212,92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212,92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color w:val="auto"/>
                <w:kern w:val="0"/>
                <w:sz w:val="22"/>
                <w:szCs w:val="22"/>
                <w:lang w:eastAsia="en-US"/>
              </w:rPr>
              <w:t>212,92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color w:val="auto"/>
                <w:kern w:val="0"/>
                <w:sz w:val="22"/>
                <w:szCs w:val="22"/>
                <w:lang w:eastAsia="en-US"/>
              </w:rPr>
              <w:t>212,92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bCs/>
                <w:color w:val="auto"/>
                <w:kern w:val="0"/>
                <w:sz w:val="22"/>
                <w:szCs w:val="22"/>
              </w:rPr>
            </w:pPr>
            <w:r w:rsidRPr="002F5F89">
              <w:rPr>
                <w:bCs/>
                <w:color w:val="auto"/>
                <w:kern w:val="0"/>
                <w:sz w:val="22"/>
                <w:szCs w:val="22"/>
              </w:rPr>
              <w:t>212,92</w:t>
            </w: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shd w:val="clear" w:color="auto" w:fill="FFFFFF" w:themeFill="background1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D4665" w:rsidRPr="002F5F89" w:rsidTr="002D4665">
        <w:trPr>
          <w:trHeight w:val="6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color w:val="auto"/>
                <w:kern w:val="0"/>
                <w:sz w:val="16"/>
                <w:szCs w:val="22"/>
                <w:lang w:eastAsia="en-US"/>
              </w:rPr>
            </w:pPr>
            <w:r w:rsidRPr="002F5F89">
              <w:rPr>
                <w:color w:val="auto"/>
                <w:kern w:val="0"/>
                <w:sz w:val="16"/>
                <w:szCs w:val="22"/>
                <w:lang w:eastAsia="en-US"/>
              </w:rPr>
              <w:t>3.3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shd w:val="clear" w:color="auto" w:fill="FFFFFF" w:themeFill="background1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  <w:t>Показатель:</w:t>
            </w:r>
          </w:p>
          <w:p w:rsidR="002D4665" w:rsidRPr="002F5F89" w:rsidRDefault="002D4665" w:rsidP="002D4665">
            <w:pPr>
              <w:shd w:val="clear" w:color="auto" w:fill="FFFFFF" w:themeFill="background1"/>
              <w:rPr>
                <w:i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  <w:t>Количес</w:t>
            </w:r>
            <w:r w:rsidRPr="002F5F89"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  <w:t>тво вновь созданных субъектов малого и среднего бизнеса, единиц</w:t>
            </w:r>
            <w:r w:rsidRPr="002F5F89">
              <w:rPr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 w:cstheme="minorBidi"/>
                <w:i/>
                <w:color w:val="auto"/>
                <w:kern w:val="0"/>
                <w:sz w:val="22"/>
                <w:szCs w:val="22"/>
                <w:lang w:eastAsia="en-US"/>
              </w:rPr>
              <w:t>приоритетны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i/>
                <w:color w:val="auto"/>
                <w:kern w:val="0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color w:val="auto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65" w:rsidRPr="002F5F89" w:rsidRDefault="002D4665" w:rsidP="002D4665">
            <w:pPr>
              <w:shd w:val="clear" w:color="auto" w:fill="FFFFFF" w:themeFill="background1"/>
              <w:jc w:val="center"/>
              <w:rPr>
                <w:bCs/>
                <w:color w:val="auto"/>
                <w:kern w:val="0"/>
                <w:sz w:val="22"/>
                <w:szCs w:val="22"/>
              </w:rPr>
            </w:pPr>
            <w:r w:rsidRPr="002F5F89">
              <w:rPr>
                <w:bCs/>
                <w:color w:val="auto"/>
                <w:kern w:val="0"/>
                <w:sz w:val="22"/>
                <w:szCs w:val="22"/>
              </w:rPr>
              <w:t>0</w:t>
            </w: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665" w:rsidRPr="002F5F89" w:rsidRDefault="002D4665" w:rsidP="002D4665">
            <w:pPr>
              <w:shd w:val="clear" w:color="auto" w:fill="FFFFFF" w:themeFill="background1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D4665" w:rsidRPr="002F5F89" w:rsidTr="002D4665">
        <w:trPr>
          <w:trHeight w:val="6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CA703C" w:rsidRDefault="002D4665" w:rsidP="002D4665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CA703C">
              <w:rPr>
                <w:sz w:val="16"/>
              </w:rPr>
              <w:t>3.4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5" w:rsidRPr="00CA703C" w:rsidRDefault="002D4665" w:rsidP="002D466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A703C">
              <w:rPr>
                <w:sz w:val="16"/>
                <w:szCs w:val="16"/>
              </w:rPr>
              <w:t>Показатель:</w:t>
            </w:r>
          </w:p>
          <w:p w:rsidR="002D4665" w:rsidRPr="00CA703C" w:rsidRDefault="002D4665" w:rsidP="002D466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A703C">
              <w:rPr>
                <w:sz w:val="16"/>
                <w:szCs w:val="16"/>
              </w:rPr>
              <w:t>Количество объектов недвижимого имущества, предоставленных субъектам 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рамках оказания имущественной поддержи и (или) предоставления муниципальной преференции для поддержки субъектов малого и среднего предпринимательства.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65" w:rsidRPr="00CA703C" w:rsidRDefault="002D4665" w:rsidP="002D4665">
            <w:pPr>
              <w:shd w:val="clear" w:color="auto" w:fill="FFFFFF" w:themeFill="background1"/>
              <w:rPr>
                <w:i/>
                <w:sz w:val="22"/>
              </w:rPr>
            </w:pPr>
            <w:r w:rsidRPr="00CA703C">
              <w:rPr>
                <w:i/>
                <w:sz w:val="22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65" w:rsidRPr="00CA703C" w:rsidRDefault="002D4665" w:rsidP="002D4665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CA703C">
              <w:rPr>
                <w:i/>
                <w:sz w:val="18"/>
                <w:szCs w:val="18"/>
              </w:rPr>
              <w:t>единиц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65" w:rsidRPr="00CA703C" w:rsidRDefault="002D4665" w:rsidP="002D4665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65" w:rsidRPr="00CA703C" w:rsidRDefault="002D4665" w:rsidP="002D4665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65" w:rsidRPr="00CA703C" w:rsidRDefault="002D4665" w:rsidP="002D4665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65" w:rsidRPr="00CA703C" w:rsidRDefault="002D4665" w:rsidP="002D4665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65" w:rsidRPr="00CA703C" w:rsidRDefault="002D4665" w:rsidP="002D4665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65" w:rsidRPr="00CA703C" w:rsidRDefault="002D4665" w:rsidP="002D4665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665" w:rsidRPr="00CA703C" w:rsidRDefault="002D4665" w:rsidP="002D4665">
            <w:pPr>
              <w:rPr>
                <w:b/>
                <w:bCs/>
                <w:sz w:val="16"/>
                <w:szCs w:val="16"/>
              </w:rPr>
            </w:pPr>
            <w:r w:rsidRPr="00CA703C">
              <w:rPr>
                <w:b/>
                <w:bCs/>
                <w:sz w:val="16"/>
                <w:szCs w:val="16"/>
              </w:rPr>
              <w:t>мероприятие 02.04</w:t>
            </w:r>
          </w:p>
          <w:p w:rsidR="002D4665" w:rsidRPr="00CA703C" w:rsidRDefault="002D4665" w:rsidP="002D4665">
            <w:pPr>
              <w:shd w:val="clear" w:color="auto" w:fill="FFFFFF" w:themeFill="background1"/>
              <w:rPr>
                <w:sz w:val="22"/>
              </w:rPr>
            </w:pPr>
          </w:p>
        </w:tc>
      </w:tr>
    </w:tbl>
    <w:p w:rsidR="002D4665" w:rsidRPr="002F5F89" w:rsidRDefault="002D4665" w:rsidP="002D4665">
      <w:pPr>
        <w:widowControl w:val="0"/>
        <w:shd w:val="clear" w:color="auto" w:fill="FFFFFF" w:themeFill="background1"/>
        <w:ind w:firstLine="539"/>
        <w:jc w:val="both"/>
        <w:rPr>
          <w:color w:val="auto"/>
          <w:kern w:val="0"/>
          <w:sz w:val="22"/>
          <w:szCs w:val="22"/>
        </w:rPr>
      </w:pPr>
    </w:p>
    <w:p w:rsidR="002D4665" w:rsidRPr="002F5F89" w:rsidRDefault="002D4665" w:rsidP="002D4665">
      <w:pPr>
        <w:widowControl w:val="0"/>
        <w:shd w:val="clear" w:color="auto" w:fill="FFFFFF" w:themeFill="background1"/>
        <w:ind w:firstLine="539"/>
        <w:jc w:val="both"/>
        <w:rPr>
          <w:color w:val="auto"/>
          <w:kern w:val="0"/>
          <w:sz w:val="22"/>
          <w:szCs w:val="22"/>
        </w:rPr>
      </w:pPr>
    </w:p>
    <w:p w:rsidR="002D4665" w:rsidRPr="002F5F89" w:rsidRDefault="002D4665" w:rsidP="002D4665">
      <w:pPr>
        <w:widowControl w:val="0"/>
        <w:shd w:val="clear" w:color="auto" w:fill="FFFFFF" w:themeFill="background1"/>
        <w:ind w:firstLine="539"/>
        <w:jc w:val="both"/>
        <w:rPr>
          <w:color w:val="auto"/>
          <w:kern w:val="0"/>
          <w:sz w:val="22"/>
          <w:szCs w:val="22"/>
        </w:rPr>
      </w:pPr>
    </w:p>
    <w:p w:rsidR="002D4665" w:rsidRPr="002F5F89" w:rsidRDefault="002D4665" w:rsidP="002D4665">
      <w:pPr>
        <w:widowControl w:val="0"/>
        <w:shd w:val="clear" w:color="auto" w:fill="FFFFFF" w:themeFill="background1"/>
        <w:ind w:firstLine="539"/>
        <w:jc w:val="both"/>
        <w:rPr>
          <w:color w:val="auto"/>
          <w:kern w:val="0"/>
          <w:sz w:val="22"/>
          <w:szCs w:val="22"/>
        </w:rPr>
      </w:pPr>
      <w:r w:rsidRPr="002F5F89">
        <w:rPr>
          <w:color w:val="auto"/>
          <w:kern w:val="0"/>
          <w:sz w:val="22"/>
          <w:szCs w:val="22"/>
        </w:rPr>
        <w:t>5) перечень мероприятий подпрограммы:</w:t>
      </w:r>
    </w:p>
    <w:p w:rsidR="002D4665" w:rsidRPr="002F5F89" w:rsidRDefault="002D4665" w:rsidP="002D4665">
      <w:pPr>
        <w:shd w:val="clear" w:color="auto" w:fill="FFFFFF" w:themeFill="background1"/>
        <w:tabs>
          <w:tab w:val="left" w:pos="2880"/>
        </w:tabs>
        <w:jc w:val="both"/>
        <w:rPr>
          <w:rFonts w:eastAsiaTheme="minorHAnsi"/>
          <w:color w:val="auto"/>
          <w:kern w:val="0"/>
          <w:sz w:val="22"/>
          <w:szCs w:val="22"/>
          <w:lang w:eastAsia="en-US"/>
        </w:rPr>
      </w:pPr>
      <w:r>
        <w:rPr>
          <w:rFonts w:eastAsiaTheme="minorHAnsi"/>
          <w:color w:val="auto"/>
          <w:kern w:val="0"/>
          <w:sz w:val="22"/>
          <w:szCs w:val="22"/>
          <w:lang w:eastAsia="en-US"/>
        </w:rPr>
        <w:tab/>
      </w:r>
    </w:p>
    <w:tbl>
      <w:tblPr>
        <w:tblpPr w:leftFromText="180" w:rightFromText="180" w:vertAnchor="text" w:tblpY="1"/>
        <w:tblOverlap w:val="never"/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"/>
        <w:gridCol w:w="3769"/>
        <w:gridCol w:w="955"/>
        <w:gridCol w:w="1196"/>
        <w:gridCol w:w="1187"/>
        <w:gridCol w:w="712"/>
        <w:gridCol w:w="505"/>
        <w:gridCol w:w="502"/>
        <w:gridCol w:w="505"/>
        <w:gridCol w:w="517"/>
        <w:gridCol w:w="646"/>
        <w:gridCol w:w="649"/>
        <w:gridCol w:w="649"/>
        <w:gridCol w:w="2863"/>
      </w:tblGrid>
      <w:tr w:rsidR="00636557" w:rsidRPr="002F5F89" w:rsidTr="00636557">
        <w:trPr>
          <w:trHeight w:val="315"/>
        </w:trPr>
        <w:tc>
          <w:tcPr>
            <w:tcW w:w="122" w:type="pct"/>
            <w:shd w:val="clear" w:color="auto" w:fill="auto"/>
            <w:hideMark/>
          </w:tcPr>
          <w:p w:rsidR="00636557" w:rsidRPr="002F5F89" w:rsidRDefault="00636557" w:rsidP="002D4665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№ п/п</w:t>
            </w:r>
          </w:p>
        </w:tc>
        <w:tc>
          <w:tcPr>
            <w:tcW w:w="1255" w:type="pct"/>
            <w:shd w:val="clear" w:color="auto" w:fill="auto"/>
            <w:hideMark/>
          </w:tcPr>
          <w:p w:rsidR="00636557" w:rsidRPr="002F5F89" w:rsidRDefault="00636557" w:rsidP="002D4665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318" w:type="pct"/>
            <w:shd w:val="clear" w:color="auto" w:fill="auto"/>
          </w:tcPr>
          <w:p w:rsidR="00636557" w:rsidRPr="002F5F89" w:rsidRDefault="00636557" w:rsidP="002D4665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398" w:type="pct"/>
            <w:shd w:val="clear" w:color="auto" w:fill="auto"/>
            <w:hideMark/>
          </w:tcPr>
          <w:p w:rsidR="00636557" w:rsidRPr="002F5F89" w:rsidRDefault="00636557" w:rsidP="002D4665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95" w:type="pct"/>
            <w:shd w:val="clear" w:color="auto" w:fill="auto"/>
            <w:hideMark/>
          </w:tcPr>
          <w:p w:rsidR="00636557" w:rsidRPr="002F5F89" w:rsidRDefault="00636557" w:rsidP="002D4665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Всего</w:t>
            </w: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br/>
              <w:t>(тыс.руб.)</w:t>
            </w:r>
          </w:p>
        </w:tc>
        <w:tc>
          <w:tcPr>
            <w:tcW w:w="912" w:type="pct"/>
            <w:gridSpan w:val="5"/>
            <w:shd w:val="clear" w:color="auto" w:fill="auto"/>
            <w:hideMark/>
          </w:tcPr>
          <w:p w:rsidR="00636557" w:rsidRPr="002F5F89" w:rsidRDefault="00636557" w:rsidP="002D4665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2024</w:t>
            </w: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 xml:space="preserve"> год</w:t>
            </w:r>
          </w:p>
        </w:tc>
        <w:tc>
          <w:tcPr>
            <w:tcW w:w="215" w:type="pct"/>
            <w:shd w:val="clear" w:color="auto" w:fill="auto"/>
            <w:hideMark/>
          </w:tcPr>
          <w:p w:rsidR="00636557" w:rsidRPr="002F5F89" w:rsidRDefault="00636557" w:rsidP="002D4665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2025</w:t>
            </w: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 xml:space="preserve"> год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202</w:t>
            </w: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6</w:t>
            </w: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 xml:space="preserve"> год</w:t>
            </w:r>
          </w:p>
        </w:tc>
        <w:tc>
          <w:tcPr>
            <w:tcW w:w="216" w:type="pct"/>
            <w:shd w:val="clear" w:color="auto" w:fill="auto"/>
            <w:hideMark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202</w:t>
            </w: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7</w:t>
            </w: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 xml:space="preserve"> год</w:t>
            </w:r>
          </w:p>
        </w:tc>
        <w:tc>
          <w:tcPr>
            <w:tcW w:w="955" w:type="pct"/>
            <w:shd w:val="clear" w:color="auto" w:fill="auto"/>
            <w:hideMark/>
          </w:tcPr>
          <w:p w:rsidR="00636557" w:rsidRPr="002F5F89" w:rsidRDefault="00636557" w:rsidP="002D4665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2D4665" w:rsidRPr="002F5F89" w:rsidTr="00636557">
        <w:trPr>
          <w:trHeight w:val="60"/>
        </w:trPr>
        <w:tc>
          <w:tcPr>
            <w:tcW w:w="5000" w:type="pct"/>
            <w:gridSpan w:val="14"/>
            <w:shd w:val="clear" w:color="auto" w:fill="auto"/>
          </w:tcPr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i/>
                <w:color w:val="auto"/>
                <w:kern w:val="0"/>
                <w:sz w:val="22"/>
                <w:szCs w:val="22"/>
              </w:rPr>
              <w:t>Подпрограмма 1 «Инвестиции»</w:t>
            </w:r>
          </w:p>
        </w:tc>
      </w:tr>
      <w:tr w:rsidR="00636557" w:rsidRPr="002F5F89" w:rsidTr="00636557">
        <w:trPr>
          <w:trHeight w:val="60"/>
        </w:trPr>
        <w:tc>
          <w:tcPr>
            <w:tcW w:w="122" w:type="pct"/>
            <w:shd w:val="clear" w:color="auto" w:fill="auto"/>
          </w:tcPr>
          <w:p w:rsidR="00636557" w:rsidRPr="002F5F89" w:rsidRDefault="00636557" w:rsidP="002D4665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1255" w:type="pct"/>
            <w:shd w:val="clear" w:color="auto" w:fill="auto"/>
          </w:tcPr>
          <w:p w:rsidR="00636557" w:rsidRPr="002F5F89" w:rsidRDefault="00636557" w:rsidP="002D4665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636557" w:rsidRPr="002F5F89" w:rsidRDefault="00636557" w:rsidP="002D4665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398" w:type="pct"/>
            <w:shd w:val="clear" w:color="auto" w:fill="auto"/>
          </w:tcPr>
          <w:p w:rsidR="00636557" w:rsidRPr="002F5F89" w:rsidRDefault="00636557" w:rsidP="002D4665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395" w:type="pct"/>
            <w:shd w:val="clear" w:color="auto" w:fill="auto"/>
          </w:tcPr>
          <w:p w:rsidR="00636557" w:rsidRPr="002F5F89" w:rsidRDefault="00636557" w:rsidP="002D4665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5</w:t>
            </w:r>
          </w:p>
        </w:tc>
        <w:tc>
          <w:tcPr>
            <w:tcW w:w="912" w:type="pct"/>
            <w:gridSpan w:val="5"/>
            <w:shd w:val="clear" w:color="auto" w:fill="auto"/>
          </w:tcPr>
          <w:p w:rsidR="00636557" w:rsidRPr="002F5F89" w:rsidRDefault="00636557" w:rsidP="002D4665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215" w:type="pct"/>
            <w:shd w:val="clear" w:color="auto" w:fill="auto"/>
          </w:tcPr>
          <w:p w:rsidR="00636557" w:rsidRPr="002F5F89" w:rsidRDefault="00636557" w:rsidP="002D4665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7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2D4665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8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2D4665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9</w:t>
            </w:r>
          </w:p>
        </w:tc>
        <w:tc>
          <w:tcPr>
            <w:tcW w:w="955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1</w:t>
            </w: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</w:tr>
      <w:tr w:rsidR="00636557" w:rsidRPr="002F5F89" w:rsidTr="00636557">
        <w:trPr>
          <w:trHeight w:val="60"/>
        </w:trPr>
        <w:tc>
          <w:tcPr>
            <w:tcW w:w="122" w:type="pct"/>
            <w:vMerge w:val="restart"/>
            <w:shd w:val="clear" w:color="auto" w:fill="auto"/>
            <w:hideMark/>
          </w:tcPr>
          <w:p w:rsidR="00636557" w:rsidRPr="002F5F89" w:rsidRDefault="00636557" w:rsidP="002D4665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1255" w:type="pct"/>
            <w:vMerge w:val="restart"/>
            <w:shd w:val="clear" w:color="auto" w:fill="auto"/>
            <w:hideMark/>
          </w:tcPr>
          <w:p w:rsidR="00636557" w:rsidRPr="002F5F89" w:rsidRDefault="00636557" w:rsidP="002D4665">
            <w:pPr>
              <w:contextualSpacing/>
              <w:rPr>
                <w:rFonts w:cstheme="minorBidi"/>
                <w:b/>
                <w:bCs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b/>
                <w:bCs/>
                <w:color w:val="auto"/>
                <w:kern w:val="0"/>
                <w:sz w:val="16"/>
                <w:szCs w:val="16"/>
              </w:rPr>
              <w:t xml:space="preserve">Основное мероприятие 02. </w:t>
            </w:r>
          </w:p>
          <w:p w:rsidR="00636557" w:rsidRPr="002F5F89" w:rsidRDefault="00636557" w:rsidP="002D4665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Создание и (или) развитие индустриальных (промышленных) парков, промышленных технопарков, инновационно-технологических центров, промышленных площадок, особых экономических зон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636557" w:rsidRPr="002F5F89" w:rsidRDefault="00636557" w:rsidP="002D4665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2023-2027</w:t>
            </w:r>
          </w:p>
        </w:tc>
        <w:tc>
          <w:tcPr>
            <w:tcW w:w="398" w:type="pct"/>
            <w:shd w:val="clear" w:color="auto" w:fill="auto"/>
            <w:hideMark/>
          </w:tcPr>
          <w:p w:rsidR="00636557" w:rsidRPr="002F5F89" w:rsidRDefault="00636557" w:rsidP="002D4665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Итого: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636557" w:rsidRPr="002F5F89" w:rsidRDefault="00636557" w:rsidP="002D4665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 xml:space="preserve">В пределах средств на обеспечение деятельности </w:t>
            </w:r>
          </w:p>
        </w:tc>
        <w:tc>
          <w:tcPr>
            <w:tcW w:w="912" w:type="pct"/>
            <w:gridSpan w:val="5"/>
            <w:shd w:val="clear" w:color="auto" w:fill="auto"/>
            <w:vAlign w:val="center"/>
          </w:tcPr>
          <w:p w:rsidR="00636557" w:rsidRPr="002F5F89" w:rsidRDefault="00636557" w:rsidP="002D4665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636557" w:rsidRPr="002F5F89" w:rsidRDefault="00636557" w:rsidP="002D4665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636557" w:rsidRPr="002F5F89" w:rsidRDefault="00636557" w:rsidP="002D4665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636557" w:rsidRPr="002F5F89" w:rsidRDefault="00636557" w:rsidP="002D4665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55" w:type="pct"/>
            <w:vMerge w:val="restart"/>
            <w:shd w:val="clear" w:color="auto" w:fill="auto"/>
            <w:noWrap/>
            <w:vAlign w:val="center"/>
            <w:hideMark/>
          </w:tcPr>
          <w:p w:rsidR="00636557" w:rsidRPr="002F5F89" w:rsidRDefault="00636557" w:rsidP="002D4665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Х</w:t>
            </w:r>
          </w:p>
        </w:tc>
      </w:tr>
      <w:tr w:rsidR="00636557" w:rsidRPr="002F5F89" w:rsidTr="00636557">
        <w:trPr>
          <w:trHeight w:val="630"/>
        </w:trPr>
        <w:tc>
          <w:tcPr>
            <w:tcW w:w="122" w:type="pct"/>
            <w:vMerge/>
            <w:shd w:val="clear" w:color="auto" w:fill="auto"/>
            <w:vAlign w:val="center"/>
            <w:hideMark/>
          </w:tcPr>
          <w:p w:rsidR="00636557" w:rsidRPr="002F5F89" w:rsidRDefault="00636557" w:rsidP="002D4665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  <w:hideMark/>
          </w:tcPr>
          <w:p w:rsidR="00636557" w:rsidRPr="002F5F89" w:rsidRDefault="00636557" w:rsidP="002D4665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636557" w:rsidRPr="002F5F89" w:rsidRDefault="00636557" w:rsidP="002D4665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hideMark/>
          </w:tcPr>
          <w:p w:rsidR="00636557" w:rsidRPr="002F5F89" w:rsidRDefault="00636557" w:rsidP="002D4665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95" w:type="pct"/>
            <w:vMerge/>
            <w:shd w:val="clear" w:color="auto" w:fill="auto"/>
          </w:tcPr>
          <w:p w:rsidR="00636557" w:rsidRPr="002F5F89" w:rsidRDefault="00636557" w:rsidP="002D4665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12" w:type="pct"/>
            <w:gridSpan w:val="5"/>
            <w:shd w:val="clear" w:color="auto" w:fill="auto"/>
            <w:vAlign w:val="center"/>
          </w:tcPr>
          <w:p w:rsidR="00636557" w:rsidRPr="002F5F89" w:rsidRDefault="00636557" w:rsidP="002D4665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636557" w:rsidRPr="002F5F89" w:rsidRDefault="00636557" w:rsidP="002D4665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636557" w:rsidRPr="002F5F89" w:rsidRDefault="00636557" w:rsidP="002D4665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636557" w:rsidRPr="002F5F89" w:rsidRDefault="00636557" w:rsidP="002D4665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955" w:type="pct"/>
            <w:vMerge/>
            <w:shd w:val="clear" w:color="auto" w:fill="auto"/>
            <w:noWrap/>
            <w:vAlign w:val="center"/>
            <w:hideMark/>
          </w:tcPr>
          <w:p w:rsidR="00636557" w:rsidRPr="002F5F89" w:rsidRDefault="00636557" w:rsidP="002D4665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</w:tr>
      <w:tr w:rsidR="00636557" w:rsidRPr="002F5F89" w:rsidTr="00636557">
        <w:trPr>
          <w:trHeight w:val="630"/>
        </w:trPr>
        <w:tc>
          <w:tcPr>
            <w:tcW w:w="122" w:type="pct"/>
            <w:vMerge/>
            <w:shd w:val="clear" w:color="auto" w:fill="auto"/>
            <w:vAlign w:val="center"/>
          </w:tcPr>
          <w:p w:rsidR="00636557" w:rsidRPr="002F5F89" w:rsidRDefault="00636557" w:rsidP="002D4665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</w:tcPr>
          <w:p w:rsidR="00636557" w:rsidRPr="002F5F89" w:rsidRDefault="00636557" w:rsidP="002D4665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636557" w:rsidRPr="002F5F89" w:rsidRDefault="00636557" w:rsidP="002D4665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</w:tcPr>
          <w:p w:rsidR="00636557" w:rsidRPr="002F5F89" w:rsidRDefault="00636557" w:rsidP="002D4665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95" w:type="pct"/>
            <w:vMerge/>
            <w:shd w:val="clear" w:color="auto" w:fill="auto"/>
          </w:tcPr>
          <w:p w:rsidR="00636557" w:rsidRPr="002F5F89" w:rsidRDefault="00636557" w:rsidP="002D4665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12" w:type="pct"/>
            <w:gridSpan w:val="5"/>
            <w:shd w:val="clear" w:color="auto" w:fill="auto"/>
            <w:vAlign w:val="center"/>
          </w:tcPr>
          <w:p w:rsidR="00636557" w:rsidRPr="002F5F89" w:rsidRDefault="00636557" w:rsidP="002D4665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636557" w:rsidRPr="002F5F89" w:rsidRDefault="00636557" w:rsidP="002D4665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636557" w:rsidRPr="002F5F89" w:rsidRDefault="00636557" w:rsidP="002D4665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636557" w:rsidRPr="002F5F89" w:rsidRDefault="00636557" w:rsidP="002D4665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 w:rsidR="00636557" w:rsidRPr="002F5F89" w:rsidRDefault="00636557" w:rsidP="002D4665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</w:tr>
      <w:tr w:rsidR="00636557" w:rsidRPr="002F5F89" w:rsidTr="00636557">
        <w:trPr>
          <w:trHeight w:val="630"/>
        </w:trPr>
        <w:tc>
          <w:tcPr>
            <w:tcW w:w="122" w:type="pct"/>
            <w:vMerge/>
            <w:shd w:val="clear" w:color="auto" w:fill="auto"/>
            <w:vAlign w:val="center"/>
          </w:tcPr>
          <w:p w:rsidR="00636557" w:rsidRPr="002F5F89" w:rsidRDefault="00636557" w:rsidP="002D4665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</w:tcPr>
          <w:p w:rsidR="00636557" w:rsidRPr="002F5F89" w:rsidRDefault="00636557" w:rsidP="002D4665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636557" w:rsidRPr="002F5F89" w:rsidRDefault="00636557" w:rsidP="002D4665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</w:tcPr>
          <w:p w:rsidR="00636557" w:rsidRPr="002F5F89" w:rsidRDefault="00636557" w:rsidP="002D4665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395" w:type="pct"/>
            <w:vMerge/>
            <w:shd w:val="clear" w:color="auto" w:fill="auto"/>
          </w:tcPr>
          <w:p w:rsidR="00636557" w:rsidRPr="002F5F89" w:rsidRDefault="00636557" w:rsidP="002D4665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12" w:type="pct"/>
            <w:gridSpan w:val="5"/>
            <w:shd w:val="clear" w:color="auto" w:fill="auto"/>
            <w:vAlign w:val="center"/>
          </w:tcPr>
          <w:p w:rsidR="00636557" w:rsidRPr="002F5F89" w:rsidRDefault="00636557" w:rsidP="002D4665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636557" w:rsidRPr="002F5F89" w:rsidRDefault="00636557" w:rsidP="002D4665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636557" w:rsidRPr="002F5F89" w:rsidRDefault="00636557" w:rsidP="002D4665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636557" w:rsidRPr="002F5F89" w:rsidRDefault="00636557" w:rsidP="002D4665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 w:rsidR="00636557" w:rsidRPr="002F5F89" w:rsidRDefault="00636557" w:rsidP="002D4665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</w:tr>
      <w:tr w:rsidR="00636557" w:rsidRPr="002F5F89" w:rsidTr="00636557">
        <w:trPr>
          <w:trHeight w:val="630"/>
        </w:trPr>
        <w:tc>
          <w:tcPr>
            <w:tcW w:w="122" w:type="pct"/>
            <w:vMerge/>
            <w:shd w:val="clear" w:color="auto" w:fill="auto"/>
            <w:vAlign w:val="center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5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12" w:type="pct"/>
            <w:gridSpan w:val="5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</w:tr>
      <w:tr w:rsidR="00636557" w:rsidRPr="002F5F89" w:rsidTr="00636557">
        <w:trPr>
          <w:trHeight w:val="60"/>
        </w:trPr>
        <w:tc>
          <w:tcPr>
            <w:tcW w:w="122" w:type="pct"/>
            <w:vMerge w:val="restart"/>
            <w:shd w:val="clear" w:color="auto" w:fill="auto"/>
            <w:hideMark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1.1</w:t>
            </w:r>
          </w:p>
        </w:tc>
        <w:tc>
          <w:tcPr>
            <w:tcW w:w="1255" w:type="pct"/>
            <w:vMerge w:val="restart"/>
            <w:shd w:val="clear" w:color="auto" w:fill="auto"/>
            <w:hideMark/>
          </w:tcPr>
          <w:p w:rsidR="00636557" w:rsidRPr="002F5F89" w:rsidRDefault="00636557" w:rsidP="00636557">
            <w:pPr>
              <w:contextualSpacing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 xml:space="preserve">Мероприятие 02.01. </w:t>
            </w:r>
          </w:p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Создание и развитие индустриальных (промышленных) парков, промышленных площадок на территориях муниципальных образований Московской области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2023-2027</w:t>
            </w:r>
          </w:p>
        </w:tc>
        <w:tc>
          <w:tcPr>
            <w:tcW w:w="398" w:type="pct"/>
            <w:shd w:val="clear" w:color="auto" w:fill="auto"/>
            <w:hideMark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Итого: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В пределах средств на обеспечение деятельности</w:t>
            </w:r>
          </w:p>
        </w:tc>
        <w:tc>
          <w:tcPr>
            <w:tcW w:w="912" w:type="pct"/>
            <w:gridSpan w:val="5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955" w:type="pct"/>
            <w:vMerge w:val="restart"/>
            <w:shd w:val="clear" w:color="auto" w:fill="auto"/>
            <w:noWrap/>
            <w:hideMark/>
          </w:tcPr>
          <w:p w:rsidR="00636557" w:rsidRDefault="00636557" w:rsidP="00636557">
            <w:pPr>
              <w:jc w:val="center"/>
              <w:rPr>
                <w:rFonts w:eastAsiaTheme="minorHAnsi" w:cstheme="minorBidi"/>
                <w:i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eastAsiaTheme="minorHAnsi" w:cstheme="minorBidi"/>
                <w:i/>
                <w:color w:val="auto"/>
                <w:kern w:val="0"/>
                <w:sz w:val="16"/>
                <w:szCs w:val="16"/>
                <w:lang w:eastAsia="en-US"/>
              </w:rPr>
              <w:t xml:space="preserve">Администрация ЗАТО </w:t>
            </w:r>
          </w:p>
          <w:p w:rsidR="00636557" w:rsidRDefault="00636557" w:rsidP="00636557">
            <w:pPr>
              <w:jc w:val="center"/>
              <w:rPr>
                <w:rFonts w:eastAsiaTheme="minorHAnsi" w:cstheme="minorBidi"/>
                <w:i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eastAsiaTheme="minorHAnsi" w:cstheme="minorBidi"/>
                <w:i/>
                <w:color w:val="auto"/>
                <w:kern w:val="0"/>
                <w:sz w:val="16"/>
                <w:szCs w:val="16"/>
                <w:lang w:eastAsia="en-US"/>
              </w:rPr>
              <w:t>городской округ</w:t>
            </w:r>
          </w:p>
          <w:p w:rsidR="00636557" w:rsidRPr="009B1A0E" w:rsidRDefault="00636557" w:rsidP="00636557">
            <w:pPr>
              <w:jc w:val="center"/>
              <w:rPr>
                <w:rFonts w:eastAsiaTheme="minorHAnsi" w:cstheme="minorBidi"/>
                <w:i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eastAsiaTheme="minorHAnsi" w:cstheme="minorBidi"/>
                <w:i/>
                <w:color w:val="auto"/>
                <w:kern w:val="0"/>
                <w:sz w:val="16"/>
                <w:szCs w:val="16"/>
                <w:lang w:eastAsia="en-US"/>
              </w:rPr>
              <w:t xml:space="preserve">Молодёжный </w:t>
            </w:r>
          </w:p>
        </w:tc>
      </w:tr>
      <w:tr w:rsidR="00636557" w:rsidRPr="002F5F89" w:rsidTr="00636557">
        <w:trPr>
          <w:trHeight w:val="405"/>
        </w:trPr>
        <w:tc>
          <w:tcPr>
            <w:tcW w:w="122" w:type="pct"/>
            <w:vMerge/>
            <w:shd w:val="clear" w:color="auto" w:fill="auto"/>
            <w:vAlign w:val="center"/>
            <w:hideMark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  <w:hideMark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hideMark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95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12" w:type="pct"/>
            <w:gridSpan w:val="5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955" w:type="pct"/>
            <w:vMerge/>
            <w:shd w:val="clear" w:color="auto" w:fill="auto"/>
            <w:noWrap/>
            <w:hideMark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</w:tr>
      <w:tr w:rsidR="00636557" w:rsidRPr="002F5F89" w:rsidTr="00636557">
        <w:trPr>
          <w:trHeight w:val="405"/>
        </w:trPr>
        <w:tc>
          <w:tcPr>
            <w:tcW w:w="122" w:type="pct"/>
            <w:vMerge/>
            <w:shd w:val="clear" w:color="auto" w:fill="auto"/>
            <w:vAlign w:val="center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95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12" w:type="pct"/>
            <w:gridSpan w:val="5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955" w:type="pct"/>
            <w:shd w:val="clear" w:color="auto" w:fill="auto"/>
            <w:noWrap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</w:tr>
      <w:tr w:rsidR="00636557" w:rsidRPr="002F5F89" w:rsidTr="00636557">
        <w:trPr>
          <w:trHeight w:val="405"/>
        </w:trPr>
        <w:tc>
          <w:tcPr>
            <w:tcW w:w="122" w:type="pct"/>
            <w:vMerge/>
            <w:shd w:val="clear" w:color="auto" w:fill="auto"/>
            <w:vAlign w:val="center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395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12" w:type="pct"/>
            <w:gridSpan w:val="5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2027 год</w:t>
            </w:r>
          </w:p>
        </w:tc>
        <w:tc>
          <w:tcPr>
            <w:tcW w:w="955" w:type="pct"/>
            <w:shd w:val="clear" w:color="auto" w:fill="auto"/>
            <w:noWrap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</w:tr>
      <w:tr w:rsidR="00636557" w:rsidRPr="002F5F89" w:rsidTr="00636557">
        <w:trPr>
          <w:trHeight w:val="405"/>
        </w:trPr>
        <w:tc>
          <w:tcPr>
            <w:tcW w:w="122" w:type="pct"/>
            <w:vMerge/>
            <w:shd w:val="clear" w:color="auto" w:fill="auto"/>
            <w:vAlign w:val="center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5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12" w:type="pct"/>
            <w:gridSpan w:val="5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55" w:type="pct"/>
            <w:shd w:val="clear" w:color="auto" w:fill="auto"/>
            <w:noWrap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</w:tr>
      <w:tr w:rsidR="00636557" w:rsidRPr="002F5F89" w:rsidTr="00636557">
        <w:trPr>
          <w:trHeight w:val="315"/>
        </w:trPr>
        <w:tc>
          <w:tcPr>
            <w:tcW w:w="122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55" w:type="pct"/>
            <w:vMerge w:val="restart"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22"/>
                <w:lang w:eastAsia="en-US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процент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Всего</w:t>
            </w:r>
          </w:p>
        </w:tc>
        <w:tc>
          <w:tcPr>
            <w:tcW w:w="237" w:type="pct"/>
            <w:vMerge w:val="restar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Итого 202</w:t>
            </w: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4</w:t>
            </w: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 xml:space="preserve"> год</w:t>
            </w:r>
          </w:p>
        </w:tc>
        <w:tc>
          <w:tcPr>
            <w:tcW w:w="674" w:type="pct"/>
            <w:gridSpan w:val="4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215" w:type="pct"/>
            <w:vMerge w:val="restar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202</w:t>
            </w: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5</w:t>
            </w: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 xml:space="preserve"> год</w:t>
            </w:r>
          </w:p>
        </w:tc>
        <w:tc>
          <w:tcPr>
            <w:tcW w:w="216" w:type="pct"/>
            <w:vMerge w:val="restart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2026 год</w:t>
            </w:r>
          </w:p>
        </w:tc>
        <w:tc>
          <w:tcPr>
            <w:tcW w:w="216" w:type="pct"/>
            <w:vMerge w:val="restar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202</w:t>
            </w: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7</w:t>
            </w: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 xml:space="preserve"> год</w:t>
            </w:r>
          </w:p>
        </w:tc>
        <w:tc>
          <w:tcPr>
            <w:tcW w:w="955" w:type="pct"/>
            <w:vMerge w:val="restart"/>
            <w:shd w:val="clear" w:color="auto" w:fill="auto"/>
            <w:noWrap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Х</w:t>
            </w:r>
          </w:p>
        </w:tc>
      </w:tr>
      <w:tr w:rsidR="00636557" w:rsidRPr="002F5F89" w:rsidTr="00636557">
        <w:trPr>
          <w:trHeight w:val="95"/>
        </w:trPr>
        <w:tc>
          <w:tcPr>
            <w:tcW w:w="122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8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I</w:t>
            </w:r>
          </w:p>
        </w:tc>
        <w:tc>
          <w:tcPr>
            <w:tcW w:w="167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II</w:t>
            </w:r>
          </w:p>
        </w:tc>
        <w:tc>
          <w:tcPr>
            <w:tcW w:w="168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III</w:t>
            </w:r>
          </w:p>
        </w:tc>
        <w:tc>
          <w:tcPr>
            <w:tcW w:w="172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I</w:t>
            </w:r>
            <w:r w:rsidRPr="002F5F89">
              <w:rPr>
                <w:rFonts w:cstheme="minorBidi"/>
                <w:color w:val="auto"/>
                <w:kern w:val="0"/>
                <w:sz w:val="16"/>
                <w:szCs w:val="16"/>
                <w:lang w:val="en-US"/>
              </w:rPr>
              <w:t>V</w:t>
            </w:r>
          </w:p>
        </w:tc>
        <w:tc>
          <w:tcPr>
            <w:tcW w:w="215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16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16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55" w:type="pct"/>
            <w:vMerge/>
            <w:shd w:val="clear" w:color="auto" w:fill="auto"/>
            <w:noWrap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</w:tr>
      <w:tr w:rsidR="00636557" w:rsidRPr="002F5F89" w:rsidTr="00636557">
        <w:trPr>
          <w:trHeight w:val="315"/>
        </w:trPr>
        <w:tc>
          <w:tcPr>
            <w:tcW w:w="122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7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55" w:type="pct"/>
            <w:vMerge/>
            <w:shd w:val="clear" w:color="auto" w:fill="auto"/>
            <w:noWrap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</w:tr>
      <w:tr w:rsidR="00636557" w:rsidRPr="002F5F89" w:rsidTr="00636557">
        <w:trPr>
          <w:trHeight w:val="241"/>
        </w:trPr>
        <w:tc>
          <w:tcPr>
            <w:tcW w:w="5000" w:type="pct"/>
            <w:gridSpan w:val="14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eastAsiaTheme="minorEastAsia"/>
                <w:i/>
                <w:color w:val="auto"/>
                <w:kern w:val="0"/>
                <w:sz w:val="22"/>
                <w:szCs w:val="22"/>
              </w:rPr>
              <w:t>Подпрограмма III «Развитие малого и среднего предпринимательства»</w:t>
            </w:r>
          </w:p>
        </w:tc>
      </w:tr>
      <w:tr w:rsidR="00636557" w:rsidRPr="002F5F89" w:rsidTr="00636557">
        <w:trPr>
          <w:trHeight w:val="60"/>
        </w:trPr>
        <w:tc>
          <w:tcPr>
            <w:tcW w:w="122" w:type="pct"/>
            <w:vMerge w:val="restart"/>
            <w:shd w:val="clear" w:color="auto" w:fill="auto"/>
            <w:hideMark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1255" w:type="pct"/>
            <w:vMerge w:val="restart"/>
            <w:shd w:val="clear" w:color="auto" w:fill="auto"/>
            <w:hideMark/>
          </w:tcPr>
          <w:p w:rsidR="00636557" w:rsidRPr="002F5F89" w:rsidRDefault="00636557" w:rsidP="00636557">
            <w:pPr>
              <w:rPr>
                <w:rFonts w:cstheme="minorBidi"/>
                <w:b/>
                <w:bCs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b/>
                <w:bCs/>
                <w:color w:val="auto"/>
                <w:kern w:val="0"/>
                <w:sz w:val="16"/>
                <w:szCs w:val="16"/>
              </w:rPr>
              <w:t>Основное мероприятие 02.</w:t>
            </w:r>
          </w:p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 xml:space="preserve">Реализация механизмов муниципальной поддержки субъектов малого и среднего предпринимательства 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2023-2027</w:t>
            </w:r>
          </w:p>
        </w:tc>
        <w:tc>
          <w:tcPr>
            <w:tcW w:w="398" w:type="pct"/>
            <w:shd w:val="clear" w:color="auto" w:fill="auto"/>
            <w:hideMark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Итого: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 xml:space="preserve">В пределах средств на обеспечение деятельности </w:t>
            </w:r>
          </w:p>
        </w:tc>
        <w:tc>
          <w:tcPr>
            <w:tcW w:w="912" w:type="pct"/>
            <w:gridSpan w:val="5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55" w:type="pct"/>
            <w:vMerge w:val="restart"/>
            <w:shd w:val="clear" w:color="auto" w:fill="auto"/>
            <w:noWrap/>
            <w:hideMark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Х</w:t>
            </w:r>
          </w:p>
        </w:tc>
      </w:tr>
      <w:tr w:rsidR="00636557" w:rsidRPr="002F5F89" w:rsidTr="00636557">
        <w:trPr>
          <w:trHeight w:val="630"/>
        </w:trPr>
        <w:tc>
          <w:tcPr>
            <w:tcW w:w="122" w:type="pct"/>
            <w:vMerge/>
            <w:shd w:val="clear" w:color="auto" w:fill="auto"/>
            <w:vAlign w:val="center"/>
            <w:hideMark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  <w:hideMark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hideMark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95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12" w:type="pct"/>
            <w:gridSpan w:val="5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955" w:type="pct"/>
            <w:vMerge/>
            <w:shd w:val="clear" w:color="auto" w:fill="auto"/>
            <w:noWrap/>
            <w:hideMark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</w:tr>
      <w:tr w:rsidR="00636557" w:rsidRPr="002F5F89" w:rsidTr="00636557">
        <w:trPr>
          <w:trHeight w:val="630"/>
        </w:trPr>
        <w:tc>
          <w:tcPr>
            <w:tcW w:w="122" w:type="pct"/>
            <w:vMerge/>
            <w:shd w:val="clear" w:color="auto" w:fill="auto"/>
            <w:vAlign w:val="center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95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12" w:type="pct"/>
            <w:gridSpan w:val="5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955" w:type="pct"/>
            <w:shd w:val="clear" w:color="auto" w:fill="auto"/>
            <w:noWrap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</w:tr>
      <w:tr w:rsidR="00636557" w:rsidRPr="002F5F89" w:rsidTr="00636557">
        <w:trPr>
          <w:trHeight w:val="630"/>
        </w:trPr>
        <w:tc>
          <w:tcPr>
            <w:tcW w:w="122" w:type="pct"/>
            <w:vMerge/>
            <w:shd w:val="clear" w:color="auto" w:fill="auto"/>
            <w:vAlign w:val="center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395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12" w:type="pct"/>
            <w:gridSpan w:val="5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955" w:type="pct"/>
            <w:shd w:val="clear" w:color="auto" w:fill="auto"/>
            <w:noWrap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</w:tr>
      <w:tr w:rsidR="00636557" w:rsidRPr="002F5F89" w:rsidTr="00636557">
        <w:trPr>
          <w:trHeight w:val="70"/>
        </w:trPr>
        <w:tc>
          <w:tcPr>
            <w:tcW w:w="122" w:type="pct"/>
            <w:vMerge/>
            <w:shd w:val="clear" w:color="auto" w:fill="auto"/>
            <w:vAlign w:val="center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5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12" w:type="pct"/>
            <w:gridSpan w:val="5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955" w:type="pct"/>
            <w:shd w:val="clear" w:color="auto" w:fill="auto"/>
            <w:noWrap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</w:tr>
      <w:tr w:rsidR="00636557" w:rsidRPr="002F5F89" w:rsidTr="00636557">
        <w:trPr>
          <w:trHeight w:val="60"/>
        </w:trPr>
        <w:tc>
          <w:tcPr>
            <w:tcW w:w="122" w:type="pct"/>
            <w:vMerge w:val="restart"/>
            <w:shd w:val="clear" w:color="auto" w:fill="auto"/>
            <w:hideMark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1.1</w:t>
            </w:r>
          </w:p>
        </w:tc>
        <w:tc>
          <w:tcPr>
            <w:tcW w:w="1255" w:type="pct"/>
            <w:vMerge w:val="restart"/>
            <w:shd w:val="clear" w:color="auto" w:fill="auto"/>
            <w:hideMark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 xml:space="preserve">Мероприятие 02.01. </w:t>
            </w:r>
          </w:p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lastRenderedPageBreak/>
              <w:t>Частичная компенсация субъектам малого и среднего предпринимательства затрат, связанных с приобретением оборудования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398" w:type="pct"/>
            <w:shd w:val="clear" w:color="auto" w:fill="auto"/>
            <w:hideMark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Итого: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 xml:space="preserve">В пределах средств на </w:t>
            </w: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lastRenderedPageBreak/>
              <w:t>обеспечение деятельности</w:t>
            </w:r>
          </w:p>
        </w:tc>
        <w:tc>
          <w:tcPr>
            <w:tcW w:w="912" w:type="pct"/>
            <w:gridSpan w:val="5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lastRenderedPageBreak/>
              <w:t>0</w:t>
            </w:r>
          </w:p>
        </w:tc>
        <w:tc>
          <w:tcPr>
            <w:tcW w:w="215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955" w:type="pct"/>
            <w:vMerge w:val="restart"/>
            <w:shd w:val="clear" w:color="auto" w:fill="auto"/>
            <w:noWrap/>
            <w:hideMark/>
          </w:tcPr>
          <w:p w:rsidR="00636557" w:rsidRDefault="00636557" w:rsidP="00636557">
            <w:pPr>
              <w:jc w:val="center"/>
              <w:rPr>
                <w:rFonts w:eastAsiaTheme="minorHAnsi" w:cstheme="minorBidi"/>
                <w:i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eastAsiaTheme="minorHAnsi" w:cstheme="minorBidi"/>
                <w:i/>
                <w:color w:val="auto"/>
                <w:kern w:val="0"/>
                <w:sz w:val="16"/>
                <w:szCs w:val="16"/>
                <w:lang w:eastAsia="en-US"/>
              </w:rPr>
              <w:t xml:space="preserve">Администрация ЗАТО </w:t>
            </w:r>
          </w:p>
          <w:p w:rsidR="00636557" w:rsidRDefault="00636557" w:rsidP="00636557">
            <w:pPr>
              <w:jc w:val="center"/>
              <w:rPr>
                <w:rFonts w:eastAsiaTheme="minorHAnsi" w:cstheme="minorBidi"/>
                <w:i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eastAsiaTheme="minorHAnsi" w:cstheme="minorBidi"/>
                <w:i/>
                <w:color w:val="auto"/>
                <w:kern w:val="0"/>
                <w:sz w:val="16"/>
                <w:szCs w:val="16"/>
                <w:lang w:eastAsia="en-US"/>
              </w:rPr>
              <w:t>городской округ</w:t>
            </w:r>
          </w:p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>
              <w:rPr>
                <w:rFonts w:eastAsiaTheme="minorHAnsi" w:cstheme="minorBidi"/>
                <w:i/>
                <w:color w:val="auto"/>
                <w:kern w:val="0"/>
                <w:sz w:val="16"/>
                <w:szCs w:val="16"/>
                <w:lang w:eastAsia="en-US"/>
              </w:rPr>
              <w:t>Молодёжный</w:t>
            </w:r>
          </w:p>
        </w:tc>
      </w:tr>
      <w:tr w:rsidR="00636557" w:rsidRPr="002F5F89" w:rsidTr="00636557">
        <w:trPr>
          <w:trHeight w:val="377"/>
        </w:trPr>
        <w:tc>
          <w:tcPr>
            <w:tcW w:w="122" w:type="pct"/>
            <w:vMerge/>
            <w:shd w:val="clear" w:color="auto" w:fill="auto"/>
            <w:vAlign w:val="center"/>
            <w:hideMark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  <w:hideMark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hideMark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 xml:space="preserve">Средства бюджета </w:t>
            </w: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395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12" w:type="pct"/>
            <w:gridSpan w:val="5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955" w:type="pct"/>
            <w:vMerge/>
            <w:shd w:val="clear" w:color="auto" w:fill="auto"/>
            <w:noWrap/>
            <w:hideMark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</w:tr>
      <w:tr w:rsidR="00636557" w:rsidRPr="002F5F89" w:rsidTr="00636557">
        <w:trPr>
          <w:trHeight w:val="377"/>
        </w:trPr>
        <w:tc>
          <w:tcPr>
            <w:tcW w:w="122" w:type="pct"/>
            <w:vMerge/>
            <w:shd w:val="clear" w:color="auto" w:fill="auto"/>
            <w:vAlign w:val="center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95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12" w:type="pct"/>
            <w:gridSpan w:val="5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955" w:type="pct"/>
            <w:vMerge/>
            <w:shd w:val="clear" w:color="auto" w:fill="auto"/>
            <w:noWrap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</w:tr>
      <w:tr w:rsidR="00636557" w:rsidRPr="002F5F89" w:rsidTr="00636557">
        <w:trPr>
          <w:trHeight w:val="377"/>
        </w:trPr>
        <w:tc>
          <w:tcPr>
            <w:tcW w:w="122" w:type="pct"/>
            <w:vMerge/>
            <w:shd w:val="clear" w:color="auto" w:fill="auto"/>
            <w:vAlign w:val="center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395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12" w:type="pct"/>
            <w:gridSpan w:val="5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955" w:type="pct"/>
            <w:vMerge/>
            <w:shd w:val="clear" w:color="auto" w:fill="auto"/>
            <w:noWrap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</w:tr>
      <w:tr w:rsidR="00636557" w:rsidRPr="002F5F89" w:rsidTr="00636557">
        <w:trPr>
          <w:trHeight w:val="377"/>
        </w:trPr>
        <w:tc>
          <w:tcPr>
            <w:tcW w:w="122" w:type="pct"/>
            <w:vMerge/>
            <w:shd w:val="clear" w:color="auto" w:fill="auto"/>
            <w:vAlign w:val="center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5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12" w:type="pct"/>
            <w:gridSpan w:val="5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955" w:type="pct"/>
            <w:vMerge/>
            <w:shd w:val="clear" w:color="auto" w:fill="auto"/>
            <w:noWrap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</w:tr>
      <w:tr w:rsidR="00636557" w:rsidRPr="002F5F89" w:rsidTr="00636557">
        <w:trPr>
          <w:trHeight w:val="315"/>
        </w:trPr>
        <w:tc>
          <w:tcPr>
            <w:tcW w:w="122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55" w:type="pct"/>
            <w:vMerge w:val="restart"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%.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Всего</w:t>
            </w:r>
          </w:p>
        </w:tc>
        <w:tc>
          <w:tcPr>
            <w:tcW w:w="237" w:type="pct"/>
            <w:vMerge w:val="restar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Итого 202</w:t>
            </w: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4</w:t>
            </w: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 xml:space="preserve"> год</w:t>
            </w:r>
          </w:p>
        </w:tc>
        <w:tc>
          <w:tcPr>
            <w:tcW w:w="674" w:type="pct"/>
            <w:gridSpan w:val="4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215" w:type="pct"/>
            <w:vMerge w:val="restar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2025</w:t>
            </w: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 xml:space="preserve"> год</w:t>
            </w:r>
          </w:p>
        </w:tc>
        <w:tc>
          <w:tcPr>
            <w:tcW w:w="216" w:type="pct"/>
            <w:vMerge w:val="restar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202</w:t>
            </w: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6</w:t>
            </w: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 xml:space="preserve"> год</w:t>
            </w:r>
          </w:p>
        </w:tc>
        <w:tc>
          <w:tcPr>
            <w:tcW w:w="216" w:type="pct"/>
            <w:vMerge w:val="restar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2</w:t>
            </w: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027</w:t>
            </w: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 xml:space="preserve"> год</w:t>
            </w:r>
          </w:p>
        </w:tc>
        <w:tc>
          <w:tcPr>
            <w:tcW w:w="955" w:type="pct"/>
            <w:vMerge w:val="restart"/>
            <w:shd w:val="clear" w:color="auto" w:fill="auto"/>
            <w:noWrap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Х</w:t>
            </w:r>
          </w:p>
        </w:tc>
      </w:tr>
      <w:tr w:rsidR="00636557" w:rsidRPr="002F5F89" w:rsidTr="00636557">
        <w:trPr>
          <w:trHeight w:val="95"/>
        </w:trPr>
        <w:tc>
          <w:tcPr>
            <w:tcW w:w="122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8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I</w:t>
            </w:r>
          </w:p>
        </w:tc>
        <w:tc>
          <w:tcPr>
            <w:tcW w:w="167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II</w:t>
            </w:r>
          </w:p>
        </w:tc>
        <w:tc>
          <w:tcPr>
            <w:tcW w:w="168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III</w:t>
            </w:r>
          </w:p>
        </w:tc>
        <w:tc>
          <w:tcPr>
            <w:tcW w:w="172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I</w:t>
            </w:r>
            <w:r w:rsidRPr="002F5F89">
              <w:rPr>
                <w:rFonts w:cstheme="minorBidi"/>
                <w:color w:val="auto"/>
                <w:kern w:val="0"/>
                <w:sz w:val="16"/>
                <w:szCs w:val="16"/>
                <w:lang w:val="en-US"/>
              </w:rPr>
              <w:t>V</w:t>
            </w:r>
          </w:p>
        </w:tc>
        <w:tc>
          <w:tcPr>
            <w:tcW w:w="215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16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16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55" w:type="pct"/>
            <w:vMerge/>
            <w:shd w:val="clear" w:color="auto" w:fill="auto"/>
            <w:noWrap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</w:tr>
      <w:tr w:rsidR="00636557" w:rsidRPr="002F5F89" w:rsidTr="00636557">
        <w:trPr>
          <w:trHeight w:val="315"/>
        </w:trPr>
        <w:tc>
          <w:tcPr>
            <w:tcW w:w="122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8,24</w:t>
            </w:r>
          </w:p>
        </w:tc>
        <w:tc>
          <w:tcPr>
            <w:tcW w:w="237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8,24</w:t>
            </w:r>
          </w:p>
        </w:tc>
        <w:tc>
          <w:tcPr>
            <w:tcW w:w="168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8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2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8,24</w:t>
            </w:r>
          </w:p>
        </w:tc>
        <w:tc>
          <w:tcPr>
            <w:tcW w:w="215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8,24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8,24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8,24</w:t>
            </w:r>
          </w:p>
        </w:tc>
        <w:tc>
          <w:tcPr>
            <w:tcW w:w="955" w:type="pct"/>
            <w:vMerge/>
            <w:shd w:val="clear" w:color="auto" w:fill="auto"/>
            <w:noWrap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</w:tr>
      <w:tr w:rsidR="00636557" w:rsidRPr="002F5F89" w:rsidTr="00636557">
        <w:trPr>
          <w:trHeight w:val="315"/>
        </w:trPr>
        <w:tc>
          <w:tcPr>
            <w:tcW w:w="122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55" w:type="pct"/>
            <w:vMerge w:val="restart"/>
            <w:shd w:val="clear" w:color="auto" w:fill="auto"/>
          </w:tcPr>
          <w:p w:rsidR="00636557" w:rsidRPr="002F5F89" w:rsidRDefault="00636557" w:rsidP="00636557">
            <w:pPr>
              <w:widowControl w:val="0"/>
              <w:rPr>
                <w:color w:val="auto"/>
                <w:kern w:val="0"/>
                <w:sz w:val="16"/>
                <w:szCs w:val="16"/>
              </w:rPr>
            </w:pPr>
            <w:r w:rsidRPr="002F5F89">
              <w:rPr>
                <w:color w:val="auto"/>
                <w:kern w:val="0"/>
                <w:sz w:val="16"/>
                <w:szCs w:val="16"/>
              </w:rPr>
              <w:t>Число субъектов МСП в расчете на 10 тыс. человек населения, единиц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Всего</w:t>
            </w:r>
          </w:p>
        </w:tc>
        <w:tc>
          <w:tcPr>
            <w:tcW w:w="237" w:type="pct"/>
            <w:vMerge w:val="restar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Итого 2024</w:t>
            </w: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 xml:space="preserve"> год</w:t>
            </w:r>
          </w:p>
        </w:tc>
        <w:tc>
          <w:tcPr>
            <w:tcW w:w="674" w:type="pct"/>
            <w:gridSpan w:val="4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215" w:type="pct"/>
            <w:vMerge w:val="restar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202</w:t>
            </w: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5</w:t>
            </w: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 xml:space="preserve"> год</w:t>
            </w:r>
          </w:p>
        </w:tc>
        <w:tc>
          <w:tcPr>
            <w:tcW w:w="216" w:type="pct"/>
            <w:vMerge w:val="restar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202</w:t>
            </w: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6</w:t>
            </w: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 xml:space="preserve"> год</w:t>
            </w:r>
          </w:p>
        </w:tc>
        <w:tc>
          <w:tcPr>
            <w:tcW w:w="216" w:type="pct"/>
            <w:vMerge w:val="restar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2</w:t>
            </w: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027</w:t>
            </w: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 xml:space="preserve"> год</w:t>
            </w:r>
          </w:p>
        </w:tc>
        <w:tc>
          <w:tcPr>
            <w:tcW w:w="955" w:type="pct"/>
            <w:vMerge w:val="restart"/>
            <w:shd w:val="clear" w:color="auto" w:fill="auto"/>
            <w:noWrap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Х</w:t>
            </w:r>
          </w:p>
        </w:tc>
      </w:tr>
      <w:tr w:rsidR="00636557" w:rsidRPr="002F5F89" w:rsidTr="00636557">
        <w:trPr>
          <w:trHeight w:val="95"/>
        </w:trPr>
        <w:tc>
          <w:tcPr>
            <w:tcW w:w="122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8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I</w:t>
            </w:r>
          </w:p>
        </w:tc>
        <w:tc>
          <w:tcPr>
            <w:tcW w:w="167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II</w:t>
            </w:r>
          </w:p>
        </w:tc>
        <w:tc>
          <w:tcPr>
            <w:tcW w:w="168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III</w:t>
            </w:r>
          </w:p>
        </w:tc>
        <w:tc>
          <w:tcPr>
            <w:tcW w:w="172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I</w:t>
            </w:r>
            <w:r w:rsidRPr="002F5F89">
              <w:rPr>
                <w:rFonts w:cstheme="minorBidi"/>
                <w:color w:val="auto"/>
                <w:kern w:val="0"/>
                <w:sz w:val="16"/>
                <w:szCs w:val="16"/>
                <w:lang w:val="en-US"/>
              </w:rPr>
              <w:t>V</w:t>
            </w:r>
          </w:p>
        </w:tc>
        <w:tc>
          <w:tcPr>
            <w:tcW w:w="215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16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16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55" w:type="pct"/>
            <w:vMerge/>
            <w:shd w:val="clear" w:color="auto" w:fill="auto"/>
            <w:noWrap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</w:tr>
      <w:tr w:rsidR="00636557" w:rsidRPr="002F5F89" w:rsidTr="00636557">
        <w:trPr>
          <w:trHeight w:val="182"/>
        </w:trPr>
        <w:tc>
          <w:tcPr>
            <w:tcW w:w="122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212,92</w:t>
            </w:r>
          </w:p>
        </w:tc>
        <w:tc>
          <w:tcPr>
            <w:tcW w:w="237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212,92</w:t>
            </w:r>
          </w:p>
        </w:tc>
        <w:tc>
          <w:tcPr>
            <w:tcW w:w="168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210,2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211,0</w:t>
            </w:r>
          </w:p>
        </w:tc>
        <w:tc>
          <w:tcPr>
            <w:tcW w:w="168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212,0</w:t>
            </w:r>
          </w:p>
        </w:tc>
        <w:tc>
          <w:tcPr>
            <w:tcW w:w="172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212,92</w:t>
            </w:r>
          </w:p>
        </w:tc>
        <w:tc>
          <w:tcPr>
            <w:tcW w:w="215" w:type="pct"/>
            <w:shd w:val="clear" w:color="auto" w:fill="auto"/>
          </w:tcPr>
          <w:p w:rsidR="00636557" w:rsidRPr="002F5F89" w:rsidRDefault="00636557" w:rsidP="00636557">
            <w:pPr>
              <w:rPr>
                <w:rFonts w:eastAsiaTheme="minorHAnsi" w:cstheme="minorBidi"/>
                <w:color w:val="auto"/>
                <w:kern w:val="0"/>
                <w:sz w:val="28"/>
                <w:szCs w:val="22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212,92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rPr>
                <w:rFonts w:eastAsiaTheme="minorHAnsi" w:cstheme="minorBidi"/>
                <w:color w:val="auto"/>
                <w:kern w:val="0"/>
                <w:sz w:val="28"/>
                <w:szCs w:val="22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212,92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rPr>
                <w:rFonts w:eastAsiaTheme="minorHAnsi" w:cstheme="minorBidi"/>
                <w:color w:val="auto"/>
                <w:kern w:val="0"/>
                <w:sz w:val="28"/>
                <w:szCs w:val="22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212,92</w:t>
            </w:r>
          </w:p>
        </w:tc>
        <w:tc>
          <w:tcPr>
            <w:tcW w:w="955" w:type="pct"/>
            <w:vMerge/>
            <w:shd w:val="clear" w:color="auto" w:fill="auto"/>
            <w:noWrap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</w:tr>
      <w:tr w:rsidR="00636557" w:rsidRPr="002F5F89" w:rsidTr="00636557">
        <w:trPr>
          <w:trHeight w:val="315"/>
        </w:trPr>
        <w:tc>
          <w:tcPr>
            <w:tcW w:w="122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55" w:type="pct"/>
            <w:vMerge w:val="restart"/>
            <w:shd w:val="clear" w:color="auto" w:fill="auto"/>
          </w:tcPr>
          <w:p w:rsidR="00636557" w:rsidRPr="002F5F89" w:rsidRDefault="00636557" w:rsidP="00636557">
            <w:pPr>
              <w:widowControl w:val="0"/>
              <w:rPr>
                <w:color w:val="auto"/>
                <w:kern w:val="0"/>
                <w:sz w:val="16"/>
                <w:szCs w:val="16"/>
              </w:rPr>
            </w:pPr>
            <w:r w:rsidRPr="002F5F89">
              <w:rPr>
                <w:color w:val="auto"/>
                <w:kern w:val="0"/>
                <w:sz w:val="16"/>
                <w:szCs w:val="16"/>
              </w:rPr>
              <w:t>Количество вновь созданных субъектов малого и среднего бизнеса, единиц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Всего</w:t>
            </w:r>
          </w:p>
        </w:tc>
        <w:tc>
          <w:tcPr>
            <w:tcW w:w="237" w:type="pct"/>
            <w:vMerge w:val="restar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Итого 202</w:t>
            </w: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4</w:t>
            </w: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 xml:space="preserve"> год</w:t>
            </w:r>
          </w:p>
        </w:tc>
        <w:tc>
          <w:tcPr>
            <w:tcW w:w="674" w:type="pct"/>
            <w:gridSpan w:val="4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215" w:type="pct"/>
            <w:vMerge w:val="restar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20</w:t>
            </w: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5</w:t>
            </w: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4 год</w:t>
            </w:r>
          </w:p>
        </w:tc>
        <w:tc>
          <w:tcPr>
            <w:tcW w:w="216" w:type="pct"/>
            <w:vMerge w:val="restar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2</w:t>
            </w: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026</w:t>
            </w: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 xml:space="preserve"> год</w:t>
            </w:r>
          </w:p>
        </w:tc>
        <w:tc>
          <w:tcPr>
            <w:tcW w:w="216" w:type="pct"/>
            <w:vMerge w:val="restar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2027</w:t>
            </w: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 xml:space="preserve"> год</w:t>
            </w:r>
          </w:p>
        </w:tc>
        <w:tc>
          <w:tcPr>
            <w:tcW w:w="955" w:type="pct"/>
            <w:vMerge w:val="restart"/>
            <w:shd w:val="clear" w:color="auto" w:fill="auto"/>
            <w:noWrap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Х</w:t>
            </w:r>
          </w:p>
        </w:tc>
      </w:tr>
      <w:tr w:rsidR="00636557" w:rsidRPr="002F5F89" w:rsidTr="00636557">
        <w:trPr>
          <w:trHeight w:val="95"/>
        </w:trPr>
        <w:tc>
          <w:tcPr>
            <w:tcW w:w="122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8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I</w:t>
            </w:r>
          </w:p>
        </w:tc>
        <w:tc>
          <w:tcPr>
            <w:tcW w:w="167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II</w:t>
            </w:r>
          </w:p>
        </w:tc>
        <w:tc>
          <w:tcPr>
            <w:tcW w:w="168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III</w:t>
            </w:r>
          </w:p>
        </w:tc>
        <w:tc>
          <w:tcPr>
            <w:tcW w:w="172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I</w:t>
            </w:r>
            <w:r w:rsidRPr="002F5F89">
              <w:rPr>
                <w:rFonts w:cstheme="minorBidi"/>
                <w:color w:val="auto"/>
                <w:kern w:val="0"/>
                <w:sz w:val="16"/>
                <w:szCs w:val="16"/>
                <w:lang w:val="en-US"/>
              </w:rPr>
              <w:t>V</w:t>
            </w:r>
          </w:p>
        </w:tc>
        <w:tc>
          <w:tcPr>
            <w:tcW w:w="215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16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16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55" w:type="pct"/>
            <w:vMerge/>
            <w:shd w:val="clear" w:color="auto" w:fill="auto"/>
            <w:noWrap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</w:tr>
      <w:tr w:rsidR="00636557" w:rsidRPr="002F5F89" w:rsidTr="00636557">
        <w:trPr>
          <w:trHeight w:val="315"/>
        </w:trPr>
        <w:tc>
          <w:tcPr>
            <w:tcW w:w="122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7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68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68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5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55" w:type="pct"/>
            <w:vMerge/>
            <w:shd w:val="clear" w:color="auto" w:fill="auto"/>
            <w:noWrap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</w:tr>
      <w:tr w:rsidR="00636557" w:rsidRPr="002F5F89" w:rsidTr="00636557">
        <w:trPr>
          <w:trHeight w:val="60"/>
        </w:trPr>
        <w:tc>
          <w:tcPr>
            <w:tcW w:w="122" w:type="pct"/>
            <w:vMerge w:val="restart"/>
            <w:shd w:val="clear" w:color="auto" w:fill="auto"/>
            <w:hideMark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1.2</w:t>
            </w:r>
          </w:p>
        </w:tc>
        <w:tc>
          <w:tcPr>
            <w:tcW w:w="1255" w:type="pct"/>
            <w:vMerge w:val="restart"/>
            <w:shd w:val="clear" w:color="auto" w:fill="auto"/>
            <w:hideMark/>
          </w:tcPr>
          <w:p w:rsidR="00636557" w:rsidRPr="002F5F89" w:rsidRDefault="00636557" w:rsidP="00636557">
            <w:pPr>
              <w:contextualSpacing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Мероприятие 02.03.</w:t>
            </w:r>
          </w:p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Частичная компенсация затрат субъектам малого и среднего предпринимательства, осуществляющим деятельность в сфере социального предпринимательства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2023-2027</w:t>
            </w:r>
          </w:p>
        </w:tc>
        <w:tc>
          <w:tcPr>
            <w:tcW w:w="398" w:type="pct"/>
            <w:shd w:val="clear" w:color="auto" w:fill="auto"/>
            <w:hideMark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Итого: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В пределах средств на обеспечение деятельности</w:t>
            </w:r>
          </w:p>
        </w:tc>
        <w:tc>
          <w:tcPr>
            <w:tcW w:w="912" w:type="pct"/>
            <w:gridSpan w:val="5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55" w:type="pct"/>
            <w:vMerge w:val="restart"/>
            <w:tcBorders>
              <w:bottom w:val="nil"/>
            </w:tcBorders>
            <w:shd w:val="clear" w:color="auto" w:fill="auto"/>
          </w:tcPr>
          <w:p w:rsidR="00636557" w:rsidRDefault="00636557" w:rsidP="00636557">
            <w:pPr>
              <w:jc w:val="center"/>
              <w:rPr>
                <w:rFonts w:eastAsiaTheme="minorHAnsi" w:cstheme="minorBidi"/>
                <w:i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eastAsiaTheme="minorHAnsi" w:cstheme="minorBidi"/>
                <w:i/>
                <w:color w:val="auto"/>
                <w:kern w:val="0"/>
                <w:sz w:val="16"/>
                <w:szCs w:val="16"/>
                <w:lang w:eastAsia="en-US"/>
              </w:rPr>
              <w:t xml:space="preserve">Администрация ЗАТО </w:t>
            </w:r>
          </w:p>
          <w:p w:rsidR="00636557" w:rsidRDefault="00636557" w:rsidP="00636557">
            <w:pPr>
              <w:jc w:val="center"/>
              <w:rPr>
                <w:rFonts w:eastAsiaTheme="minorHAnsi" w:cstheme="minorBidi"/>
                <w:i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eastAsiaTheme="minorHAnsi" w:cstheme="minorBidi"/>
                <w:i/>
                <w:color w:val="auto"/>
                <w:kern w:val="0"/>
                <w:sz w:val="16"/>
                <w:szCs w:val="16"/>
                <w:lang w:eastAsia="en-US"/>
              </w:rPr>
              <w:t>городской округ</w:t>
            </w:r>
          </w:p>
          <w:p w:rsidR="00636557" w:rsidRPr="002F5F89" w:rsidRDefault="00636557" w:rsidP="00636557">
            <w:pPr>
              <w:rPr>
                <w:rFonts w:eastAsiaTheme="minorHAnsi" w:cstheme="minorBidi"/>
                <w:color w:val="auto"/>
                <w:kern w:val="0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i/>
                <w:color w:val="auto"/>
                <w:kern w:val="0"/>
                <w:sz w:val="16"/>
                <w:szCs w:val="16"/>
                <w:lang w:eastAsia="en-US"/>
              </w:rPr>
              <w:t>Молодёжный</w:t>
            </w:r>
          </w:p>
        </w:tc>
      </w:tr>
      <w:tr w:rsidR="00636557" w:rsidRPr="002F5F89" w:rsidTr="00636557">
        <w:trPr>
          <w:trHeight w:val="377"/>
        </w:trPr>
        <w:tc>
          <w:tcPr>
            <w:tcW w:w="122" w:type="pct"/>
            <w:vMerge/>
            <w:shd w:val="clear" w:color="auto" w:fill="auto"/>
            <w:vAlign w:val="center"/>
            <w:hideMark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  <w:hideMark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hideMark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95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12" w:type="pct"/>
            <w:gridSpan w:val="5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955" w:type="pct"/>
            <w:vMerge/>
            <w:tcBorders>
              <w:bottom w:val="nil"/>
            </w:tcBorders>
            <w:shd w:val="clear" w:color="auto" w:fill="auto"/>
          </w:tcPr>
          <w:p w:rsidR="00636557" w:rsidRPr="002F5F89" w:rsidRDefault="00636557" w:rsidP="00636557">
            <w:pPr>
              <w:rPr>
                <w:rFonts w:eastAsiaTheme="minorHAnsi" w:cstheme="minorBidi"/>
                <w:color w:val="auto"/>
                <w:kern w:val="0"/>
                <w:sz w:val="28"/>
                <w:szCs w:val="22"/>
                <w:lang w:eastAsia="en-US"/>
              </w:rPr>
            </w:pPr>
          </w:p>
        </w:tc>
      </w:tr>
      <w:tr w:rsidR="00636557" w:rsidRPr="002F5F89" w:rsidTr="00636557">
        <w:trPr>
          <w:trHeight w:val="377"/>
        </w:trPr>
        <w:tc>
          <w:tcPr>
            <w:tcW w:w="122" w:type="pct"/>
            <w:vMerge/>
            <w:shd w:val="clear" w:color="auto" w:fill="auto"/>
            <w:vAlign w:val="center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95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12" w:type="pct"/>
            <w:gridSpan w:val="5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955" w:type="pct"/>
            <w:vMerge/>
            <w:tcBorders>
              <w:bottom w:val="nil"/>
            </w:tcBorders>
            <w:shd w:val="clear" w:color="auto" w:fill="auto"/>
          </w:tcPr>
          <w:p w:rsidR="00636557" w:rsidRPr="002F5F89" w:rsidRDefault="00636557" w:rsidP="00636557">
            <w:pPr>
              <w:rPr>
                <w:rFonts w:eastAsiaTheme="minorHAnsi" w:cstheme="minorBidi"/>
                <w:color w:val="auto"/>
                <w:kern w:val="0"/>
                <w:sz w:val="28"/>
                <w:szCs w:val="22"/>
                <w:lang w:eastAsia="en-US"/>
              </w:rPr>
            </w:pPr>
          </w:p>
        </w:tc>
      </w:tr>
      <w:tr w:rsidR="00636557" w:rsidRPr="002F5F89" w:rsidTr="00636557">
        <w:trPr>
          <w:trHeight w:val="377"/>
        </w:trPr>
        <w:tc>
          <w:tcPr>
            <w:tcW w:w="122" w:type="pct"/>
            <w:vMerge/>
            <w:shd w:val="clear" w:color="auto" w:fill="auto"/>
            <w:vAlign w:val="center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395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12" w:type="pct"/>
            <w:gridSpan w:val="5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955" w:type="pct"/>
            <w:vMerge/>
            <w:tcBorders>
              <w:bottom w:val="nil"/>
            </w:tcBorders>
            <w:shd w:val="clear" w:color="auto" w:fill="auto"/>
          </w:tcPr>
          <w:p w:rsidR="00636557" w:rsidRPr="002F5F89" w:rsidRDefault="00636557" w:rsidP="00636557">
            <w:pPr>
              <w:rPr>
                <w:rFonts w:eastAsiaTheme="minorHAnsi" w:cstheme="minorBidi"/>
                <w:color w:val="auto"/>
                <w:kern w:val="0"/>
                <w:sz w:val="28"/>
                <w:szCs w:val="22"/>
                <w:lang w:eastAsia="en-US"/>
              </w:rPr>
            </w:pPr>
          </w:p>
        </w:tc>
      </w:tr>
      <w:tr w:rsidR="00636557" w:rsidRPr="002F5F89" w:rsidTr="00636557">
        <w:trPr>
          <w:trHeight w:val="377"/>
        </w:trPr>
        <w:tc>
          <w:tcPr>
            <w:tcW w:w="122" w:type="pct"/>
            <w:vMerge/>
            <w:shd w:val="clear" w:color="auto" w:fill="auto"/>
            <w:vAlign w:val="center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5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12" w:type="pct"/>
            <w:gridSpan w:val="5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9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36557" w:rsidRPr="002F5F89" w:rsidRDefault="00636557" w:rsidP="00636557">
            <w:pPr>
              <w:rPr>
                <w:rFonts w:eastAsiaTheme="minorHAnsi" w:cstheme="minorBidi"/>
                <w:color w:val="auto"/>
                <w:kern w:val="0"/>
                <w:sz w:val="28"/>
                <w:szCs w:val="22"/>
                <w:lang w:eastAsia="en-US"/>
              </w:rPr>
            </w:pPr>
          </w:p>
        </w:tc>
      </w:tr>
      <w:tr w:rsidR="00636557" w:rsidRPr="002F5F89" w:rsidTr="00636557">
        <w:trPr>
          <w:trHeight w:val="315"/>
        </w:trPr>
        <w:tc>
          <w:tcPr>
            <w:tcW w:w="122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55" w:type="pct"/>
            <w:vMerge w:val="restart"/>
            <w:shd w:val="clear" w:color="auto" w:fill="auto"/>
          </w:tcPr>
          <w:p w:rsidR="00636557" w:rsidRPr="002F5F89" w:rsidRDefault="00636557" w:rsidP="00636557">
            <w:pPr>
              <w:widowControl w:val="0"/>
              <w:rPr>
                <w:color w:val="auto"/>
                <w:kern w:val="0"/>
                <w:sz w:val="16"/>
                <w:szCs w:val="16"/>
              </w:rPr>
            </w:pPr>
            <w:r w:rsidRPr="002F5F89">
              <w:rPr>
                <w:color w:val="auto"/>
                <w:kern w:val="0"/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%.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Всего</w:t>
            </w:r>
          </w:p>
        </w:tc>
        <w:tc>
          <w:tcPr>
            <w:tcW w:w="237" w:type="pct"/>
            <w:vMerge w:val="restar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Итого 2024</w:t>
            </w: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 xml:space="preserve"> год</w:t>
            </w:r>
          </w:p>
        </w:tc>
        <w:tc>
          <w:tcPr>
            <w:tcW w:w="674" w:type="pct"/>
            <w:gridSpan w:val="4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215" w:type="pct"/>
            <w:vMerge w:val="restar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202</w:t>
            </w: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5</w:t>
            </w: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 xml:space="preserve"> год</w:t>
            </w:r>
          </w:p>
        </w:tc>
        <w:tc>
          <w:tcPr>
            <w:tcW w:w="216" w:type="pct"/>
            <w:vMerge w:val="restar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202</w:t>
            </w: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6</w:t>
            </w: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 xml:space="preserve"> год</w:t>
            </w:r>
          </w:p>
        </w:tc>
        <w:tc>
          <w:tcPr>
            <w:tcW w:w="216" w:type="pct"/>
            <w:vMerge w:val="restar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2</w:t>
            </w: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027</w:t>
            </w: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 xml:space="preserve"> год</w:t>
            </w:r>
          </w:p>
        </w:tc>
        <w:tc>
          <w:tcPr>
            <w:tcW w:w="955" w:type="pct"/>
            <w:vMerge w:val="restart"/>
            <w:tcBorders>
              <w:bottom w:val="nil"/>
            </w:tcBorders>
            <w:shd w:val="clear" w:color="auto" w:fill="auto"/>
          </w:tcPr>
          <w:p w:rsidR="00636557" w:rsidRPr="002F5F89" w:rsidRDefault="00636557" w:rsidP="00636557">
            <w:pPr>
              <w:rPr>
                <w:rFonts w:eastAsiaTheme="minorHAnsi" w:cstheme="minorBidi"/>
                <w:color w:val="auto"/>
                <w:kern w:val="0"/>
                <w:sz w:val="28"/>
                <w:szCs w:val="22"/>
                <w:lang w:eastAsia="en-US"/>
              </w:rPr>
            </w:pPr>
          </w:p>
        </w:tc>
      </w:tr>
      <w:tr w:rsidR="00636557" w:rsidRPr="002F5F89" w:rsidTr="00636557">
        <w:trPr>
          <w:trHeight w:val="95"/>
        </w:trPr>
        <w:tc>
          <w:tcPr>
            <w:tcW w:w="122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8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I</w:t>
            </w:r>
          </w:p>
        </w:tc>
        <w:tc>
          <w:tcPr>
            <w:tcW w:w="167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II</w:t>
            </w:r>
          </w:p>
        </w:tc>
        <w:tc>
          <w:tcPr>
            <w:tcW w:w="168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III</w:t>
            </w:r>
          </w:p>
        </w:tc>
        <w:tc>
          <w:tcPr>
            <w:tcW w:w="172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I</w:t>
            </w:r>
            <w:r w:rsidRPr="002F5F89">
              <w:rPr>
                <w:rFonts w:cstheme="minorBidi"/>
                <w:color w:val="auto"/>
                <w:kern w:val="0"/>
                <w:sz w:val="16"/>
                <w:szCs w:val="16"/>
                <w:lang w:val="en-US"/>
              </w:rPr>
              <w:t>V</w:t>
            </w:r>
          </w:p>
        </w:tc>
        <w:tc>
          <w:tcPr>
            <w:tcW w:w="215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16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16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55" w:type="pct"/>
            <w:vMerge/>
            <w:tcBorders>
              <w:bottom w:val="nil"/>
            </w:tcBorders>
            <w:shd w:val="clear" w:color="auto" w:fill="auto"/>
          </w:tcPr>
          <w:p w:rsidR="00636557" w:rsidRPr="002F5F89" w:rsidRDefault="00636557" w:rsidP="00636557">
            <w:pPr>
              <w:rPr>
                <w:rFonts w:eastAsiaTheme="minorHAnsi" w:cstheme="minorBidi"/>
                <w:color w:val="auto"/>
                <w:kern w:val="0"/>
                <w:sz w:val="28"/>
                <w:szCs w:val="22"/>
                <w:lang w:eastAsia="en-US"/>
              </w:rPr>
            </w:pPr>
          </w:p>
        </w:tc>
      </w:tr>
      <w:tr w:rsidR="00636557" w:rsidRPr="002F5F89" w:rsidTr="00636557">
        <w:trPr>
          <w:trHeight w:val="315"/>
        </w:trPr>
        <w:tc>
          <w:tcPr>
            <w:tcW w:w="122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8,24</w:t>
            </w:r>
          </w:p>
        </w:tc>
        <w:tc>
          <w:tcPr>
            <w:tcW w:w="237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8,24</w:t>
            </w:r>
          </w:p>
        </w:tc>
        <w:tc>
          <w:tcPr>
            <w:tcW w:w="168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8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2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8,24</w:t>
            </w:r>
          </w:p>
        </w:tc>
        <w:tc>
          <w:tcPr>
            <w:tcW w:w="215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8,24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8,24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8,24</w:t>
            </w:r>
          </w:p>
        </w:tc>
        <w:tc>
          <w:tcPr>
            <w:tcW w:w="9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36557" w:rsidRPr="002F5F89" w:rsidRDefault="00636557" w:rsidP="00636557">
            <w:pPr>
              <w:rPr>
                <w:rFonts w:eastAsiaTheme="minorHAnsi" w:cstheme="minorBidi"/>
                <w:color w:val="auto"/>
                <w:kern w:val="0"/>
                <w:sz w:val="28"/>
                <w:szCs w:val="22"/>
                <w:lang w:eastAsia="en-US"/>
              </w:rPr>
            </w:pPr>
          </w:p>
        </w:tc>
      </w:tr>
      <w:tr w:rsidR="00636557" w:rsidRPr="002F5F89" w:rsidTr="00636557">
        <w:trPr>
          <w:trHeight w:val="315"/>
        </w:trPr>
        <w:tc>
          <w:tcPr>
            <w:tcW w:w="122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55" w:type="pct"/>
            <w:vMerge w:val="restart"/>
            <w:shd w:val="clear" w:color="auto" w:fill="auto"/>
          </w:tcPr>
          <w:p w:rsidR="00636557" w:rsidRPr="002F5F89" w:rsidRDefault="00636557" w:rsidP="00636557">
            <w:pPr>
              <w:widowControl w:val="0"/>
              <w:rPr>
                <w:color w:val="auto"/>
                <w:kern w:val="0"/>
                <w:sz w:val="16"/>
                <w:szCs w:val="16"/>
              </w:rPr>
            </w:pPr>
            <w:r w:rsidRPr="002F5F89">
              <w:rPr>
                <w:color w:val="auto"/>
                <w:kern w:val="0"/>
                <w:sz w:val="16"/>
                <w:szCs w:val="16"/>
              </w:rPr>
              <w:t>Число субъектов МСП в расчете на 10 тыс. человек населения, единиц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Всего</w:t>
            </w:r>
          </w:p>
        </w:tc>
        <w:tc>
          <w:tcPr>
            <w:tcW w:w="237" w:type="pct"/>
            <w:vMerge w:val="restar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Итого 202</w:t>
            </w: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4</w:t>
            </w: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 xml:space="preserve"> год</w:t>
            </w:r>
          </w:p>
        </w:tc>
        <w:tc>
          <w:tcPr>
            <w:tcW w:w="674" w:type="pct"/>
            <w:gridSpan w:val="4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215" w:type="pct"/>
            <w:vMerge w:val="restar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202</w:t>
            </w: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5</w:t>
            </w: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 xml:space="preserve"> год</w:t>
            </w:r>
          </w:p>
        </w:tc>
        <w:tc>
          <w:tcPr>
            <w:tcW w:w="216" w:type="pct"/>
            <w:vMerge w:val="restar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202</w:t>
            </w: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6</w:t>
            </w: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 xml:space="preserve"> год</w:t>
            </w:r>
          </w:p>
        </w:tc>
        <w:tc>
          <w:tcPr>
            <w:tcW w:w="216" w:type="pct"/>
            <w:vMerge w:val="restar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202</w:t>
            </w: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7</w:t>
            </w: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 xml:space="preserve"> год</w:t>
            </w:r>
          </w:p>
        </w:tc>
        <w:tc>
          <w:tcPr>
            <w:tcW w:w="955" w:type="pct"/>
            <w:vMerge w:val="restart"/>
            <w:tcBorders>
              <w:bottom w:val="nil"/>
            </w:tcBorders>
            <w:shd w:val="clear" w:color="auto" w:fill="auto"/>
          </w:tcPr>
          <w:p w:rsidR="00636557" w:rsidRPr="002F5F89" w:rsidRDefault="00636557" w:rsidP="00636557">
            <w:pPr>
              <w:rPr>
                <w:rFonts w:eastAsiaTheme="minorHAnsi" w:cstheme="minorBidi"/>
                <w:color w:val="auto"/>
                <w:kern w:val="0"/>
                <w:sz w:val="28"/>
                <w:szCs w:val="22"/>
                <w:lang w:eastAsia="en-US"/>
              </w:rPr>
            </w:pPr>
          </w:p>
        </w:tc>
      </w:tr>
      <w:tr w:rsidR="00636557" w:rsidRPr="002F5F89" w:rsidTr="00636557">
        <w:trPr>
          <w:trHeight w:val="95"/>
        </w:trPr>
        <w:tc>
          <w:tcPr>
            <w:tcW w:w="122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8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I</w:t>
            </w:r>
          </w:p>
        </w:tc>
        <w:tc>
          <w:tcPr>
            <w:tcW w:w="167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II</w:t>
            </w:r>
          </w:p>
        </w:tc>
        <w:tc>
          <w:tcPr>
            <w:tcW w:w="168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III</w:t>
            </w:r>
          </w:p>
        </w:tc>
        <w:tc>
          <w:tcPr>
            <w:tcW w:w="172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I</w:t>
            </w:r>
            <w:r w:rsidRPr="002F5F89">
              <w:rPr>
                <w:rFonts w:cstheme="minorBidi"/>
                <w:color w:val="auto"/>
                <w:kern w:val="0"/>
                <w:sz w:val="16"/>
                <w:szCs w:val="16"/>
                <w:lang w:val="en-US"/>
              </w:rPr>
              <w:t>V</w:t>
            </w:r>
          </w:p>
        </w:tc>
        <w:tc>
          <w:tcPr>
            <w:tcW w:w="215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16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16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55" w:type="pct"/>
            <w:vMerge/>
            <w:tcBorders>
              <w:bottom w:val="nil"/>
            </w:tcBorders>
            <w:shd w:val="clear" w:color="auto" w:fill="auto"/>
          </w:tcPr>
          <w:p w:rsidR="00636557" w:rsidRPr="002F5F89" w:rsidRDefault="00636557" w:rsidP="00636557">
            <w:pPr>
              <w:rPr>
                <w:rFonts w:eastAsiaTheme="minorHAnsi" w:cstheme="minorBidi"/>
                <w:color w:val="auto"/>
                <w:kern w:val="0"/>
                <w:sz w:val="28"/>
                <w:szCs w:val="22"/>
                <w:lang w:eastAsia="en-US"/>
              </w:rPr>
            </w:pPr>
          </w:p>
        </w:tc>
      </w:tr>
      <w:tr w:rsidR="00636557" w:rsidRPr="002F5F89" w:rsidTr="00636557">
        <w:trPr>
          <w:trHeight w:val="315"/>
        </w:trPr>
        <w:tc>
          <w:tcPr>
            <w:tcW w:w="122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212,92</w:t>
            </w:r>
          </w:p>
        </w:tc>
        <w:tc>
          <w:tcPr>
            <w:tcW w:w="237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212,92</w:t>
            </w:r>
          </w:p>
        </w:tc>
        <w:tc>
          <w:tcPr>
            <w:tcW w:w="168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210,2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211,0</w:t>
            </w:r>
          </w:p>
        </w:tc>
        <w:tc>
          <w:tcPr>
            <w:tcW w:w="168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212,0</w:t>
            </w:r>
          </w:p>
        </w:tc>
        <w:tc>
          <w:tcPr>
            <w:tcW w:w="172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212,92</w:t>
            </w:r>
          </w:p>
        </w:tc>
        <w:tc>
          <w:tcPr>
            <w:tcW w:w="215" w:type="pct"/>
            <w:shd w:val="clear" w:color="auto" w:fill="auto"/>
          </w:tcPr>
          <w:p w:rsidR="00636557" w:rsidRPr="002F5F89" w:rsidRDefault="00636557" w:rsidP="00636557">
            <w:pPr>
              <w:rPr>
                <w:rFonts w:eastAsiaTheme="minorHAnsi" w:cstheme="minorBidi"/>
                <w:color w:val="auto"/>
                <w:kern w:val="0"/>
                <w:sz w:val="28"/>
                <w:szCs w:val="22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212,92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rPr>
                <w:rFonts w:eastAsiaTheme="minorHAnsi" w:cstheme="minorBidi"/>
                <w:color w:val="auto"/>
                <w:kern w:val="0"/>
                <w:sz w:val="28"/>
                <w:szCs w:val="22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212,92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rPr>
                <w:rFonts w:eastAsiaTheme="minorHAnsi" w:cstheme="minorBidi"/>
                <w:color w:val="auto"/>
                <w:kern w:val="0"/>
                <w:sz w:val="28"/>
                <w:szCs w:val="22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212,92</w:t>
            </w:r>
          </w:p>
        </w:tc>
        <w:tc>
          <w:tcPr>
            <w:tcW w:w="9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36557" w:rsidRPr="002F5F89" w:rsidRDefault="00636557" w:rsidP="00636557">
            <w:pPr>
              <w:rPr>
                <w:rFonts w:eastAsiaTheme="minorHAnsi" w:cstheme="minorBidi"/>
                <w:color w:val="auto"/>
                <w:kern w:val="0"/>
                <w:sz w:val="28"/>
                <w:szCs w:val="22"/>
                <w:lang w:eastAsia="en-US"/>
              </w:rPr>
            </w:pPr>
          </w:p>
        </w:tc>
      </w:tr>
      <w:tr w:rsidR="00636557" w:rsidRPr="002F5F89" w:rsidTr="00636557">
        <w:trPr>
          <w:trHeight w:val="315"/>
        </w:trPr>
        <w:tc>
          <w:tcPr>
            <w:tcW w:w="122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55" w:type="pct"/>
            <w:vMerge w:val="restart"/>
            <w:shd w:val="clear" w:color="auto" w:fill="auto"/>
          </w:tcPr>
          <w:p w:rsidR="00636557" w:rsidRPr="002F5F89" w:rsidRDefault="00636557" w:rsidP="00636557">
            <w:pPr>
              <w:widowControl w:val="0"/>
              <w:rPr>
                <w:color w:val="auto"/>
                <w:kern w:val="0"/>
                <w:sz w:val="16"/>
                <w:szCs w:val="16"/>
              </w:rPr>
            </w:pPr>
            <w:r w:rsidRPr="002F5F89">
              <w:rPr>
                <w:color w:val="auto"/>
                <w:kern w:val="0"/>
                <w:sz w:val="16"/>
                <w:szCs w:val="16"/>
              </w:rPr>
              <w:t>Количество вновь созданных субъектов малого и среднего бизнеса, единиц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Всего</w:t>
            </w:r>
          </w:p>
        </w:tc>
        <w:tc>
          <w:tcPr>
            <w:tcW w:w="237" w:type="pct"/>
            <w:vMerge w:val="restar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Итого 2024</w:t>
            </w: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 xml:space="preserve"> год</w:t>
            </w:r>
          </w:p>
        </w:tc>
        <w:tc>
          <w:tcPr>
            <w:tcW w:w="674" w:type="pct"/>
            <w:gridSpan w:val="4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215" w:type="pct"/>
            <w:vMerge w:val="restar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202</w:t>
            </w: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5</w:t>
            </w: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 xml:space="preserve"> год</w:t>
            </w:r>
          </w:p>
        </w:tc>
        <w:tc>
          <w:tcPr>
            <w:tcW w:w="216" w:type="pct"/>
            <w:vMerge w:val="restar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202</w:t>
            </w: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6</w:t>
            </w: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 xml:space="preserve"> год</w:t>
            </w:r>
          </w:p>
        </w:tc>
        <w:tc>
          <w:tcPr>
            <w:tcW w:w="216" w:type="pct"/>
            <w:vMerge w:val="restar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202</w:t>
            </w: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7</w:t>
            </w: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 xml:space="preserve"> год</w:t>
            </w:r>
          </w:p>
        </w:tc>
        <w:tc>
          <w:tcPr>
            <w:tcW w:w="955" w:type="pct"/>
            <w:vMerge w:val="restart"/>
            <w:tcBorders>
              <w:bottom w:val="nil"/>
            </w:tcBorders>
            <w:shd w:val="clear" w:color="auto" w:fill="auto"/>
          </w:tcPr>
          <w:p w:rsidR="00636557" w:rsidRPr="002F5F89" w:rsidRDefault="00636557" w:rsidP="00636557">
            <w:pPr>
              <w:rPr>
                <w:rFonts w:eastAsiaTheme="minorHAnsi" w:cstheme="minorBidi"/>
                <w:color w:val="auto"/>
                <w:kern w:val="0"/>
                <w:sz w:val="28"/>
                <w:szCs w:val="22"/>
                <w:lang w:eastAsia="en-US"/>
              </w:rPr>
            </w:pPr>
          </w:p>
        </w:tc>
      </w:tr>
      <w:tr w:rsidR="00636557" w:rsidRPr="002F5F89" w:rsidTr="00636557">
        <w:trPr>
          <w:trHeight w:val="95"/>
        </w:trPr>
        <w:tc>
          <w:tcPr>
            <w:tcW w:w="122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68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I</w:t>
            </w:r>
          </w:p>
        </w:tc>
        <w:tc>
          <w:tcPr>
            <w:tcW w:w="167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II</w:t>
            </w:r>
          </w:p>
        </w:tc>
        <w:tc>
          <w:tcPr>
            <w:tcW w:w="168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III</w:t>
            </w:r>
          </w:p>
        </w:tc>
        <w:tc>
          <w:tcPr>
            <w:tcW w:w="172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2F5F89">
              <w:rPr>
                <w:rFonts w:cstheme="minorBidi"/>
                <w:color w:val="auto"/>
                <w:kern w:val="0"/>
                <w:sz w:val="16"/>
                <w:szCs w:val="16"/>
              </w:rPr>
              <w:t>I</w:t>
            </w:r>
            <w:r w:rsidRPr="002F5F89">
              <w:rPr>
                <w:rFonts w:cstheme="minorBidi"/>
                <w:color w:val="auto"/>
                <w:kern w:val="0"/>
                <w:sz w:val="16"/>
                <w:szCs w:val="16"/>
                <w:lang w:val="en-US"/>
              </w:rPr>
              <w:t>V</w:t>
            </w:r>
          </w:p>
        </w:tc>
        <w:tc>
          <w:tcPr>
            <w:tcW w:w="215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16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16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55" w:type="pct"/>
            <w:vMerge/>
            <w:tcBorders>
              <w:bottom w:val="nil"/>
            </w:tcBorders>
            <w:shd w:val="clear" w:color="auto" w:fill="auto"/>
          </w:tcPr>
          <w:p w:rsidR="00636557" w:rsidRPr="002F5F89" w:rsidRDefault="00636557" w:rsidP="00636557">
            <w:pPr>
              <w:rPr>
                <w:rFonts w:eastAsiaTheme="minorHAnsi" w:cstheme="minorBidi"/>
                <w:color w:val="auto"/>
                <w:kern w:val="0"/>
                <w:sz w:val="28"/>
                <w:szCs w:val="22"/>
                <w:lang w:eastAsia="en-US"/>
              </w:rPr>
            </w:pPr>
          </w:p>
        </w:tc>
      </w:tr>
      <w:tr w:rsidR="00636557" w:rsidRPr="002F5F89" w:rsidTr="00636557">
        <w:trPr>
          <w:trHeight w:val="315"/>
        </w:trPr>
        <w:tc>
          <w:tcPr>
            <w:tcW w:w="122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7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68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68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5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36557" w:rsidRPr="002F5F89" w:rsidRDefault="00636557" w:rsidP="00636557">
            <w:pPr>
              <w:rPr>
                <w:rFonts w:eastAsiaTheme="minorHAnsi" w:cstheme="minorBidi"/>
                <w:color w:val="auto"/>
                <w:kern w:val="0"/>
                <w:sz w:val="28"/>
                <w:szCs w:val="22"/>
                <w:lang w:eastAsia="en-US"/>
              </w:rPr>
            </w:pPr>
          </w:p>
        </w:tc>
      </w:tr>
      <w:tr w:rsidR="00636557" w:rsidRPr="002F5F89" w:rsidTr="00636557">
        <w:trPr>
          <w:trHeight w:val="294"/>
        </w:trPr>
        <w:tc>
          <w:tcPr>
            <w:tcW w:w="122" w:type="pct"/>
            <w:vMerge w:val="restart"/>
            <w:shd w:val="clear" w:color="auto" w:fill="auto"/>
          </w:tcPr>
          <w:p w:rsidR="00636557" w:rsidRPr="002F5F89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1.3</w:t>
            </w:r>
          </w:p>
        </w:tc>
        <w:tc>
          <w:tcPr>
            <w:tcW w:w="1255" w:type="pct"/>
            <w:vMerge w:val="restart"/>
            <w:shd w:val="clear" w:color="auto" w:fill="auto"/>
          </w:tcPr>
          <w:p w:rsidR="00636557" w:rsidRPr="00076A86" w:rsidRDefault="00636557" w:rsidP="00636557">
            <w:pPr>
              <w:rPr>
                <w:sz w:val="16"/>
                <w:szCs w:val="16"/>
              </w:rPr>
            </w:pPr>
            <w:r w:rsidRPr="00076A86">
              <w:rPr>
                <w:sz w:val="16"/>
                <w:szCs w:val="16"/>
              </w:rPr>
              <w:t xml:space="preserve">Мероприятие 02.04. </w:t>
            </w:r>
          </w:p>
          <w:p w:rsidR="00636557" w:rsidRPr="002F5F89" w:rsidRDefault="00636557" w:rsidP="00636557">
            <w:pPr>
              <w:widowControl w:val="0"/>
              <w:rPr>
                <w:color w:val="auto"/>
                <w:kern w:val="0"/>
                <w:sz w:val="16"/>
                <w:szCs w:val="16"/>
              </w:rPr>
            </w:pPr>
            <w:r w:rsidRPr="00076A86">
              <w:rPr>
                <w:sz w:val="16"/>
                <w:szCs w:val="16"/>
              </w:rPr>
              <w:lastRenderedPageBreak/>
              <w:t>Предоставление в аренду имущества, находящегося в муниципальной собственности, отнесенного к имуществу казны,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398" w:type="pct"/>
            <w:shd w:val="clear" w:color="auto" w:fill="auto"/>
          </w:tcPr>
          <w:p w:rsidR="00636557" w:rsidRPr="00076A86" w:rsidRDefault="00636557" w:rsidP="00636557">
            <w:pPr>
              <w:rPr>
                <w:sz w:val="16"/>
                <w:szCs w:val="16"/>
              </w:rPr>
            </w:pPr>
            <w:r w:rsidRPr="00076A86">
              <w:rPr>
                <w:sz w:val="16"/>
                <w:szCs w:val="16"/>
              </w:rPr>
              <w:t>Итого: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076A86">
              <w:rPr>
                <w:sz w:val="16"/>
                <w:szCs w:val="16"/>
              </w:rPr>
              <w:t>В пределах средств на обеспечение деятельности</w:t>
            </w:r>
          </w:p>
        </w:tc>
        <w:tc>
          <w:tcPr>
            <w:tcW w:w="912" w:type="pct"/>
            <w:gridSpan w:val="5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955" w:type="pct"/>
            <w:vMerge w:val="restart"/>
            <w:shd w:val="clear" w:color="auto" w:fill="auto"/>
          </w:tcPr>
          <w:p w:rsidR="00636557" w:rsidRDefault="00636557" w:rsidP="00636557">
            <w:pPr>
              <w:jc w:val="center"/>
              <w:rPr>
                <w:rFonts w:eastAsiaTheme="minorHAnsi" w:cstheme="minorBidi"/>
                <w:i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eastAsiaTheme="minorHAnsi" w:cstheme="minorBidi"/>
                <w:i/>
                <w:color w:val="auto"/>
                <w:kern w:val="0"/>
                <w:sz w:val="16"/>
                <w:szCs w:val="16"/>
                <w:lang w:eastAsia="en-US"/>
              </w:rPr>
              <w:t>Администрация ЗАТО</w:t>
            </w:r>
          </w:p>
          <w:p w:rsidR="00636557" w:rsidRDefault="00636557" w:rsidP="00636557">
            <w:pPr>
              <w:jc w:val="center"/>
              <w:rPr>
                <w:rFonts w:eastAsiaTheme="minorHAnsi" w:cstheme="minorBidi"/>
                <w:i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eastAsiaTheme="minorHAnsi" w:cstheme="minorBidi"/>
                <w:i/>
                <w:color w:val="auto"/>
                <w:kern w:val="0"/>
                <w:sz w:val="16"/>
                <w:szCs w:val="16"/>
                <w:lang w:eastAsia="en-US"/>
              </w:rPr>
              <w:lastRenderedPageBreak/>
              <w:t>городской округ</w:t>
            </w:r>
          </w:p>
          <w:p w:rsidR="00636557" w:rsidRPr="002F5F89" w:rsidRDefault="00636557" w:rsidP="00636557">
            <w:pPr>
              <w:jc w:val="center"/>
              <w:rPr>
                <w:rFonts w:eastAsiaTheme="minorHAnsi" w:cstheme="minorBidi"/>
                <w:color w:val="auto"/>
                <w:kern w:val="0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i/>
                <w:color w:val="auto"/>
                <w:kern w:val="0"/>
                <w:sz w:val="16"/>
                <w:szCs w:val="16"/>
                <w:lang w:eastAsia="en-US"/>
              </w:rPr>
              <w:t>Молодёжный</w:t>
            </w:r>
          </w:p>
        </w:tc>
      </w:tr>
      <w:tr w:rsidR="00636557" w:rsidRPr="002F5F89" w:rsidTr="00636557">
        <w:trPr>
          <w:trHeight w:val="294"/>
        </w:trPr>
        <w:tc>
          <w:tcPr>
            <w:tcW w:w="122" w:type="pct"/>
            <w:vMerge/>
            <w:shd w:val="clear" w:color="auto" w:fill="auto"/>
          </w:tcPr>
          <w:p w:rsidR="00636557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636557" w:rsidRPr="00076A86" w:rsidRDefault="00636557" w:rsidP="00636557">
            <w:pPr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636557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</w:tcPr>
          <w:p w:rsidR="00636557" w:rsidRPr="00076A86" w:rsidRDefault="00636557" w:rsidP="00636557">
            <w:pPr>
              <w:rPr>
                <w:sz w:val="16"/>
                <w:szCs w:val="16"/>
              </w:rPr>
            </w:pPr>
            <w:r w:rsidRPr="00076A8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95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12" w:type="pct"/>
            <w:gridSpan w:val="5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955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eastAsiaTheme="minorHAnsi" w:cstheme="minorBidi"/>
                <w:color w:val="auto"/>
                <w:kern w:val="0"/>
                <w:sz w:val="28"/>
                <w:szCs w:val="22"/>
                <w:lang w:eastAsia="en-US"/>
              </w:rPr>
            </w:pPr>
          </w:p>
        </w:tc>
      </w:tr>
      <w:tr w:rsidR="00636557" w:rsidRPr="002F5F89" w:rsidTr="00636557">
        <w:trPr>
          <w:trHeight w:val="294"/>
        </w:trPr>
        <w:tc>
          <w:tcPr>
            <w:tcW w:w="122" w:type="pct"/>
            <w:vMerge/>
            <w:shd w:val="clear" w:color="auto" w:fill="auto"/>
          </w:tcPr>
          <w:p w:rsidR="00636557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636557" w:rsidRPr="00076A86" w:rsidRDefault="00636557" w:rsidP="00636557">
            <w:pPr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636557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</w:tcPr>
          <w:p w:rsidR="00636557" w:rsidRPr="00076A86" w:rsidRDefault="00636557" w:rsidP="00636557">
            <w:pPr>
              <w:rPr>
                <w:sz w:val="16"/>
                <w:szCs w:val="16"/>
              </w:rPr>
            </w:pPr>
            <w:r w:rsidRPr="00076A8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95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12" w:type="pct"/>
            <w:gridSpan w:val="5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955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eastAsiaTheme="minorHAnsi" w:cstheme="minorBidi"/>
                <w:color w:val="auto"/>
                <w:kern w:val="0"/>
                <w:sz w:val="28"/>
                <w:szCs w:val="22"/>
                <w:lang w:eastAsia="en-US"/>
              </w:rPr>
            </w:pPr>
          </w:p>
        </w:tc>
      </w:tr>
      <w:tr w:rsidR="00636557" w:rsidRPr="002F5F89" w:rsidTr="00636557">
        <w:trPr>
          <w:trHeight w:val="294"/>
        </w:trPr>
        <w:tc>
          <w:tcPr>
            <w:tcW w:w="122" w:type="pct"/>
            <w:vMerge/>
            <w:shd w:val="clear" w:color="auto" w:fill="auto"/>
          </w:tcPr>
          <w:p w:rsidR="00636557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636557" w:rsidRPr="00076A86" w:rsidRDefault="00636557" w:rsidP="00636557">
            <w:pPr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636557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</w:tcPr>
          <w:p w:rsidR="00636557" w:rsidRPr="00076A86" w:rsidRDefault="00636557" w:rsidP="00636557">
            <w:pPr>
              <w:rPr>
                <w:sz w:val="16"/>
                <w:szCs w:val="16"/>
              </w:rPr>
            </w:pPr>
            <w:r w:rsidRPr="00076A86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395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12" w:type="pct"/>
            <w:gridSpan w:val="5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955" w:type="pct"/>
            <w:vMerge/>
            <w:shd w:val="clear" w:color="auto" w:fill="auto"/>
          </w:tcPr>
          <w:p w:rsidR="00636557" w:rsidRPr="002F5F89" w:rsidRDefault="00636557" w:rsidP="00636557">
            <w:pPr>
              <w:rPr>
                <w:rFonts w:eastAsiaTheme="minorHAnsi" w:cstheme="minorBidi"/>
                <w:color w:val="auto"/>
                <w:kern w:val="0"/>
                <w:sz w:val="28"/>
                <w:szCs w:val="22"/>
                <w:lang w:eastAsia="en-US"/>
              </w:rPr>
            </w:pPr>
          </w:p>
        </w:tc>
      </w:tr>
      <w:tr w:rsidR="00636557" w:rsidRPr="002F5F89" w:rsidTr="00636557">
        <w:trPr>
          <w:trHeight w:val="294"/>
        </w:trPr>
        <w:tc>
          <w:tcPr>
            <w:tcW w:w="122" w:type="pct"/>
            <w:vMerge/>
            <w:shd w:val="clear" w:color="auto" w:fill="auto"/>
          </w:tcPr>
          <w:p w:rsidR="00636557" w:rsidRDefault="00636557" w:rsidP="00636557">
            <w:pPr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636557" w:rsidRPr="00076A86" w:rsidRDefault="00636557" w:rsidP="00636557">
            <w:pPr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636557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</w:tcPr>
          <w:p w:rsidR="00636557" w:rsidRPr="00076A86" w:rsidRDefault="00636557" w:rsidP="00636557">
            <w:pPr>
              <w:rPr>
                <w:sz w:val="16"/>
                <w:szCs w:val="16"/>
              </w:rPr>
            </w:pPr>
            <w:r w:rsidRPr="00076A8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95" w:type="pct"/>
            <w:vMerge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12" w:type="pct"/>
            <w:gridSpan w:val="5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5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216" w:type="pct"/>
            <w:shd w:val="clear" w:color="auto" w:fill="auto"/>
          </w:tcPr>
          <w:p w:rsidR="00636557" w:rsidRPr="002F5F89" w:rsidRDefault="00636557" w:rsidP="00636557">
            <w:pPr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>
              <w:rPr>
                <w:rFonts w:cstheme="minorBidi"/>
                <w:color w:val="auto"/>
                <w:kern w:val="0"/>
                <w:sz w:val="16"/>
                <w:szCs w:val="16"/>
              </w:rPr>
              <w:t>0</w:t>
            </w:r>
          </w:p>
        </w:tc>
        <w:tc>
          <w:tcPr>
            <w:tcW w:w="9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36557" w:rsidRPr="002F5F89" w:rsidRDefault="00636557" w:rsidP="00636557">
            <w:pPr>
              <w:rPr>
                <w:rFonts w:eastAsiaTheme="minorHAnsi" w:cstheme="minorBidi"/>
                <w:color w:val="auto"/>
                <w:kern w:val="0"/>
                <w:sz w:val="28"/>
                <w:szCs w:val="22"/>
                <w:lang w:eastAsia="en-US"/>
              </w:rPr>
            </w:pPr>
          </w:p>
        </w:tc>
      </w:tr>
    </w:tbl>
    <w:p w:rsidR="002D4665" w:rsidRPr="002F5F89" w:rsidRDefault="002D4665" w:rsidP="002D4665">
      <w:pPr>
        <w:shd w:val="clear" w:color="auto" w:fill="FFFFFF" w:themeFill="background1"/>
        <w:jc w:val="both"/>
        <w:rPr>
          <w:rFonts w:eastAsiaTheme="minorHAnsi"/>
          <w:color w:val="auto"/>
          <w:kern w:val="0"/>
          <w:sz w:val="22"/>
          <w:szCs w:val="22"/>
          <w:lang w:eastAsia="en-US"/>
        </w:rPr>
      </w:pPr>
      <w:r>
        <w:rPr>
          <w:rFonts w:eastAsiaTheme="minorHAnsi"/>
          <w:color w:val="auto"/>
          <w:kern w:val="0"/>
          <w:sz w:val="22"/>
          <w:szCs w:val="22"/>
          <w:lang w:eastAsia="en-US"/>
        </w:rPr>
        <w:t>0</w:t>
      </w:r>
    </w:p>
    <w:p w:rsidR="002D4665" w:rsidRPr="002F5F89" w:rsidRDefault="002D4665" w:rsidP="002D4665">
      <w:pPr>
        <w:shd w:val="clear" w:color="auto" w:fill="FFFFFF" w:themeFill="background1"/>
        <w:jc w:val="both"/>
        <w:rPr>
          <w:rFonts w:eastAsiaTheme="minorHAnsi"/>
          <w:color w:val="auto"/>
          <w:kern w:val="0"/>
          <w:sz w:val="22"/>
          <w:szCs w:val="22"/>
          <w:lang w:eastAsia="en-US"/>
        </w:rPr>
      </w:pPr>
    </w:p>
    <w:p w:rsidR="002D4665" w:rsidRPr="002F5F89" w:rsidRDefault="002D4665" w:rsidP="002D4665">
      <w:pPr>
        <w:widowControl w:val="0"/>
        <w:suppressAutoHyphens/>
        <w:rPr>
          <w:color w:val="auto"/>
          <w:kern w:val="0"/>
          <w:sz w:val="28"/>
          <w:szCs w:val="28"/>
        </w:rPr>
      </w:pPr>
    </w:p>
    <w:p w:rsidR="002D4665" w:rsidRPr="002F5F89" w:rsidRDefault="002D4665" w:rsidP="002D4665">
      <w:pPr>
        <w:widowControl w:val="0"/>
        <w:suppressAutoHyphens/>
        <w:jc w:val="center"/>
        <w:rPr>
          <w:color w:val="auto"/>
          <w:kern w:val="0"/>
          <w:sz w:val="28"/>
          <w:szCs w:val="28"/>
        </w:rPr>
      </w:pPr>
      <w:r w:rsidRPr="002F5F89">
        <w:rPr>
          <w:color w:val="auto"/>
          <w:kern w:val="0"/>
          <w:sz w:val="28"/>
          <w:szCs w:val="28"/>
        </w:rPr>
        <w:t>Методика расчета значений целевых показателей муниципальной программы Московской области</w:t>
      </w:r>
    </w:p>
    <w:p w:rsidR="002D4665" w:rsidRPr="002F5F89" w:rsidRDefault="002D4665" w:rsidP="002D4665">
      <w:pPr>
        <w:widowControl w:val="0"/>
        <w:suppressAutoHyphens/>
        <w:jc w:val="center"/>
        <w:rPr>
          <w:color w:val="auto"/>
          <w:kern w:val="0"/>
          <w:sz w:val="28"/>
          <w:szCs w:val="28"/>
        </w:rPr>
      </w:pPr>
      <w:r w:rsidRPr="002F5F89">
        <w:rPr>
          <w:color w:val="auto"/>
          <w:kern w:val="0"/>
          <w:sz w:val="28"/>
          <w:szCs w:val="28"/>
        </w:rPr>
        <w:t>________________________________Предпринимательство______________________________________</w:t>
      </w:r>
    </w:p>
    <w:p w:rsidR="002D4665" w:rsidRPr="002F5F89" w:rsidRDefault="002D4665" w:rsidP="002D4665">
      <w:pPr>
        <w:widowControl w:val="0"/>
        <w:suppressAutoHyphens/>
        <w:jc w:val="center"/>
        <w:rPr>
          <w:i/>
          <w:color w:val="auto"/>
          <w:kern w:val="0"/>
        </w:rPr>
      </w:pPr>
      <w:r w:rsidRPr="002F5F89">
        <w:rPr>
          <w:i/>
          <w:color w:val="auto"/>
          <w:kern w:val="0"/>
        </w:rPr>
        <w:t>(указать наименование муниципальной программы/подпрограммы)</w:t>
      </w:r>
    </w:p>
    <w:p w:rsidR="002D4665" w:rsidRPr="002F5F89" w:rsidRDefault="002D4665" w:rsidP="002D4665">
      <w:pPr>
        <w:shd w:val="clear" w:color="auto" w:fill="FFFFFF" w:themeFill="background1"/>
        <w:ind w:firstLine="540"/>
        <w:jc w:val="both"/>
        <w:rPr>
          <w:rFonts w:eastAsiaTheme="minorHAnsi"/>
          <w:color w:val="auto"/>
          <w:kern w:val="0"/>
          <w:sz w:val="22"/>
          <w:szCs w:val="22"/>
          <w:lang w:eastAsia="en-US"/>
        </w:rPr>
      </w:pPr>
    </w:p>
    <w:p w:rsidR="002D4665" w:rsidRPr="002F5F89" w:rsidRDefault="002D4665" w:rsidP="002D4665">
      <w:pPr>
        <w:shd w:val="clear" w:color="auto" w:fill="FFFFFF" w:themeFill="background1"/>
        <w:ind w:firstLine="540"/>
        <w:jc w:val="both"/>
        <w:rPr>
          <w:rFonts w:eastAsiaTheme="minorHAnsi"/>
          <w:color w:val="auto"/>
          <w:kern w:val="0"/>
          <w:sz w:val="22"/>
          <w:szCs w:val="22"/>
          <w:lang w:eastAsia="en-US"/>
        </w:rPr>
      </w:pPr>
    </w:p>
    <w:p w:rsidR="002D4665" w:rsidRPr="002F5F89" w:rsidRDefault="002D4665" w:rsidP="002D4665">
      <w:pPr>
        <w:shd w:val="clear" w:color="auto" w:fill="FFFFFF" w:themeFill="background1"/>
        <w:ind w:firstLine="540"/>
        <w:jc w:val="both"/>
        <w:rPr>
          <w:rFonts w:eastAsiaTheme="minorHAnsi"/>
          <w:color w:val="auto"/>
          <w:kern w:val="0"/>
          <w:sz w:val="22"/>
          <w:szCs w:val="22"/>
          <w:lang w:eastAsia="en-US"/>
        </w:rPr>
      </w:pPr>
    </w:p>
    <w:p w:rsidR="002D4665" w:rsidRPr="002F5F89" w:rsidRDefault="002D4665" w:rsidP="002D4665">
      <w:pPr>
        <w:shd w:val="clear" w:color="auto" w:fill="FFFFFF" w:themeFill="background1"/>
        <w:ind w:firstLine="540"/>
        <w:jc w:val="both"/>
        <w:rPr>
          <w:rFonts w:eastAsiaTheme="minorHAnsi"/>
          <w:color w:val="auto"/>
          <w:kern w:val="0"/>
          <w:sz w:val="22"/>
          <w:szCs w:val="22"/>
          <w:lang w:eastAsia="en-US"/>
        </w:rPr>
      </w:pPr>
    </w:p>
    <w:p w:rsidR="002D4665" w:rsidRPr="002F5F89" w:rsidRDefault="002D4665" w:rsidP="002D4665">
      <w:pPr>
        <w:shd w:val="clear" w:color="auto" w:fill="FFFFFF" w:themeFill="background1"/>
        <w:ind w:firstLine="540"/>
        <w:jc w:val="both"/>
        <w:rPr>
          <w:rFonts w:eastAsiaTheme="minorHAnsi"/>
          <w:color w:val="auto"/>
          <w:kern w:val="0"/>
          <w:sz w:val="22"/>
          <w:szCs w:val="22"/>
          <w:lang w:eastAsia="en-US"/>
        </w:rPr>
      </w:pPr>
      <w:r w:rsidRPr="002F5F89">
        <w:rPr>
          <w:rFonts w:eastAsiaTheme="minorHAnsi"/>
          <w:color w:val="auto"/>
          <w:kern w:val="0"/>
          <w:sz w:val="22"/>
          <w:szCs w:val="22"/>
          <w:lang w:eastAsia="en-US"/>
        </w:rPr>
        <w:t>6) Кроме того, в состав типовой структуры муниципальной программы (подпрограммы) могут включаться иные методические рекомендации для муниципальных образований и разделы, наличие которых согласно настоящим рекомендациям не предусмотрено.</w:t>
      </w:r>
    </w:p>
    <w:p w:rsidR="002D4665" w:rsidRPr="002F5F89" w:rsidRDefault="002D4665" w:rsidP="002D4665">
      <w:pPr>
        <w:rPr>
          <w:rFonts w:eastAsiaTheme="minorHAnsi" w:cstheme="minorBidi"/>
          <w:color w:val="auto"/>
          <w:kern w:val="0"/>
          <w:sz w:val="28"/>
          <w:szCs w:val="22"/>
          <w:lang w:eastAsia="en-US"/>
        </w:rPr>
      </w:pPr>
    </w:p>
    <w:tbl>
      <w:tblPr>
        <w:tblW w:w="15026" w:type="dxa"/>
        <w:tblInd w:w="109" w:type="dxa"/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471"/>
        <w:gridCol w:w="3827"/>
        <w:gridCol w:w="3120"/>
        <w:gridCol w:w="2976"/>
      </w:tblGrid>
      <w:tr w:rsidR="002D4665" w:rsidRPr="002F5F89" w:rsidTr="002D4665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2F5F89" w:rsidRDefault="002D4665" w:rsidP="002D4665">
            <w:pPr>
              <w:widowControl w:val="0"/>
              <w:ind w:left="-1189" w:firstLine="891"/>
              <w:jc w:val="center"/>
              <w:rPr>
                <w:rFonts w:eastAsiaTheme="minorEastAsia"/>
                <w:color w:val="auto"/>
                <w:kern w:val="0"/>
              </w:rPr>
            </w:pPr>
            <w:r w:rsidRPr="002F5F89">
              <w:rPr>
                <w:rFonts w:eastAsiaTheme="minorEastAsia"/>
                <w:color w:val="auto"/>
                <w:kern w:val="0"/>
              </w:rPr>
              <w:t>п/п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2F5F89" w:rsidRDefault="002D4665" w:rsidP="002D4665">
            <w:pPr>
              <w:widowControl w:val="0"/>
              <w:ind w:firstLine="5"/>
              <w:jc w:val="center"/>
              <w:rPr>
                <w:rFonts w:eastAsiaTheme="minorEastAsia"/>
                <w:color w:val="auto"/>
                <w:kern w:val="0"/>
              </w:rPr>
            </w:pPr>
            <w:r w:rsidRPr="002F5F89">
              <w:rPr>
                <w:rFonts w:eastAsiaTheme="minorEastAsia"/>
                <w:color w:val="auto"/>
                <w:kern w:val="0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2F5F89" w:rsidRDefault="002D4665" w:rsidP="002D4665">
            <w:pPr>
              <w:widowControl w:val="0"/>
              <w:ind w:firstLine="5"/>
              <w:jc w:val="center"/>
              <w:rPr>
                <w:rFonts w:eastAsiaTheme="minorEastAsia"/>
                <w:color w:val="auto"/>
                <w:kern w:val="0"/>
              </w:rPr>
            </w:pPr>
            <w:r w:rsidRPr="002F5F89">
              <w:rPr>
                <w:rFonts w:eastAsiaTheme="minorEastAsia"/>
                <w:color w:val="auto"/>
                <w:kern w:val="0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2F5F89" w:rsidRDefault="002D4665" w:rsidP="002D4665">
            <w:pPr>
              <w:widowControl w:val="0"/>
              <w:ind w:firstLine="5"/>
              <w:jc w:val="center"/>
              <w:rPr>
                <w:rFonts w:eastAsiaTheme="minorEastAsia"/>
                <w:color w:val="auto"/>
                <w:kern w:val="0"/>
              </w:rPr>
            </w:pPr>
            <w:r w:rsidRPr="002F5F89">
              <w:rPr>
                <w:rFonts w:eastAsiaTheme="minorEastAsia"/>
                <w:color w:val="auto"/>
                <w:kern w:val="0"/>
              </w:rPr>
              <w:t>Порядок расчета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2F5F89" w:rsidRDefault="002D4665" w:rsidP="002D4665">
            <w:pPr>
              <w:widowControl w:val="0"/>
              <w:ind w:firstLine="5"/>
              <w:jc w:val="center"/>
              <w:rPr>
                <w:rFonts w:eastAsiaTheme="minorEastAsia"/>
                <w:color w:val="auto"/>
                <w:kern w:val="0"/>
              </w:rPr>
            </w:pPr>
            <w:r w:rsidRPr="002F5F89">
              <w:rPr>
                <w:rFonts w:eastAsiaTheme="minorEastAsia"/>
                <w:color w:val="auto"/>
                <w:kern w:val="0"/>
              </w:rPr>
              <w:t>Источник данных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2F5F89" w:rsidRDefault="002D4665" w:rsidP="002D4665">
            <w:pPr>
              <w:widowControl w:val="0"/>
              <w:ind w:firstLine="5"/>
              <w:jc w:val="center"/>
              <w:rPr>
                <w:rFonts w:eastAsiaTheme="minorEastAsia"/>
                <w:color w:val="auto"/>
                <w:kern w:val="0"/>
              </w:rPr>
            </w:pPr>
            <w:r w:rsidRPr="002F5F89">
              <w:rPr>
                <w:rFonts w:eastAsiaTheme="minorEastAsia"/>
                <w:color w:val="auto"/>
                <w:kern w:val="0"/>
              </w:rPr>
              <w:t xml:space="preserve">Период представления отчетности </w:t>
            </w:r>
          </w:p>
        </w:tc>
      </w:tr>
      <w:tr w:rsidR="002D4665" w:rsidRPr="002F5F89" w:rsidTr="002D4665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2F5F89" w:rsidRDefault="002D4665" w:rsidP="002D4665">
            <w:pPr>
              <w:widowControl w:val="0"/>
              <w:ind w:firstLine="720"/>
              <w:jc w:val="center"/>
              <w:rPr>
                <w:rFonts w:eastAsiaTheme="minorEastAsia"/>
                <w:color w:val="auto"/>
                <w:kern w:val="0"/>
              </w:rPr>
            </w:pPr>
            <w:r w:rsidRPr="002F5F89">
              <w:rPr>
                <w:rFonts w:eastAsiaTheme="minorEastAsia"/>
                <w:color w:val="auto"/>
                <w:kern w:val="0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2F5F89" w:rsidRDefault="002D4665" w:rsidP="002D4665">
            <w:pPr>
              <w:widowControl w:val="0"/>
              <w:ind w:firstLine="5"/>
              <w:jc w:val="center"/>
              <w:rPr>
                <w:rFonts w:eastAsiaTheme="minorEastAsia"/>
                <w:color w:val="auto"/>
                <w:kern w:val="0"/>
              </w:rPr>
            </w:pPr>
            <w:r w:rsidRPr="002F5F89">
              <w:rPr>
                <w:rFonts w:eastAsiaTheme="minorEastAsia"/>
                <w:color w:val="auto"/>
                <w:kern w:val="0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2F5F89" w:rsidRDefault="002D4665" w:rsidP="002D4665">
            <w:pPr>
              <w:widowControl w:val="0"/>
              <w:ind w:firstLine="5"/>
              <w:jc w:val="center"/>
              <w:rPr>
                <w:rFonts w:eastAsiaTheme="minorEastAsia"/>
                <w:color w:val="auto"/>
                <w:kern w:val="0"/>
              </w:rPr>
            </w:pPr>
            <w:r w:rsidRPr="002F5F89">
              <w:rPr>
                <w:rFonts w:eastAsiaTheme="minorEastAsia"/>
                <w:color w:val="auto"/>
                <w:kern w:val="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2F5F89" w:rsidRDefault="002D4665" w:rsidP="002D4665">
            <w:pPr>
              <w:widowControl w:val="0"/>
              <w:ind w:firstLine="5"/>
              <w:jc w:val="center"/>
              <w:rPr>
                <w:rFonts w:eastAsiaTheme="minorEastAsia"/>
                <w:color w:val="auto"/>
                <w:kern w:val="0"/>
              </w:rPr>
            </w:pPr>
            <w:r w:rsidRPr="002F5F89">
              <w:rPr>
                <w:rFonts w:eastAsiaTheme="minorEastAsia"/>
                <w:color w:val="auto"/>
                <w:kern w:val="0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2F5F89" w:rsidRDefault="002D4665" w:rsidP="002D4665">
            <w:pPr>
              <w:widowControl w:val="0"/>
              <w:ind w:firstLine="5"/>
              <w:jc w:val="center"/>
              <w:rPr>
                <w:rFonts w:eastAsiaTheme="minorEastAsia"/>
                <w:color w:val="auto"/>
                <w:kern w:val="0"/>
              </w:rPr>
            </w:pPr>
            <w:r w:rsidRPr="002F5F89">
              <w:rPr>
                <w:rFonts w:eastAsiaTheme="minorEastAsia"/>
                <w:color w:val="auto"/>
                <w:kern w:val="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2F5F89" w:rsidRDefault="002D4665" w:rsidP="002D4665">
            <w:pPr>
              <w:widowControl w:val="0"/>
              <w:ind w:firstLine="5"/>
              <w:jc w:val="center"/>
              <w:rPr>
                <w:rFonts w:eastAsiaTheme="minorEastAsia"/>
                <w:color w:val="auto"/>
                <w:kern w:val="0"/>
              </w:rPr>
            </w:pPr>
            <w:r w:rsidRPr="002F5F89">
              <w:rPr>
                <w:rFonts w:eastAsiaTheme="minorEastAsia"/>
                <w:color w:val="auto"/>
                <w:kern w:val="0"/>
              </w:rPr>
              <w:t>6</w:t>
            </w:r>
          </w:p>
        </w:tc>
      </w:tr>
      <w:tr w:rsidR="002D4665" w:rsidRPr="002F5F89" w:rsidTr="002D4665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2F5F89" w:rsidRDefault="002D4665" w:rsidP="002D4665">
            <w:pPr>
              <w:widowControl w:val="0"/>
              <w:ind w:firstLine="720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2F5F89">
              <w:rPr>
                <w:rFonts w:eastAsiaTheme="minorEastAsia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4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2F5F89" w:rsidRDefault="002D4665" w:rsidP="002D4665">
            <w:pPr>
              <w:widowControl w:val="0"/>
              <w:ind w:firstLine="720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2F5F89">
              <w:rPr>
                <w:rFonts w:eastAsiaTheme="minorEastAsia"/>
                <w:i/>
                <w:color w:val="auto"/>
                <w:kern w:val="0"/>
                <w:sz w:val="24"/>
                <w:szCs w:val="24"/>
              </w:rPr>
              <w:t>Подпрограмма 1 «Инвестиции»</w:t>
            </w:r>
          </w:p>
        </w:tc>
      </w:tr>
      <w:tr w:rsidR="002D4665" w:rsidRPr="002F5F89" w:rsidTr="002D4665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2F5F89" w:rsidRDefault="002D4665" w:rsidP="002D4665">
            <w:pPr>
              <w:widowControl w:val="0"/>
              <w:ind w:left="-725" w:firstLine="720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2F5F89">
              <w:rPr>
                <w:rFonts w:eastAsiaTheme="minorEastAsia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i/>
                <w:color w:val="auto"/>
                <w:kern w:val="0"/>
                <w:sz w:val="22"/>
                <w:szCs w:val="22"/>
                <w:lang w:eastAsia="en-US"/>
              </w:rPr>
              <w:t>Показатель:</w:t>
            </w:r>
          </w:p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EastAsia"/>
                <w:i/>
                <w:color w:val="auto"/>
                <w:kern w:val="0"/>
                <w:sz w:val="22"/>
                <w:szCs w:val="22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2F5F89">
              <w:rPr>
                <w:rFonts w:eastAsiaTheme="minorHAnsi"/>
                <w:i/>
                <w:color w:val="auto"/>
                <w:kern w:val="0"/>
                <w:sz w:val="18"/>
                <w:szCs w:val="18"/>
                <w:lang w:eastAsia="en-US"/>
              </w:rPr>
              <w:t>Тыс.руб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  <w:t>Идн = Ид / Чн</w:t>
            </w:r>
          </w:p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</w:pPr>
            <w:r w:rsidRPr="002F5F89"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  <w:t>Где</w:t>
            </w:r>
          </w:p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kern w:val="0"/>
                <w:sz w:val="18"/>
                <w:szCs w:val="18"/>
              </w:rPr>
            </w:pPr>
            <w:r w:rsidRPr="002F5F89"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  <w:t>И</w:t>
            </w:r>
            <w:r w:rsidRPr="002F5F89">
              <w:rPr>
                <w:rFonts w:eastAsiaTheme="minorEastAsia"/>
                <w:color w:val="auto"/>
                <w:kern w:val="0"/>
                <w:sz w:val="18"/>
                <w:szCs w:val="18"/>
              </w:rPr>
              <w:t>дн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kern w:val="0"/>
                <w:sz w:val="18"/>
                <w:szCs w:val="18"/>
              </w:rPr>
            </w:pPr>
            <w:r w:rsidRPr="002F5F89">
              <w:rPr>
                <w:rFonts w:eastAsiaTheme="minorEastAsia"/>
                <w:color w:val="auto"/>
                <w:kern w:val="0"/>
                <w:sz w:val="18"/>
                <w:szCs w:val="18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kern w:val="0"/>
                <w:sz w:val="18"/>
                <w:szCs w:val="18"/>
              </w:rPr>
            </w:pPr>
            <w:r w:rsidRPr="002F5F89">
              <w:rPr>
                <w:rFonts w:eastAsiaTheme="minorEastAsia"/>
                <w:color w:val="auto"/>
                <w:kern w:val="0"/>
                <w:sz w:val="18"/>
                <w:szCs w:val="18"/>
              </w:rPr>
              <w:lastRenderedPageBreak/>
              <w:t>Чн – численность населения городского округа на 01 января отчетного года.</w:t>
            </w:r>
          </w:p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kern w:val="0"/>
                <w:sz w:val="18"/>
                <w:szCs w:val="18"/>
              </w:rPr>
            </w:pPr>
            <w:r w:rsidRPr="002F5F89">
              <w:rPr>
                <w:rFonts w:eastAsiaTheme="minorEastAsia"/>
                <w:color w:val="auto"/>
                <w:kern w:val="0"/>
                <w:sz w:val="18"/>
                <w:szCs w:val="18"/>
              </w:rP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kern w:val="0"/>
                <w:sz w:val="18"/>
                <w:szCs w:val="18"/>
                <w:highlight w:val="yellow"/>
              </w:rPr>
            </w:pPr>
            <w:r w:rsidRPr="002F5F89">
              <w:rPr>
                <w:rFonts w:eastAsiaTheme="minorEastAsia"/>
                <w:color w:val="auto"/>
                <w:kern w:val="0"/>
                <w:sz w:val="18"/>
                <w:szCs w:val="18"/>
              </w:rPr>
              <w:lastRenderedPageBreak/>
              <w:t>Данные формы статистического наблюдения № П-2 «Сведения об инвестициях в нефинансовые активы»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kern w:val="0"/>
                <w:sz w:val="18"/>
                <w:szCs w:val="18"/>
              </w:rPr>
            </w:pPr>
            <w:r w:rsidRPr="002F5F89"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  <w:t>Ежемесячно</w:t>
            </w:r>
          </w:p>
        </w:tc>
      </w:tr>
      <w:tr w:rsidR="002D4665" w:rsidRPr="002F5F89" w:rsidTr="002D4665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2F5F89" w:rsidRDefault="002D4665" w:rsidP="002D4665">
            <w:pPr>
              <w:widowControl w:val="0"/>
              <w:ind w:left="-725" w:firstLine="720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2F5F89">
              <w:rPr>
                <w:rFonts w:eastAsiaTheme="minorEastAsia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i/>
                <w:color w:val="auto"/>
                <w:kern w:val="0"/>
                <w:sz w:val="22"/>
                <w:szCs w:val="22"/>
                <w:lang w:eastAsia="en-US"/>
              </w:rPr>
              <w:t>Показатель:</w:t>
            </w:r>
          </w:p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kern w:val="0"/>
                <w:sz w:val="22"/>
                <w:szCs w:val="22"/>
              </w:rPr>
            </w:pPr>
            <w:r w:rsidRPr="002F5F89">
              <w:rPr>
                <w:rFonts w:eastAsiaTheme="minorHAnsi"/>
                <w:i/>
                <w:color w:val="auto"/>
                <w:kern w:val="0"/>
                <w:sz w:val="22"/>
                <w:szCs w:val="22"/>
                <w:lang w:eastAsia="en-US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2F5F89">
              <w:rPr>
                <w:i/>
                <w:color w:val="auto"/>
                <w:kern w:val="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kern w:val="0"/>
                <w:sz w:val="18"/>
                <w:szCs w:val="18"/>
              </w:rPr>
            </w:pPr>
            <w:r w:rsidRPr="002F5F89"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  <w:t xml:space="preserve">Рассчитывается как отношение </w:t>
            </w:r>
            <w:r w:rsidRPr="002F5F89">
              <w:rPr>
                <w:rFonts w:eastAsiaTheme="minorHAnsi"/>
                <w:kern w:val="0"/>
                <w:sz w:val="18"/>
                <w:szCs w:val="18"/>
                <w:lang w:eastAsia="en-US"/>
              </w:rPr>
              <w:t xml:space="preserve">реальной заработной платы в целом по предприятиям рассчитываемого периода к реальной заработной плате по предприятиям предшествующего. </w:t>
            </w:r>
            <w:r w:rsidRPr="002F5F89">
              <w:rPr>
                <w:rFonts w:eastAsiaTheme="minorHAnsi"/>
                <w:bCs/>
                <w:color w:val="auto"/>
                <w:kern w:val="0"/>
                <w:sz w:val="18"/>
                <w:szCs w:val="18"/>
                <w:lang w:eastAsia="en-US"/>
              </w:rPr>
              <w:t>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kern w:val="0"/>
                <w:sz w:val="18"/>
                <w:szCs w:val="18"/>
                <w:highlight w:val="yellow"/>
              </w:rPr>
            </w:pPr>
            <w:r w:rsidRPr="002F5F89">
              <w:rPr>
                <w:rFonts w:eastAsiaTheme="minorEastAsia"/>
                <w:color w:val="auto"/>
                <w:kern w:val="0"/>
                <w:sz w:val="18"/>
                <w:szCs w:val="18"/>
              </w:rPr>
              <w:t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kern w:val="0"/>
                <w:sz w:val="18"/>
                <w:szCs w:val="18"/>
              </w:rPr>
            </w:pPr>
            <w:r w:rsidRPr="002F5F89">
              <w:rPr>
                <w:rFonts w:eastAsiaTheme="minorEastAsia"/>
                <w:color w:val="auto"/>
                <w:kern w:val="0"/>
                <w:sz w:val="18"/>
                <w:szCs w:val="18"/>
              </w:rPr>
              <w:t>Ежеквартально</w:t>
            </w:r>
          </w:p>
        </w:tc>
      </w:tr>
      <w:tr w:rsidR="002D4665" w:rsidRPr="002F5F89" w:rsidTr="002D4665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2F5F89" w:rsidRDefault="002D4665" w:rsidP="002D4665">
            <w:pPr>
              <w:widowControl w:val="0"/>
              <w:ind w:left="-725" w:firstLine="720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2F5F89">
              <w:rPr>
                <w:rFonts w:eastAsiaTheme="minorEastAsia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i/>
                <w:color w:val="auto"/>
                <w:kern w:val="0"/>
                <w:sz w:val="22"/>
                <w:szCs w:val="22"/>
                <w:lang w:eastAsia="en-US"/>
              </w:rPr>
              <w:t>Показатель:</w:t>
            </w:r>
          </w:p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i/>
                <w:color w:val="auto"/>
                <w:kern w:val="0"/>
                <w:sz w:val="22"/>
                <w:szCs w:val="22"/>
                <w:lang w:eastAsia="en-US"/>
              </w:rPr>
              <w:t>Количество созданных рабочих мест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2F5F89">
              <w:rPr>
                <w:i/>
                <w:color w:val="auto"/>
                <w:kern w:val="0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kern w:val="0"/>
                <w:sz w:val="18"/>
                <w:szCs w:val="18"/>
              </w:rPr>
            </w:pPr>
            <w:r w:rsidRPr="002F5F89"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  <w:t>Рассчитывается исходя из фактических данных в соответствии с формой статистического наблюдения № П-4(Н3) «Сведения о неполной занятости и движении работников».</w:t>
            </w:r>
            <w:r w:rsidRPr="002F5F89">
              <w:rPr>
                <w:rFonts w:eastAsiaTheme="minorEastAsia"/>
                <w:color w:val="auto"/>
                <w:kern w:val="0"/>
                <w:sz w:val="18"/>
                <w:szCs w:val="18"/>
              </w:rPr>
              <w:t xml:space="preserve"> 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kern w:val="0"/>
                <w:sz w:val="18"/>
                <w:szCs w:val="18"/>
              </w:rPr>
            </w:pPr>
            <w:r w:rsidRPr="002F5F89">
              <w:rPr>
                <w:rFonts w:eastAsiaTheme="minorEastAsia"/>
                <w:color w:val="auto"/>
                <w:kern w:val="0"/>
                <w:sz w:val="18"/>
                <w:szCs w:val="18"/>
              </w:rPr>
              <w:t xml:space="preserve">Данные формы статистического наблюдения № П-4(Н3) «Сведения о неполной занятости и движении работников» </w:t>
            </w:r>
          </w:p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kern w:val="0"/>
                <w:sz w:val="18"/>
                <w:szCs w:val="18"/>
                <w:highlight w:val="yellow"/>
              </w:rPr>
            </w:pPr>
            <w:r w:rsidRPr="002F5F89">
              <w:rPr>
                <w:rFonts w:eastAsiaTheme="minorEastAsia"/>
                <w:color w:val="auto"/>
                <w:kern w:val="0"/>
                <w:sz w:val="18"/>
                <w:szCs w:val="18"/>
              </w:rPr>
              <w:t>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kern w:val="0"/>
                <w:sz w:val="18"/>
                <w:szCs w:val="18"/>
              </w:rPr>
            </w:pPr>
            <w:r w:rsidRPr="002F5F89">
              <w:rPr>
                <w:rFonts w:eastAsiaTheme="minorEastAsia"/>
                <w:color w:val="auto"/>
                <w:kern w:val="0"/>
                <w:sz w:val="18"/>
                <w:szCs w:val="18"/>
              </w:rPr>
              <w:t>Ежеквартально</w:t>
            </w:r>
          </w:p>
        </w:tc>
      </w:tr>
      <w:tr w:rsidR="002D4665" w:rsidRPr="002F5F89" w:rsidTr="002D4665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2F5F89" w:rsidRDefault="002D4665" w:rsidP="002D4665">
            <w:pPr>
              <w:widowControl w:val="0"/>
              <w:ind w:left="-725" w:firstLine="720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auto"/>
                <w:kern w:val="0"/>
                <w:sz w:val="18"/>
                <w:szCs w:val="18"/>
                <w:lang w:eastAsia="en-US"/>
              </w:rPr>
            </w:pPr>
            <w:r w:rsidRPr="002F5F89">
              <w:rPr>
                <w:bCs/>
                <w:i/>
                <w:iCs/>
                <w:color w:val="auto"/>
                <w:kern w:val="0"/>
                <w:sz w:val="22"/>
                <w:szCs w:val="22"/>
                <w:lang w:val="en-US"/>
              </w:rPr>
              <w:t>III</w:t>
            </w:r>
            <w:r w:rsidRPr="002F5F89">
              <w:rPr>
                <w:bCs/>
                <w:i/>
                <w:iCs/>
                <w:color w:val="auto"/>
                <w:kern w:val="0"/>
                <w:sz w:val="22"/>
                <w:szCs w:val="22"/>
              </w:rPr>
              <w:t xml:space="preserve"> подпрограмма «</w:t>
            </w:r>
            <w:r w:rsidRPr="002F5F89">
              <w:rPr>
                <w:rFonts w:eastAsiaTheme="minorEastAsia"/>
                <w:i/>
                <w:color w:val="auto"/>
                <w:kern w:val="0"/>
                <w:sz w:val="24"/>
                <w:szCs w:val="24"/>
              </w:rPr>
              <w:t>Развитие малого и среднего предпринимательства</w:t>
            </w:r>
            <w:r w:rsidRPr="002F5F89">
              <w:rPr>
                <w:bCs/>
                <w:i/>
                <w:iCs/>
                <w:color w:val="auto"/>
                <w:kern w:val="0"/>
                <w:sz w:val="22"/>
                <w:szCs w:val="22"/>
              </w:rPr>
              <w:t>»</w:t>
            </w:r>
          </w:p>
        </w:tc>
      </w:tr>
      <w:tr w:rsidR="002D4665" w:rsidRPr="002F5F89" w:rsidTr="002D4665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2F5F89" w:rsidRDefault="002D4665" w:rsidP="002D4665">
            <w:pPr>
              <w:widowControl w:val="0"/>
              <w:ind w:left="-725" w:firstLine="720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2F5F89">
              <w:rPr>
                <w:rFonts w:eastAsiaTheme="minorEastAsia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i/>
                <w:color w:val="auto"/>
                <w:kern w:val="0"/>
                <w:sz w:val="22"/>
                <w:szCs w:val="22"/>
                <w:lang w:eastAsia="en-US"/>
              </w:rPr>
              <w:t>Показатель:</w:t>
            </w:r>
          </w:p>
          <w:p w:rsidR="002D4665" w:rsidRPr="002F5F89" w:rsidRDefault="002D4665" w:rsidP="002D4665">
            <w:pPr>
              <w:shd w:val="clear" w:color="auto" w:fill="FFFFFF" w:themeFill="background1"/>
              <w:rPr>
                <w:rFonts w:eastAsiaTheme="minorHAnsi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i/>
                <w:color w:val="auto"/>
                <w:kern w:val="0"/>
                <w:sz w:val="22"/>
                <w:szCs w:val="22"/>
                <w:lang w:eastAsia="en-US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i/>
                <w:color w:val="auto"/>
                <w:kern w:val="0"/>
                <w:sz w:val="18"/>
                <w:szCs w:val="18"/>
                <w:lang w:eastAsia="en-US"/>
              </w:rPr>
            </w:pPr>
            <w:r w:rsidRPr="002F5F89">
              <w:rPr>
                <w:rFonts w:eastAsiaTheme="minorHAnsi" w:cstheme="minorBidi"/>
                <w:i/>
                <w:color w:val="auto"/>
                <w:kern w:val="0"/>
                <w:sz w:val="18"/>
                <w:szCs w:val="18"/>
                <w:lang w:eastAsia="en-US"/>
              </w:rPr>
              <w:br/>
            </w:r>
          </w:p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2F5F89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</w:p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theme="minorBidi"/>
                    <w:color w:val="auto"/>
                    <w:kern w:val="0"/>
                    <w:sz w:val="18"/>
                    <w:szCs w:val="18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inorBidi"/>
                        <w:i/>
                        <w:color w:val="auto"/>
                        <w:kern w:val="0"/>
                        <w:sz w:val="18"/>
                        <w:szCs w:val="1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inorBidi"/>
                          <w:color w:val="auto"/>
                          <w:kern w:val="0"/>
                          <w:sz w:val="18"/>
                          <w:szCs w:val="18"/>
                        </w:rPr>
                        <m:t>сспч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inorBidi"/>
                          <w:color w:val="auto"/>
                          <w:kern w:val="0"/>
                          <w:sz w:val="18"/>
                          <w:szCs w:val="18"/>
                        </w:rPr>
                        <m:t>мп+ср</m:t>
                      </m:r>
                    </m:e>
                  </m:mr>
                </m:m>
                <m:r>
                  <w:rPr>
                    <w:rFonts w:ascii="Cambria Math" w:hAnsi="Cambria Math" w:cstheme="minorBidi"/>
                    <w:color w:val="auto"/>
                    <w:kern w:val="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Bidi"/>
                        <w:i/>
                        <w:color w:val="auto"/>
                        <w:kern w:val="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theme="minorBidi"/>
                        <w:color w:val="auto"/>
                        <w:kern w:val="0"/>
                        <w:sz w:val="18"/>
                        <w:szCs w:val="18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inorBidi"/>
                            <w:i/>
                            <w:color w:val="auto"/>
                            <w:kern w:val="0"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theme="minorBidi"/>
                              <w:color w:val="auto"/>
                              <w:kern w:val="0"/>
                              <w:sz w:val="18"/>
                              <w:szCs w:val="18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theme="minorBidi"/>
                              <w:color w:val="auto"/>
                              <w:kern w:val="0"/>
                              <w:sz w:val="18"/>
                              <w:szCs w:val="18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inorBidi"/>
                        <w:color w:val="auto"/>
                        <w:kern w:val="0"/>
                        <w:sz w:val="18"/>
                        <w:szCs w:val="18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inorBidi"/>
                            <w:b/>
                            <w:color w:val="auto"/>
                            <w:kern w:val="0"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theme="minorBidi"/>
                              <w:color w:val="auto"/>
                              <w:kern w:val="0"/>
                              <w:sz w:val="18"/>
                              <w:szCs w:val="18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theme="minorBidi"/>
                              <w:color w:val="auto"/>
                              <w:kern w:val="0"/>
                              <w:sz w:val="18"/>
                              <w:szCs w:val="18"/>
                            </w:rPr>
                            <m:t>ср</m:t>
                          </m:r>
                        </m:e>
                      </m:mr>
                    </m:m>
                    <m:r>
                      <w:rPr>
                        <w:rFonts w:ascii="Cambria Math" w:hAnsi="Cambria Math" w:cstheme="minorBidi"/>
                        <w:color w:val="auto"/>
                        <w:kern w:val="0"/>
                        <w:sz w:val="18"/>
                        <w:szCs w:val="18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inorBidi"/>
                            <w:i/>
                            <w:color w:val="auto"/>
                            <w:kern w:val="0"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theme="minorBidi"/>
                              <w:color w:val="auto"/>
                              <w:kern w:val="0"/>
                              <w:sz w:val="18"/>
                              <w:szCs w:val="18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theme="minorBidi"/>
                              <w:color w:val="auto"/>
                              <w:kern w:val="0"/>
                              <w:sz w:val="18"/>
                              <w:szCs w:val="18"/>
                            </w:rPr>
                            <m:t>мп</m:t>
                          </m:r>
                        </m:e>
                      </m:mr>
                    </m:m>
                    <m:r>
                      <w:rPr>
                        <w:rFonts w:ascii="Cambria Math" w:hAnsi="Cambria Math" w:cstheme="minorBidi"/>
                        <w:color w:val="auto"/>
                        <w:kern w:val="0"/>
                        <w:sz w:val="18"/>
                        <w:szCs w:val="18"/>
                      </w:rPr>
                      <m:t xml:space="preserve"> </m:t>
                    </m:r>
                  </m:den>
                </m:f>
                <m:r>
                  <w:rPr>
                    <w:rFonts w:ascii="Cambria Math" w:hAnsi="Cambria Math" w:cstheme="minorBidi"/>
                    <w:color w:val="auto"/>
                    <w:kern w:val="0"/>
                    <w:sz w:val="18"/>
                    <w:szCs w:val="18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hAnsi="Cambria Math" w:cstheme="minorBidi"/>
                    <w:color w:val="auto"/>
                    <w:kern w:val="0"/>
                    <w:sz w:val="18"/>
                    <w:szCs w:val="18"/>
                  </w:rPr>
                  <w:br/>
                </m:r>
              </m:oMath>
            </m:oMathPara>
          </w:p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inorBidi"/>
                  <w:color w:val="auto"/>
                  <w:kern w:val="0"/>
                  <w:sz w:val="18"/>
                  <w:szCs w:val="18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Bidi"/>
                      <w:b/>
                      <w:i/>
                      <w:color w:val="auto"/>
                      <w:kern w:val="0"/>
                      <w:sz w:val="18"/>
                      <w:szCs w:val="18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color w:val="auto"/>
                        <w:kern w:val="0"/>
                        <w:sz w:val="18"/>
                        <w:szCs w:val="18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color w:val="auto"/>
                        <w:kern w:val="0"/>
                        <w:sz w:val="18"/>
                        <w:szCs w:val="18"/>
                      </w:rPr>
                      <m:t>мп+ср</m:t>
                    </m:r>
                  </m:e>
                </m:mr>
              </m:m>
            </m:oMath>
            <w:r w:rsidRPr="002F5F89">
              <w:rPr>
                <w:rFonts w:cstheme="minorBidi"/>
                <w:color w:val="auto"/>
                <w:kern w:val="0"/>
                <w:sz w:val="18"/>
                <w:szCs w:val="18"/>
              </w:rPr>
      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Bidi"/>
                <w:color w:val="auto"/>
                <w:kern w:val="0"/>
                <w:sz w:val="18"/>
                <w:szCs w:val="18"/>
              </w:rPr>
            </w:pPr>
          </w:p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m:oMath>
              <m:r>
                <w:rPr>
                  <w:rFonts w:ascii="Cambria Math" w:hAnsi="Cambria Math" w:cstheme="minorBidi"/>
                  <w:color w:val="auto"/>
                  <w:kern w:val="0"/>
                  <w:sz w:val="18"/>
                  <w:szCs w:val="18"/>
                </w:rPr>
                <w:lastRenderedPageBreak/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Bidi"/>
                      <w:i/>
                      <w:color w:val="auto"/>
                      <w:kern w:val="0"/>
                      <w:sz w:val="18"/>
                      <w:szCs w:val="18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Bidi"/>
                        <w:color w:val="auto"/>
                        <w:kern w:val="0"/>
                        <w:sz w:val="18"/>
                        <w:szCs w:val="18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Bidi"/>
                        <w:color w:val="auto"/>
                        <w:kern w:val="0"/>
                        <w:sz w:val="18"/>
                        <w:szCs w:val="18"/>
                      </w:rPr>
                      <m:t>мп+ср</m:t>
                    </m:r>
                  </m:e>
                </m:mr>
              </m:m>
            </m:oMath>
            <w:r w:rsidRPr="002F5F89">
              <w:rPr>
                <w:rFonts w:cstheme="minorBidi"/>
                <w:color w:val="auto"/>
                <w:kern w:val="0"/>
                <w:sz w:val="18"/>
                <w:szCs w:val="18"/>
              </w:rPr>
      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      </w:r>
          </w:p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Bidi"/>
                <w:color w:val="auto"/>
                <w:kern w:val="0"/>
                <w:sz w:val="18"/>
                <w:szCs w:val="18"/>
              </w:rPr>
            </w:pPr>
          </w:p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m:oMath>
              <m:r>
                <m:rPr>
                  <m:sty m:val="b"/>
                </m:rPr>
                <w:rPr>
                  <w:rFonts w:ascii="Cambria Math" w:hAnsi="Cambria Math" w:cstheme="minorBidi"/>
                  <w:color w:val="auto"/>
                  <w:kern w:val="0"/>
                  <w:sz w:val="18"/>
                  <w:szCs w:val="18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Bidi"/>
                      <w:b/>
                      <w:color w:val="auto"/>
                      <w:kern w:val="0"/>
                      <w:sz w:val="18"/>
                      <w:szCs w:val="18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Bidi"/>
                        <w:color w:val="auto"/>
                        <w:kern w:val="0"/>
                        <w:sz w:val="18"/>
                        <w:szCs w:val="18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Bidi"/>
                        <w:color w:val="auto"/>
                        <w:kern w:val="0"/>
                        <w:sz w:val="18"/>
                        <w:szCs w:val="18"/>
                      </w:rPr>
                      <m:t>ср</m:t>
                    </m:r>
                  </m:e>
                </m:mr>
              </m:m>
            </m:oMath>
            <w:r w:rsidRPr="002F5F89">
              <w:rPr>
                <w:rFonts w:cstheme="minorBidi"/>
                <w:color w:val="auto"/>
                <w:kern w:val="0"/>
                <w:sz w:val="18"/>
                <w:szCs w:val="18"/>
              </w:rPr>
              <w:t xml:space="preserve"> 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      </w:r>
          </w:p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Bidi"/>
                <w:color w:val="auto"/>
                <w:kern w:val="0"/>
                <w:sz w:val="18"/>
                <w:szCs w:val="18"/>
              </w:rPr>
            </w:pPr>
          </w:p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m:oMath>
              <m:r>
                <w:rPr>
                  <w:rFonts w:ascii="Cambria Math" w:hAnsi="Cambria Math" w:cstheme="minorBidi"/>
                  <w:color w:val="auto"/>
                  <w:kern w:val="0"/>
                  <w:sz w:val="18"/>
                  <w:szCs w:val="18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Bidi"/>
                      <w:i/>
                      <w:color w:val="auto"/>
                      <w:kern w:val="0"/>
                      <w:sz w:val="18"/>
                      <w:szCs w:val="18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Bidi"/>
                        <w:color w:val="auto"/>
                        <w:kern w:val="0"/>
                        <w:sz w:val="18"/>
                        <w:szCs w:val="18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Bidi"/>
                        <w:color w:val="auto"/>
                        <w:kern w:val="0"/>
                        <w:sz w:val="18"/>
                        <w:szCs w:val="18"/>
                      </w:rPr>
                      <m:t>мп</m:t>
                    </m:r>
                  </m:e>
                </m:mr>
              </m:m>
            </m:oMath>
            <w:r w:rsidRPr="002F5F89">
              <w:rPr>
                <w:rFonts w:cstheme="minorBidi"/>
                <w:color w:val="auto"/>
                <w:kern w:val="0"/>
                <w:sz w:val="18"/>
                <w:szCs w:val="18"/>
              </w:rPr>
              <w:t xml:space="preserve"> – среднесписочная численность работников (без внешних совместителей) малых предприятий (включая микропредприятия), человек</w:t>
            </w:r>
          </w:p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Bidi"/>
                <w:color w:val="auto"/>
                <w:kern w:val="0"/>
                <w:sz w:val="18"/>
                <w:szCs w:val="18"/>
              </w:rPr>
            </w:pPr>
          </w:p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Bidi"/>
                <w:color w:val="auto"/>
                <w:kern w:val="0"/>
                <w:sz w:val="18"/>
                <w:szCs w:val="18"/>
              </w:rPr>
            </w:pPr>
          </w:p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Bidi"/>
                <w:color w:val="auto"/>
                <w:kern w:val="0"/>
                <w:sz w:val="18"/>
                <w:szCs w:val="18"/>
              </w:rPr>
            </w:pPr>
          </w:p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 w:rsidRPr="002F5F89">
              <w:rPr>
                <w:rFonts w:cstheme="minorBidi"/>
                <w:color w:val="auto"/>
                <w:kern w:val="0"/>
                <w:sz w:val="18"/>
                <w:szCs w:val="18"/>
              </w:rPr>
              <w:lastRenderedPageBreak/>
              <w:t xml:space="preserve">Единый реестр субъектов малого и среднего предпринимательства Федеральной налоговой службы России; </w:t>
            </w:r>
          </w:p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  <w:highlight w:val="yellow"/>
              </w:rPr>
            </w:pPr>
            <w:r w:rsidRPr="002F5F89">
              <w:rPr>
                <w:rFonts w:cstheme="minorBidi"/>
                <w:color w:val="auto"/>
                <w:kern w:val="0"/>
                <w:sz w:val="18"/>
                <w:szCs w:val="18"/>
              </w:rPr>
              <w:t>Федеральное статистическое наблюдение по формам</w:t>
            </w:r>
            <w:r w:rsidRPr="002F5F89">
              <w:rPr>
                <w:rFonts w:cstheme="minorBidi"/>
                <w:color w:val="auto"/>
                <w:kern w:val="0"/>
                <w:sz w:val="18"/>
                <w:szCs w:val="18"/>
              </w:rPr>
              <w:br/>
              <w:t xml:space="preserve">- № П-4 «Сведения о численности и заработной плате работников» </w:t>
            </w:r>
            <w:r w:rsidRPr="002F5F89">
              <w:rPr>
                <w:rFonts w:cstheme="minorBidi"/>
                <w:color w:val="auto"/>
                <w:kern w:val="0"/>
                <w:sz w:val="18"/>
                <w:szCs w:val="18"/>
              </w:rPr>
              <w:br/>
              <w:t xml:space="preserve">- № 1-Т «Сведения о численности и заработной плате работников»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2F5F89">
              <w:rPr>
                <w:rFonts w:cstheme="minorBidi"/>
                <w:color w:val="auto"/>
                <w:kern w:val="0"/>
                <w:sz w:val="18"/>
                <w:szCs w:val="18"/>
              </w:rPr>
              <w:t>годовая</w:t>
            </w:r>
          </w:p>
        </w:tc>
      </w:tr>
      <w:tr w:rsidR="002D4665" w:rsidRPr="002F5F89" w:rsidTr="002D4665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2F5F89" w:rsidRDefault="002D4665" w:rsidP="002D4665">
            <w:pPr>
              <w:widowControl w:val="0"/>
              <w:ind w:left="-725" w:firstLine="720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2F5F89">
              <w:rPr>
                <w:rFonts w:eastAsiaTheme="minorEastAsia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i/>
                <w:color w:val="auto"/>
                <w:kern w:val="0"/>
                <w:sz w:val="22"/>
                <w:szCs w:val="22"/>
                <w:lang w:eastAsia="en-US"/>
              </w:rPr>
              <w:t>Показатель:</w:t>
            </w:r>
          </w:p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i/>
                <w:color w:val="auto"/>
                <w:kern w:val="0"/>
                <w:sz w:val="22"/>
                <w:szCs w:val="22"/>
                <w:lang w:eastAsia="en-US"/>
              </w:rPr>
              <w:t>Число субъектов МСП в расчете на 10 тыс. человек населения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2F5F89">
              <w:rPr>
                <w:rFonts w:cstheme="minorBidi"/>
                <w:color w:val="auto"/>
                <w:kern w:val="0"/>
                <w:sz w:val="18"/>
                <w:szCs w:val="18"/>
              </w:rPr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theme="minorBidi"/>
                    <w:color w:val="auto"/>
                    <w:kern w:val="0"/>
                    <w:sz w:val="18"/>
                    <w:szCs w:val="18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inorBidi"/>
                        <w:color w:val="auto"/>
                        <w:kern w:val="0"/>
                        <w:sz w:val="18"/>
                        <w:szCs w:val="18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Bidi"/>
                          <w:color w:val="auto"/>
                          <w:kern w:val="0"/>
                          <w:sz w:val="18"/>
                          <w:szCs w:val="18"/>
                        </w:rPr>
                        <m:t>смсп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inorBidi"/>
                          <w:color w:val="auto"/>
                          <w:kern w:val="0"/>
                          <w:sz w:val="18"/>
                          <w:szCs w:val="18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hAnsi="Cambria Math" w:cstheme="minorBidi"/>
                    <w:color w:val="auto"/>
                    <w:kern w:val="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Bidi"/>
                        <w:color w:val="auto"/>
                        <w:kern w:val="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theme="minorBidi"/>
                        <w:color w:val="auto"/>
                        <w:kern w:val="0"/>
                        <w:sz w:val="18"/>
                        <w:szCs w:val="18"/>
                      </w:rPr>
                      <m:t>Чсмсп</m:t>
                    </m:r>
                  </m:num>
                  <m:den>
                    <m:r>
                      <w:rPr>
                        <w:rFonts w:ascii="Cambria Math" w:hAnsi="Cambria Math" w:cstheme="minorBidi"/>
                        <w:color w:val="auto"/>
                        <w:kern w:val="0"/>
                        <w:sz w:val="18"/>
                        <w:szCs w:val="18"/>
                      </w:rPr>
                      <m:t>Чнас</m:t>
                    </m:r>
                  </m:den>
                </m:f>
                <m:r>
                  <w:rPr>
                    <w:rFonts w:ascii="Cambria Math" w:hAnsi="Cambria Math" w:cstheme="minorBidi"/>
                    <w:color w:val="auto"/>
                    <w:kern w:val="0"/>
                    <w:sz w:val="18"/>
                    <w:szCs w:val="18"/>
                  </w:rPr>
                  <m:t>×10000</m:t>
                </m:r>
              </m:oMath>
            </m:oMathPara>
          </w:p>
          <w:p w:rsidR="002D4665" w:rsidRPr="002F5F89" w:rsidRDefault="002D4665" w:rsidP="002D4665">
            <w:pPr>
              <w:rPr>
                <w:rFonts w:cstheme="minorBidi"/>
                <w:color w:val="auto"/>
                <w:kern w:val="0"/>
                <w:sz w:val="18"/>
                <w:szCs w:val="18"/>
              </w:rPr>
            </w:pPr>
          </w:p>
          <w:p w:rsidR="002D4665" w:rsidRPr="002F5F89" w:rsidRDefault="002D4665" w:rsidP="002D4665">
            <w:pPr>
              <w:jc w:val="both"/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</w:pPr>
            <m:oMath>
              <m:r>
                <w:rPr>
                  <w:rFonts w:ascii="Cambria Math" w:hAnsi="Cambria Math" w:cstheme="minorBidi"/>
                  <w:color w:val="auto"/>
                  <w:kern w:val="0"/>
                  <w:sz w:val="18"/>
                  <w:szCs w:val="18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Bidi"/>
                      <w:color w:val="auto"/>
                      <w:kern w:val="0"/>
                      <w:sz w:val="18"/>
                      <w:szCs w:val="18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Bidi"/>
                        <w:color w:val="auto"/>
                        <w:kern w:val="0"/>
                        <w:sz w:val="18"/>
                        <w:szCs w:val="18"/>
                      </w:rPr>
                      <m:t>смсп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Bidi"/>
                        <w:color w:val="auto"/>
                        <w:kern w:val="0"/>
                        <w:sz w:val="18"/>
                        <w:szCs w:val="18"/>
                      </w:rPr>
                      <m:t>10000</m:t>
                    </m:r>
                  </m:e>
                </m:mr>
              </m:m>
            </m:oMath>
            <w:r w:rsidRPr="002F5F89">
              <w:rPr>
                <w:rFonts w:cstheme="minorBidi"/>
                <w:color w:val="auto"/>
                <w:kern w:val="0"/>
                <w:sz w:val="18"/>
                <w:szCs w:val="18"/>
              </w:rPr>
              <w:t xml:space="preserve"> - </w:t>
            </w:r>
            <w:r w:rsidRPr="002F5F89"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  <w:t>число субъектов малого и среднего предпринимательства в расчете на 10 тыс. человек населения, единиц;</w:t>
            </w:r>
          </w:p>
          <w:p w:rsidR="002D4665" w:rsidRPr="002F5F89" w:rsidRDefault="002D4665" w:rsidP="002D4665">
            <w:pPr>
              <w:jc w:val="both"/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2D4665" w:rsidRPr="002F5F89" w:rsidRDefault="002D4665" w:rsidP="002D4665">
            <w:pPr>
              <w:jc w:val="both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m:oMath>
              <m:r>
                <w:rPr>
                  <w:rFonts w:ascii="Cambria Math" w:hAnsi="Cambria Math" w:cstheme="minorBidi"/>
                  <w:color w:val="auto"/>
                  <w:kern w:val="0"/>
                  <w:sz w:val="18"/>
                  <w:szCs w:val="18"/>
                </w:rPr>
                <m:t>Чсмсп</m:t>
              </m:r>
            </m:oMath>
            <w:r w:rsidRPr="002F5F89">
              <w:rPr>
                <w:rFonts w:cstheme="minorBidi"/>
                <w:color w:val="auto"/>
                <w:kern w:val="0"/>
                <w:sz w:val="18"/>
                <w:szCs w:val="18"/>
              </w:rPr>
              <w:t xml:space="preserve"> -  число субъектов малого и среднего предпринимательства (включая микропредприятия) – юридических лиц и индивидуальных предпринимателей, единиц;</w:t>
            </w:r>
          </w:p>
          <w:p w:rsidR="002D4665" w:rsidRPr="002F5F89" w:rsidRDefault="002D4665" w:rsidP="002D4665">
            <w:pPr>
              <w:jc w:val="both"/>
              <w:rPr>
                <w:rFonts w:cstheme="minorBidi"/>
                <w:color w:val="auto"/>
                <w:kern w:val="0"/>
                <w:sz w:val="18"/>
                <w:szCs w:val="18"/>
              </w:rPr>
            </w:pPr>
          </w:p>
          <w:p w:rsidR="002D4665" w:rsidRPr="002F5F89" w:rsidRDefault="002D4665" w:rsidP="002D4665">
            <w:pPr>
              <w:jc w:val="both"/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</w:pPr>
            <m:oMath>
              <m:r>
                <w:rPr>
                  <w:rFonts w:ascii="Cambria Math" w:hAnsi="Cambria Math" w:cstheme="minorBidi"/>
                  <w:color w:val="auto"/>
                  <w:kern w:val="0"/>
                  <w:sz w:val="18"/>
                  <w:szCs w:val="18"/>
                </w:rPr>
                <m:t>Чнас</m:t>
              </m:r>
            </m:oMath>
            <w:r w:rsidRPr="002F5F89">
              <w:rPr>
                <w:rFonts w:cstheme="minorBidi"/>
                <w:color w:val="auto"/>
                <w:kern w:val="0"/>
                <w:sz w:val="18"/>
                <w:szCs w:val="18"/>
              </w:rPr>
              <w:t xml:space="preserve"> – численность постоянного населения на начало следующего за отчетным года (расчетные данные территориальных органов Федеральной службы государственной статистики)</w:t>
            </w:r>
          </w:p>
          <w:p w:rsidR="002D4665" w:rsidRPr="002F5F89" w:rsidRDefault="002D4665" w:rsidP="002D4665">
            <w:pPr>
              <w:jc w:val="both"/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 w:rsidRPr="002F5F89">
              <w:rPr>
                <w:rFonts w:cstheme="minorBidi"/>
                <w:color w:val="auto"/>
                <w:kern w:val="0"/>
                <w:sz w:val="18"/>
                <w:szCs w:val="18"/>
              </w:rPr>
              <w:t>Единый реестр субъектов малого и среднего предпринимательства Федеральной налоговой службы России;</w:t>
            </w:r>
          </w:p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  <w:highlight w:val="yellow"/>
              </w:rPr>
            </w:pPr>
            <w:r w:rsidRPr="002F5F89">
              <w:rPr>
                <w:rFonts w:cstheme="minorBidi"/>
                <w:color w:val="auto"/>
                <w:kern w:val="0"/>
                <w:sz w:val="18"/>
                <w:szCs w:val="18"/>
              </w:rPr>
              <w:t>Итоги Всероссийской переписи населения, ежегодные данные текущего учета населения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2F5F89">
              <w:rPr>
                <w:rFonts w:cstheme="minorBidi"/>
                <w:color w:val="auto"/>
                <w:kern w:val="0"/>
                <w:sz w:val="18"/>
                <w:szCs w:val="18"/>
              </w:rPr>
              <w:t>годовая</w:t>
            </w:r>
          </w:p>
        </w:tc>
      </w:tr>
      <w:tr w:rsidR="002D4665" w:rsidRPr="002F5F89" w:rsidTr="002D4665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2F5F89" w:rsidRDefault="002D4665" w:rsidP="002D4665">
            <w:pPr>
              <w:widowControl w:val="0"/>
              <w:ind w:left="-725" w:firstLine="720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2F5F89">
              <w:rPr>
                <w:rFonts w:eastAsiaTheme="minorEastAsia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/>
                <w:i/>
                <w:color w:val="auto"/>
                <w:kern w:val="0"/>
                <w:sz w:val="22"/>
                <w:szCs w:val="22"/>
                <w:lang w:eastAsia="en-US"/>
              </w:rPr>
              <w:t>Показатель:</w:t>
            </w:r>
          </w:p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2F5F89">
              <w:rPr>
                <w:rFonts w:eastAsiaTheme="minorHAnsi" w:cstheme="minorBidi"/>
                <w:i/>
                <w:color w:val="auto"/>
                <w:kern w:val="0"/>
                <w:sz w:val="22"/>
                <w:szCs w:val="22"/>
                <w:lang w:eastAsia="en-US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2F5F89">
              <w:rPr>
                <w:rFonts w:cstheme="minorBidi"/>
                <w:color w:val="auto"/>
                <w:kern w:val="0"/>
                <w:sz w:val="18"/>
                <w:szCs w:val="18"/>
              </w:rPr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2F5F89"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  <w:t xml:space="preserve">Вновь созданные </w:t>
            </w:r>
            <w:r w:rsidRPr="002F5F89">
              <w:rPr>
                <w:rFonts w:eastAsiaTheme="minorHAnsi" w:cstheme="minorBidi"/>
                <w:i/>
                <w:color w:val="auto"/>
                <w:kern w:val="0"/>
                <w:sz w:val="18"/>
                <w:szCs w:val="18"/>
                <w:lang w:eastAsia="en-US"/>
              </w:rPr>
              <w:t>субъекты малого и среднего бизнеса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2F5F89">
              <w:rPr>
                <w:rFonts w:cstheme="minorBidi"/>
                <w:color w:val="auto"/>
                <w:kern w:val="0"/>
                <w:sz w:val="18"/>
                <w:szCs w:val="18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2F5F89" w:rsidRDefault="002D4665" w:rsidP="002D4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2F5F89">
              <w:rPr>
                <w:rFonts w:cstheme="minorBidi"/>
                <w:color w:val="auto"/>
                <w:kern w:val="0"/>
                <w:sz w:val="18"/>
                <w:szCs w:val="18"/>
              </w:rPr>
              <w:t>ежеквартальная</w:t>
            </w:r>
          </w:p>
        </w:tc>
      </w:tr>
      <w:tr w:rsidR="002D4665" w:rsidRPr="002F5F89" w:rsidTr="002D4665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Default="002D4665" w:rsidP="002D4665">
            <w:pPr>
              <w:widowControl w:val="0"/>
              <w:ind w:left="-725" w:firstLine="7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Default="002D4665" w:rsidP="002D466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</w:rPr>
            </w:pPr>
            <w:r w:rsidRPr="00E028E8">
              <w:rPr>
                <w:i/>
                <w:sz w:val="22"/>
              </w:rPr>
              <w:t>Показатель:</w:t>
            </w:r>
          </w:p>
          <w:p w:rsidR="002D4665" w:rsidRPr="00AA55ED" w:rsidRDefault="002D4665" w:rsidP="002D466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</w:rPr>
            </w:pPr>
            <w:r w:rsidRPr="00076A86">
              <w:rPr>
                <w:i/>
                <w:sz w:val="22"/>
              </w:rPr>
              <w:t>Количество объектов недвижимого имущества, предоставленных субъектам 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рамках оказания имущественной поддержи и (или) предоставления муниципальной преференции для поддержки субъектов малого и среднего предпринимательства</w:t>
            </w:r>
          </w:p>
          <w:p w:rsidR="002D4665" w:rsidRDefault="002D4665" w:rsidP="002D466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65" w:rsidRPr="00E46EBD" w:rsidRDefault="002D4665" w:rsidP="002D4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6EBD">
              <w:rPr>
                <w:sz w:val="18"/>
                <w:szCs w:val="18"/>
              </w:rPr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Default="002D4665" w:rsidP="002D46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D4665" w:rsidRPr="003E3AAE" w:rsidRDefault="002D4665" w:rsidP="002D46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3E3AAE">
              <w:rPr>
                <w:szCs w:val="18"/>
              </w:rPr>
              <w:t>Ко = Е</w:t>
            </w:r>
            <w:r w:rsidRPr="003E3AAE">
              <w:rPr>
                <w:szCs w:val="18"/>
                <w:vertAlign w:val="subscript"/>
              </w:rPr>
              <w:t>1</w:t>
            </w:r>
            <w:r w:rsidRPr="003E3AAE">
              <w:rPr>
                <w:szCs w:val="18"/>
              </w:rPr>
              <w:t xml:space="preserve"> +Е</w:t>
            </w:r>
            <w:r w:rsidRPr="003E3AAE">
              <w:rPr>
                <w:szCs w:val="18"/>
                <w:vertAlign w:val="subscript"/>
              </w:rPr>
              <w:t>2</w:t>
            </w:r>
            <w:r>
              <w:rPr>
                <w:szCs w:val="18"/>
              </w:rPr>
              <w:t xml:space="preserve"> +</w:t>
            </w:r>
            <w:r w:rsidRPr="003E3AAE">
              <w:rPr>
                <w:szCs w:val="18"/>
              </w:rPr>
              <w:t>Е</w:t>
            </w:r>
            <w:r w:rsidRPr="003E3AAE">
              <w:rPr>
                <w:szCs w:val="18"/>
                <w:vertAlign w:val="subscript"/>
              </w:rPr>
              <w:t>3</w:t>
            </w:r>
          </w:p>
          <w:p w:rsidR="002D4665" w:rsidRDefault="002D4665" w:rsidP="002D4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4665" w:rsidRDefault="002D4665" w:rsidP="002D46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A86">
              <w:rPr>
                <w:sz w:val="18"/>
                <w:szCs w:val="18"/>
              </w:rPr>
              <w:t>Ко – Количество объектов недвижимого имущества, предоставленного субъектам малого и среднего предпринимательства в рамках оказания имущественной поддержки либо преференции.</w:t>
            </w:r>
          </w:p>
          <w:p w:rsidR="002D4665" w:rsidRPr="00076A86" w:rsidRDefault="002D4665" w:rsidP="002D46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D4665" w:rsidRPr="00076A86" w:rsidRDefault="002D4665" w:rsidP="002D46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A86">
              <w:rPr>
                <w:sz w:val="18"/>
                <w:szCs w:val="18"/>
              </w:rPr>
              <w:t xml:space="preserve">Е – Объект недвижимого имущества, предоставленный  органом местного самоуправления субъектам малого и среднего предпринимательства в рамках оказания имущественной поддержки либо преференции, шт. </w:t>
            </w:r>
          </w:p>
          <w:p w:rsidR="002D4665" w:rsidRPr="00076A86" w:rsidRDefault="002D4665" w:rsidP="002D46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D4665" w:rsidRPr="00E46EBD" w:rsidRDefault="002D4665" w:rsidP="002D46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E028E8" w:rsidRDefault="002D4665" w:rsidP="002D4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028E8">
              <w:rPr>
                <w:sz w:val="18"/>
                <w:szCs w:val="18"/>
              </w:rPr>
              <w:t>рган местного самоуправления (в случае предоставления имущества без торгов), Комитет по конкурентной политике Московской области (в случае предоставления имущества на торгах).</w:t>
            </w:r>
          </w:p>
          <w:p w:rsidR="002D4665" w:rsidRDefault="002D4665" w:rsidP="002D4665">
            <w:pPr>
              <w:jc w:val="both"/>
              <w:rPr>
                <w:szCs w:val="28"/>
              </w:rPr>
            </w:pPr>
          </w:p>
          <w:p w:rsidR="002D4665" w:rsidRPr="00E46EBD" w:rsidRDefault="002D4665" w:rsidP="002D4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5" w:rsidRPr="00E46EBD" w:rsidRDefault="002D4665" w:rsidP="002D4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6EBD">
              <w:rPr>
                <w:sz w:val="18"/>
                <w:szCs w:val="18"/>
              </w:rPr>
              <w:t>ежеквартальная</w:t>
            </w:r>
          </w:p>
        </w:tc>
      </w:tr>
    </w:tbl>
    <w:p w:rsidR="002D4665" w:rsidRPr="002F5F89" w:rsidRDefault="002D4665" w:rsidP="002D4665">
      <w:pPr>
        <w:tabs>
          <w:tab w:val="left" w:pos="2940"/>
        </w:tabs>
        <w:rPr>
          <w:rFonts w:eastAsiaTheme="minorHAnsi"/>
          <w:color w:val="auto"/>
          <w:kern w:val="0"/>
          <w:sz w:val="16"/>
          <w:szCs w:val="16"/>
          <w:lang w:eastAsia="en-US"/>
        </w:rPr>
      </w:pPr>
    </w:p>
    <w:p w:rsidR="002D4665" w:rsidRPr="002F5F89" w:rsidRDefault="002D4665" w:rsidP="002D4665">
      <w:pPr>
        <w:tabs>
          <w:tab w:val="left" w:pos="2940"/>
        </w:tabs>
        <w:rPr>
          <w:rFonts w:eastAsiaTheme="minorHAnsi"/>
          <w:color w:val="auto"/>
          <w:kern w:val="0"/>
          <w:sz w:val="16"/>
          <w:szCs w:val="16"/>
          <w:lang w:eastAsia="en-US"/>
        </w:rPr>
      </w:pPr>
    </w:p>
    <w:p w:rsidR="002D4665" w:rsidRPr="002F5F89" w:rsidRDefault="002D4665" w:rsidP="002D4665">
      <w:pPr>
        <w:tabs>
          <w:tab w:val="left" w:pos="2940"/>
        </w:tabs>
        <w:rPr>
          <w:rFonts w:eastAsiaTheme="minorHAnsi"/>
          <w:color w:val="auto"/>
          <w:kern w:val="0"/>
          <w:sz w:val="16"/>
          <w:szCs w:val="16"/>
          <w:lang w:eastAsia="en-US"/>
        </w:rPr>
      </w:pPr>
    </w:p>
    <w:p w:rsidR="002D4665" w:rsidRPr="002F5F89" w:rsidRDefault="002D4665" w:rsidP="002D4665">
      <w:pPr>
        <w:tabs>
          <w:tab w:val="left" w:pos="2940"/>
        </w:tabs>
        <w:rPr>
          <w:rFonts w:eastAsiaTheme="minorHAnsi"/>
          <w:color w:val="auto"/>
          <w:kern w:val="0"/>
          <w:sz w:val="16"/>
          <w:szCs w:val="16"/>
          <w:lang w:eastAsia="en-US"/>
        </w:rPr>
      </w:pPr>
    </w:p>
    <w:p w:rsidR="002D4665" w:rsidRDefault="002D4665" w:rsidP="002D4665">
      <w:pPr>
        <w:widowControl w:val="0"/>
        <w:spacing w:before="220"/>
        <w:ind w:firstLine="540"/>
        <w:jc w:val="center"/>
        <w:rPr>
          <w:color w:val="auto"/>
          <w:kern w:val="0"/>
          <w:sz w:val="24"/>
          <w:szCs w:val="24"/>
        </w:rPr>
      </w:pPr>
      <w:r w:rsidRPr="002F5F89">
        <w:rPr>
          <w:color w:val="auto"/>
          <w:kern w:val="0"/>
          <w:sz w:val="24"/>
          <w:szCs w:val="24"/>
        </w:rPr>
        <w:t xml:space="preserve">Целевые показатели подпрограммы </w:t>
      </w:r>
      <w:r w:rsidRPr="002F5F89">
        <w:rPr>
          <w:color w:val="auto"/>
          <w:kern w:val="0"/>
          <w:sz w:val="24"/>
          <w:szCs w:val="24"/>
          <w:lang w:val="en-US"/>
        </w:rPr>
        <w:t>IV</w:t>
      </w:r>
      <w:r w:rsidRPr="002F5F89">
        <w:rPr>
          <w:color w:val="auto"/>
          <w:kern w:val="0"/>
          <w:sz w:val="24"/>
          <w:szCs w:val="24"/>
        </w:rPr>
        <w:t xml:space="preserve"> «Развитие потребительского рынка и услуг»</w:t>
      </w:r>
    </w:p>
    <w:p w:rsidR="004A1659" w:rsidRDefault="004A1659" w:rsidP="002D4665">
      <w:pPr>
        <w:widowControl w:val="0"/>
        <w:spacing w:before="220"/>
        <w:ind w:firstLine="540"/>
        <w:jc w:val="center"/>
        <w:rPr>
          <w:color w:val="auto"/>
          <w:kern w:val="0"/>
          <w:sz w:val="24"/>
          <w:szCs w:val="24"/>
        </w:rPr>
      </w:pPr>
    </w:p>
    <w:p w:rsidR="004A1659" w:rsidRDefault="004A1659" w:rsidP="004A1659">
      <w:pPr>
        <w:pStyle w:val="ConsPlusTitle"/>
        <w:jc w:val="center"/>
        <w:outlineLvl w:val="0"/>
      </w:pPr>
    </w:p>
    <w:p w:rsidR="004A1659" w:rsidRPr="00416255" w:rsidRDefault="004A1659" w:rsidP="004A16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1985"/>
        <w:gridCol w:w="1559"/>
        <w:gridCol w:w="1417"/>
        <w:gridCol w:w="1276"/>
        <w:gridCol w:w="1276"/>
        <w:gridCol w:w="1276"/>
        <w:gridCol w:w="1275"/>
        <w:gridCol w:w="1276"/>
        <w:gridCol w:w="1134"/>
        <w:gridCol w:w="142"/>
        <w:gridCol w:w="1134"/>
        <w:gridCol w:w="142"/>
        <w:gridCol w:w="1275"/>
      </w:tblGrid>
      <w:tr w:rsidR="004A1659" w:rsidRPr="00416255" w:rsidTr="004A1659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 xml:space="preserve">№ </w:t>
            </w:r>
          </w:p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Тип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Единица измерения (по ОКЕИ)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Базовое значение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Ответственный ГО за достижение 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Номер подпрограммы, мероприятий, оказывающих  влияние на достижение показателя</w:t>
            </w:r>
          </w:p>
        </w:tc>
      </w:tr>
      <w:tr w:rsidR="004A1659" w:rsidRPr="00416255" w:rsidTr="004A1659">
        <w:trPr>
          <w:trHeight w:val="110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2027 год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1659" w:rsidRPr="00416255" w:rsidRDefault="004A1659" w:rsidP="004A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A1659" w:rsidRPr="00416255" w:rsidRDefault="004A1659" w:rsidP="004A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12</w:t>
            </w:r>
          </w:p>
        </w:tc>
      </w:tr>
      <w:tr w:rsidR="004A1659" w:rsidRPr="00416255" w:rsidTr="004A1659">
        <w:trPr>
          <w:trHeight w:val="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6255">
              <w:rPr>
                <w:rFonts w:eastAsiaTheme="minorEastAsia"/>
                <w:i/>
                <w:sz w:val="18"/>
                <w:szCs w:val="18"/>
              </w:rPr>
              <w:t>4. Повышение социально-экономической эффективности потребительского рынка и услуг Московской области</w:t>
            </w:r>
          </w:p>
        </w:tc>
      </w:tr>
      <w:tr w:rsidR="004A1659" w:rsidRPr="00416255" w:rsidTr="004A1659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lastRenderedPageBreak/>
              <w:t>4.1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 xml:space="preserve">Обеспеченность населения площадью торговых объектов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Приоритетный, СЭР,</w:t>
            </w:r>
          </w:p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 xml:space="preserve"> показатель госпрограммы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i/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кв. м/1000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указывается индивидуально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указывается индивидуально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указывается индивидуально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указывается индивидуально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указывается индивидуально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указывается индивидуально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4.</w:t>
            </w:r>
            <w:r w:rsidRPr="00416255">
              <w:rPr>
                <w:sz w:val="18"/>
                <w:szCs w:val="18"/>
                <w:lang w:val="en-US"/>
              </w:rPr>
              <w:t>01</w:t>
            </w:r>
            <w:r w:rsidRPr="00416255">
              <w:rPr>
                <w:sz w:val="18"/>
                <w:szCs w:val="18"/>
              </w:rPr>
              <w:t>.01, 4.01.02, 4.01.04,</w:t>
            </w:r>
          </w:p>
          <w:p w:rsidR="004A1659" w:rsidRPr="00416255" w:rsidRDefault="004A1659" w:rsidP="004A1659">
            <w:pPr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4.01.05,</w:t>
            </w:r>
          </w:p>
          <w:p w:rsidR="004A1659" w:rsidRPr="00416255" w:rsidRDefault="004A1659" w:rsidP="004A1659">
            <w:pPr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4.01.06,</w:t>
            </w:r>
          </w:p>
          <w:p w:rsidR="004A1659" w:rsidRPr="00416255" w:rsidRDefault="004A1659" w:rsidP="004A1659">
            <w:pPr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4.01.07, 4.01.08,</w:t>
            </w:r>
          </w:p>
          <w:p w:rsidR="004A1659" w:rsidRPr="00416255" w:rsidRDefault="004A1659" w:rsidP="004A1659">
            <w:pPr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4.01.09</w:t>
            </w:r>
          </w:p>
        </w:tc>
      </w:tr>
      <w:tr w:rsidR="004A1659" w:rsidRPr="00416255" w:rsidTr="004A1659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4.2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rPr>
                <w:i/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Обеспеченность населения предприятиями общественного питания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Приоритетный, показатель госпрограммы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пос. мест/1000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указывается индивидуально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указывается индивидуально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указывается индивидуально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указывается индивидуально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указывается индивидуально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указывается индивидуально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4.51.01</w:t>
            </w:r>
          </w:p>
          <w:p w:rsidR="004A1659" w:rsidRPr="00416255" w:rsidRDefault="004A1659" w:rsidP="004A1659">
            <w:pPr>
              <w:spacing w:after="200" w:line="276" w:lineRule="auto"/>
              <w:rPr>
                <w:strike/>
                <w:sz w:val="18"/>
                <w:szCs w:val="18"/>
              </w:rPr>
            </w:pPr>
          </w:p>
          <w:p w:rsidR="004A1659" w:rsidRPr="00416255" w:rsidRDefault="004A1659" w:rsidP="004A1659">
            <w:pPr>
              <w:rPr>
                <w:strike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10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  <w:lang w:val="en-US"/>
              </w:rPr>
            </w:pPr>
            <w:r w:rsidRPr="00416255">
              <w:rPr>
                <w:sz w:val="18"/>
                <w:szCs w:val="18"/>
              </w:rPr>
              <w:t>4.</w:t>
            </w:r>
            <w:r w:rsidRPr="0041625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659" w:rsidRPr="00416255" w:rsidRDefault="004A1659" w:rsidP="004A1659">
            <w:pPr>
              <w:rPr>
                <w:sz w:val="18"/>
                <w:szCs w:val="18"/>
                <w:lang w:val="en-US"/>
              </w:rPr>
            </w:pPr>
            <w:r w:rsidRPr="00416255">
              <w:rPr>
                <w:sz w:val="18"/>
                <w:szCs w:val="18"/>
              </w:rPr>
              <w:t>Обеспеченность населения предприятиями бытового обслуживания</w:t>
            </w:r>
          </w:p>
          <w:p w:rsidR="004A1659" w:rsidRPr="00416255" w:rsidRDefault="004A1659" w:rsidP="004A165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Приоритетный, показатель госпрограммы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раб. мест/1000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указывается индивидуально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указывается индивидуально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указывается индивидуально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указывается индивидуально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указывается индивидуально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указывается индивидуально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1659" w:rsidRPr="00416255" w:rsidRDefault="004A1659" w:rsidP="004A165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4.52.01,</w:t>
            </w:r>
          </w:p>
          <w:p w:rsidR="004A1659" w:rsidRPr="00416255" w:rsidRDefault="004A1659" w:rsidP="004A1659">
            <w:pPr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4.52.02</w:t>
            </w:r>
          </w:p>
        </w:tc>
      </w:tr>
      <w:tr w:rsidR="004A1659" w:rsidRPr="00416255" w:rsidTr="004A1659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  <w:lang w:val="en-US"/>
              </w:rPr>
              <w:t>4</w:t>
            </w:r>
            <w:r w:rsidRPr="00416255">
              <w:rPr>
                <w:sz w:val="18"/>
                <w:szCs w:val="18"/>
              </w:rPr>
              <w:t>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Приоритетный, показатель региональной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указывается индивидуально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указывается индивидуально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указывается индивидуально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указывается индивидуально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указывается индивидуально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указывается индивидуально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4.53.01,</w:t>
            </w:r>
          </w:p>
          <w:p w:rsidR="004A1659" w:rsidRPr="00416255" w:rsidRDefault="004A1659" w:rsidP="004A1659">
            <w:pPr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4.53.02</w:t>
            </w:r>
          </w:p>
        </w:tc>
      </w:tr>
    </w:tbl>
    <w:p w:rsidR="004A1659" w:rsidRPr="00416255" w:rsidRDefault="004A1659" w:rsidP="004A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659" w:rsidRPr="00416255" w:rsidRDefault="004A1659" w:rsidP="004A16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255">
        <w:rPr>
          <w:rFonts w:ascii="Times New Roman" w:hAnsi="Times New Roman" w:cs="Times New Roman"/>
          <w:sz w:val="24"/>
          <w:szCs w:val="24"/>
        </w:rPr>
        <w:t>4)</w:t>
      </w:r>
      <w:r w:rsidRPr="00416255">
        <w:t xml:space="preserve"> </w:t>
      </w:r>
      <w:r w:rsidRPr="00416255">
        <w:rPr>
          <w:rFonts w:ascii="Times New Roman" w:hAnsi="Times New Roman" w:cs="Times New Roman"/>
          <w:sz w:val="24"/>
          <w:szCs w:val="24"/>
        </w:rPr>
        <w:t xml:space="preserve">В соответствии с п. 8 постановления Правительства Московской области от 19.08.2022 № 881/27 «Об утверждении Порядка разработки </w:t>
      </w:r>
      <w:r w:rsidRPr="00416255">
        <w:rPr>
          <w:rFonts w:ascii="Times New Roman" w:hAnsi="Times New Roman" w:cs="Times New Roman"/>
          <w:sz w:val="24"/>
          <w:szCs w:val="24"/>
        </w:rPr>
        <w:br/>
        <w:t>и реализации государственных программ Московской области» методики расчета значений показателей на период реализации государственной (муниципальной) программы утверждаются распоряжением государственного заказчика подпрограммы либо по его решению ответственным за выполнение мероприятия.</w:t>
      </w:r>
    </w:p>
    <w:p w:rsidR="004A1659" w:rsidRPr="00416255" w:rsidRDefault="004A1659" w:rsidP="004A16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1659" w:rsidRPr="00416255" w:rsidRDefault="004A1659" w:rsidP="004A16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6255">
        <w:rPr>
          <w:rFonts w:ascii="Times New Roman" w:hAnsi="Times New Roman" w:cs="Times New Roman"/>
          <w:sz w:val="24"/>
          <w:szCs w:val="24"/>
        </w:rPr>
        <w:t>Методика расчета значений целевых показателей муниципальной программы «Предпринимательство»</w:t>
      </w:r>
    </w:p>
    <w:p w:rsidR="004A1659" w:rsidRPr="00416255" w:rsidRDefault="004A1659" w:rsidP="004A165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52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949"/>
        <w:gridCol w:w="1134"/>
        <w:gridCol w:w="5953"/>
        <w:gridCol w:w="3402"/>
        <w:gridCol w:w="1418"/>
      </w:tblGrid>
      <w:tr w:rsidR="004A1659" w:rsidRPr="00416255" w:rsidTr="004A1659">
        <w:tc>
          <w:tcPr>
            <w:tcW w:w="596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contextualSpacing/>
              <w:jc w:val="center"/>
            </w:pPr>
            <w:r w:rsidRPr="00416255">
              <w:t>№ п/п</w:t>
            </w:r>
          </w:p>
        </w:tc>
        <w:tc>
          <w:tcPr>
            <w:tcW w:w="2949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contextualSpacing/>
              <w:jc w:val="center"/>
            </w:pPr>
            <w:r w:rsidRPr="00416255"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contextualSpacing/>
              <w:jc w:val="center"/>
            </w:pPr>
            <w:r w:rsidRPr="00416255">
              <w:t>Единица измерения</w:t>
            </w:r>
          </w:p>
        </w:tc>
        <w:tc>
          <w:tcPr>
            <w:tcW w:w="5953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contextualSpacing/>
              <w:jc w:val="center"/>
            </w:pPr>
            <w:r w:rsidRPr="00416255">
              <w:t>Порядок расчета</w:t>
            </w:r>
          </w:p>
        </w:tc>
        <w:tc>
          <w:tcPr>
            <w:tcW w:w="3402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contextualSpacing/>
              <w:jc w:val="center"/>
            </w:pPr>
            <w:r w:rsidRPr="00416255">
              <w:t>Источник данных</w:t>
            </w:r>
          </w:p>
        </w:tc>
        <w:tc>
          <w:tcPr>
            <w:tcW w:w="1418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contextualSpacing/>
              <w:jc w:val="center"/>
            </w:pPr>
            <w:r w:rsidRPr="00416255">
              <w:t>Периодичность представления</w:t>
            </w:r>
          </w:p>
        </w:tc>
      </w:tr>
      <w:tr w:rsidR="004A1659" w:rsidRPr="00416255" w:rsidTr="004A1659">
        <w:trPr>
          <w:trHeight w:val="223"/>
        </w:trPr>
        <w:tc>
          <w:tcPr>
            <w:tcW w:w="596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contextualSpacing/>
              <w:jc w:val="center"/>
            </w:pPr>
            <w:r w:rsidRPr="00416255">
              <w:t>1</w:t>
            </w:r>
          </w:p>
        </w:tc>
        <w:tc>
          <w:tcPr>
            <w:tcW w:w="2949" w:type="dxa"/>
            <w:shd w:val="clear" w:color="auto" w:fill="auto"/>
          </w:tcPr>
          <w:p w:rsidR="004A1659" w:rsidRPr="00416255" w:rsidRDefault="004A1659" w:rsidP="004A1659">
            <w:pPr>
              <w:jc w:val="center"/>
            </w:pPr>
            <w:r w:rsidRPr="00416255">
              <w:t>2</w:t>
            </w:r>
          </w:p>
        </w:tc>
        <w:tc>
          <w:tcPr>
            <w:tcW w:w="1134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contextualSpacing/>
              <w:jc w:val="center"/>
            </w:pPr>
            <w:r w:rsidRPr="00416255">
              <w:t>3</w:t>
            </w:r>
          </w:p>
        </w:tc>
        <w:tc>
          <w:tcPr>
            <w:tcW w:w="5953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contextualSpacing/>
              <w:jc w:val="center"/>
            </w:pPr>
            <w:r w:rsidRPr="00416255">
              <w:t>4</w:t>
            </w:r>
          </w:p>
        </w:tc>
        <w:tc>
          <w:tcPr>
            <w:tcW w:w="3402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contextualSpacing/>
              <w:jc w:val="center"/>
            </w:pPr>
            <w:r w:rsidRPr="00416255">
              <w:t>5</w:t>
            </w:r>
          </w:p>
        </w:tc>
        <w:tc>
          <w:tcPr>
            <w:tcW w:w="1418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contextualSpacing/>
              <w:jc w:val="center"/>
            </w:pPr>
            <w:r w:rsidRPr="00416255">
              <w:t>6</w:t>
            </w:r>
          </w:p>
        </w:tc>
      </w:tr>
      <w:tr w:rsidR="004A1659" w:rsidRPr="00416255" w:rsidTr="004A1659">
        <w:tc>
          <w:tcPr>
            <w:tcW w:w="596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contextualSpacing/>
              <w:jc w:val="center"/>
            </w:pPr>
            <w:r w:rsidRPr="00416255">
              <w:t>1</w:t>
            </w:r>
          </w:p>
        </w:tc>
        <w:tc>
          <w:tcPr>
            <w:tcW w:w="2949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contextualSpacing/>
            </w:pPr>
            <w:r w:rsidRPr="00416255">
              <w:t>Обеспеченность населения площадью торговых объектов</w:t>
            </w:r>
          </w:p>
        </w:tc>
        <w:tc>
          <w:tcPr>
            <w:tcW w:w="1134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contextualSpacing/>
              <w:jc w:val="center"/>
            </w:pPr>
            <w:r w:rsidRPr="00416255">
              <w:t>кв. м/ на 1 000 жителей</w:t>
            </w:r>
          </w:p>
        </w:tc>
        <w:tc>
          <w:tcPr>
            <w:tcW w:w="5953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Оторг 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</m:t>
                  </m:r>
                  <m:r>
                    <w:rPr>
                      <w:rFonts w:ascii="Cambria Math" w:hAnsi="Cambria Math"/>
                    </w:rPr>
                    <m:t>торг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Чсред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1 000 , </m:t>
              </m:r>
            </m:oMath>
            <w:r w:rsidRPr="00416255">
              <w:t>где:</w:t>
            </w:r>
          </w:p>
          <w:p w:rsidR="004A1659" w:rsidRPr="00416255" w:rsidRDefault="004A1659" w:rsidP="004A1659">
            <w:pPr>
              <w:widowControl w:val="0"/>
              <w:contextualSpacing/>
              <w:jc w:val="both"/>
            </w:pPr>
            <w:r w:rsidRPr="00416255">
              <w:rPr>
                <w:rFonts w:eastAsiaTheme="minorEastAsia"/>
                <w:iCs/>
              </w:rPr>
              <w:t>Оторг </w:t>
            </w:r>
            <w:r w:rsidRPr="00416255">
              <w:rPr>
                <w:rFonts w:eastAsiaTheme="minorEastAsia"/>
                <w:iCs/>
              </w:rPr>
              <w:noBreakHyphen/>
              <w:t> </w:t>
            </w:r>
            <w:r w:rsidRPr="00416255">
              <w:t>обеспеченность населения площадью торговых объектов в отчетном периоде;</w:t>
            </w:r>
          </w:p>
          <w:p w:rsidR="004A1659" w:rsidRPr="00416255" w:rsidRDefault="004A1659" w:rsidP="004A1659">
            <w:pPr>
              <w:widowControl w:val="0"/>
              <w:contextualSpacing/>
              <w:jc w:val="both"/>
            </w:pPr>
            <w:r w:rsidRPr="00416255">
              <w:rPr>
                <w:rFonts w:eastAsiaTheme="minorEastAsia"/>
                <w:iCs/>
                <w:lang w:val="en-US"/>
              </w:rPr>
              <w:t>S</w:t>
            </w:r>
            <w:r w:rsidRPr="00416255">
              <w:rPr>
                <w:rFonts w:eastAsiaTheme="minorEastAsia"/>
                <w:iCs/>
              </w:rPr>
              <w:t>торг </w:t>
            </w:r>
            <w:r w:rsidRPr="00416255">
              <w:rPr>
                <w:rFonts w:eastAsiaTheme="minorEastAsia"/>
                <w:iCs/>
              </w:rPr>
              <w:noBreakHyphen/>
              <w:t> </w:t>
            </w:r>
            <w:r w:rsidRPr="00416255">
              <w:t>площадь торговых объектов предприятий розничной торговли в отчетном периоде, кв.м;</w:t>
            </w:r>
          </w:p>
          <w:p w:rsidR="004A1659" w:rsidRPr="00416255" w:rsidRDefault="004A1659" w:rsidP="004A1659">
            <w:pPr>
              <w:widowControl w:val="0"/>
              <w:contextualSpacing/>
              <w:jc w:val="both"/>
            </w:pPr>
            <w:r w:rsidRPr="00416255">
              <w:rPr>
                <w:rFonts w:eastAsiaTheme="minorEastAsia"/>
                <w:iCs/>
              </w:rPr>
              <w:t>Чсред </w:t>
            </w:r>
            <w:r w:rsidRPr="00416255">
              <w:rPr>
                <w:rFonts w:eastAsiaTheme="minorEastAsia"/>
                <w:iCs/>
              </w:rPr>
              <w:noBreakHyphen/>
              <w:t> </w:t>
            </w:r>
            <w:r w:rsidRPr="00416255">
              <w:t>среднегодовая численность постоянного населения в муниципальном образовании, человек.</w:t>
            </w:r>
          </w:p>
          <w:p w:rsidR="004A1659" w:rsidRPr="00416255" w:rsidRDefault="004A1659" w:rsidP="004A1659">
            <w:pPr>
              <w:widowControl w:val="0"/>
              <w:contextualSpacing/>
              <w:jc w:val="both"/>
            </w:pPr>
          </w:p>
          <w:p w:rsidR="004A1659" w:rsidRPr="00416255" w:rsidRDefault="004A1659" w:rsidP="004A1659">
            <w:pPr>
              <w:widowControl w:val="0"/>
              <w:contextualSpacing/>
              <w:jc w:val="both"/>
            </w:pPr>
            <w:r w:rsidRPr="00416255">
              <w:lastRenderedPageBreak/>
              <w:t>Показатель считается нарастающим итогом.</w:t>
            </w:r>
          </w:p>
        </w:tc>
        <w:tc>
          <w:tcPr>
            <w:tcW w:w="3402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contextualSpacing/>
              <w:rPr>
                <w:iCs/>
              </w:rPr>
            </w:pPr>
            <w:r w:rsidRPr="00416255">
              <w:lastRenderedPageBreak/>
              <w:t xml:space="preserve">Данные Мосстата о среднегодовой численности населения муниципального образования и данные муниципальных образований Московской области о площадях торговых объектов предприятий розничной торговли, осуществляющих свою деятельность на отчетную дату </w:t>
            </w:r>
          </w:p>
        </w:tc>
        <w:tc>
          <w:tcPr>
            <w:tcW w:w="1418" w:type="dxa"/>
            <w:shd w:val="clear" w:color="auto" w:fill="auto"/>
          </w:tcPr>
          <w:p w:rsidR="004A1659" w:rsidRPr="00416255" w:rsidRDefault="004A1659" w:rsidP="004A1659">
            <w:r w:rsidRPr="00416255">
              <w:t>Ежеквартально</w:t>
            </w:r>
          </w:p>
        </w:tc>
      </w:tr>
      <w:tr w:rsidR="004A1659" w:rsidRPr="00416255" w:rsidTr="004A1659">
        <w:tc>
          <w:tcPr>
            <w:tcW w:w="596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contextualSpacing/>
              <w:jc w:val="center"/>
            </w:pPr>
            <w:r w:rsidRPr="00416255">
              <w:t>2</w:t>
            </w:r>
          </w:p>
        </w:tc>
        <w:tc>
          <w:tcPr>
            <w:tcW w:w="2949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contextualSpacing/>
            </w:pPr>
            <w:r w:rsidRPr="00416255">
              <w:t>Обеспеченность населения предприятиями общественного питания</w:t>
            </w:r>
          </w:p>
        </w:tc>
        <w:tc>
          <w:tcPr>
            <w:tcW w:w="1134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contextualSpacing/>
              <w:jc w:val="center"/>
            </w:pPr>
            <w:r w:rsidRPr="00416255">
              <w:t>посадочных мест/ на 1 000 жителей</w:t>
            </w:r>
          </w:p>
        </w:tc>
        <w:tc>
          <w:tcPr>
            <w:tcW w:w="5953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Ооп 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Кмп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Чсред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1 000 , </m:t>
              </m:r>
            </m:oMath>
            <w:r w:rsidRPr="00416255">
              <w:t>где:</w:t>
            </w:r>
          </w:p>
          <w:p w:rsidR="004A1659" w:rsidRPr="00416255" w:rsidRDefault="004A1659" w:rsidP="004A1659">
            <w:pPr>
              <w:widowControl w:val="0"/>
              <w:contextualSpacing/>
            </w:pPr>
            <w:r w:rsidRPr="00416255">
              <w:t>Ооп </w:t>
            </w:r>
            <w:r w:rsidRPr="00416255">
              <w:noBreakHyphen/>
              <w:t> обеспеченность населения предприятиями общественного питания в отчетном периоде;</w:t>
            </w:r>
          </w:p>
          <w:p w:rsidR="004A1659" w:rsidRPr="00416255" w:rsidRDefault="004A1659" w:rsidP="004A1659">
            <w:pPr>
              <w:widowControl w:val="0"/>
              <w:contextualSpacing/>
            </w:pPr>
            <w:r w:rsidRPr="00416255">
              <w:t>Кмп </w:t>
            </w:r>
            <w:r w:rsidRPr="00416255">
              <w:noBreakHyphen/>
              <w:t> количество посадочных мест на предприятиях общественного питания в отчетном периоде, единиц;</w:t>
            </w:r>
          </w:p>
          <w:p w:rsidR="004A1659" w:rsidRPr="00416255" w:rsidRDefault="004A1659" w:rsidP="004A1659">
            <w:pPr>
              <w:widowControl w:val="0"/>
              <w:contextualSpacing/>
            </w:pPr>
            <w:r w:rsidRPr="00416255">
              <w:t>Чсред </w:t>
            </w:r>
            <w:r w:rsidRPr="00416255">
              <w:noBreakHyphen/>
              <w:t> среднегодовая численность постоянного населения в муниципальном образовании, человек.</w:t>
            </w:r>
          </w:p>
          <w:p w:rsidR="004A1659" w:rsidRPr="00416255" w:rsidRDefault="004A1659" w:rsidP="004A1659">
            <w:pPr>
              <w:widowControl w:val="0"/>
              <w:contextualSpacing/>
            </w:pPr>
          </w:p>
          <w:p w:rsidR="004A1659" w:rsidRPr="00416255" w:rsidRDefault="004A1659" w:rsidP="004A1659">
            <w:pPr>
              <w:widowControl w:val="0"/>
              <w:contextualSpacing/>
            </w:pPr>
            <w:r w:rsidRPr="00416255">
              <w:t>Показатель считается нарастающим итогом.</w:t>
            </w:r>
          </w:p>
        </w:tc>
        <w:tc>
          <w:tcPr>
            <w:tcW w:w="3402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contextualSpacing/>
              <w:rPr>
                <w:iCs/>
              </w:rPr>
            </w:pPr>
            <w:r w:rsidRPr="00416255">
              <w:t>Данные Мосстата о среднегодовой численности населения муниципального образования и данные муниципальных образований Московской области о количестве посадочных мест на предприятиях общественного питания, осуществляющих свою деятельность и внесенных в слой «Предприятия общественного питания Подмосковья» РГИС МО на отчетную дату</w:t>
            </w:r>
          </w:p>
        </w:tc>
        <w:tc>
          <w:tcPr>
            <w:tcW w:w="1418" w:type="dxa"/>
            <w:shd w:val="clear" w:color="auto" w:fill="auto"/>
          </w:tcPr>
          <w:p w:rsidR="004A1659" w:rsidRPr="00416255" w:rsidRDefault="004A1659" w:rsidP="004A1659">
            <w:r w:rsidRPr="00416255">
              <w:t>Ежеквартально</w:t>
            </w:r>
          </w:p>
        </w:tc>
      </w:tr>
      <w:tr w:rsidR="004A1659" w:rsidRPr="00416255" w:rsidTr="004A1659">
        <w:trPr>
          <w:trHeight w:val="416"/>
        </w:trPr>
        <w:tc>
          <w:tcPr>
            <w:tcW w:w="596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contextualSpacing/>
              <w:jc w:val="center"/>
            </w:pPr>
            <w:r w:rsidRPr="00416255">
              <w:t>3</w:t>
            </w:r>
          </w:p>
        </w:tc>
        <w:tc>
          <w:tcPr>
            <w:tcW w:w="2949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contextualSpacing/>
            </w:pPr>
            <w:r w:rsidRPr="00416255">
              <w:t>Обеспеченность населения предприятиями бытового обслуживания</w:t>
            </w:r>
          </w:p>
        </w:tc>
        <w:tc>
          <w:tcPr>
            <w:tcW w:w="1134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contextualSpacing/>
              <w:jc w:val="center"/>
            </w:pPr>
            <w:r w:rsidRPr="00416255">
              <w:t>рабочих мест/ на 1 000 жителей</w:t>
            </w:r>
          </w:p>
        </w:tc>
        <w:tc>
          <w:tcPr>
            <w:tcW w:w="5953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Обу =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Крм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Чсред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1 000 ,</m:t>
                </m:r>
              </m:oMath>
            </m:oMathPara>
          </w:p>
          <w:p w:rsidR="004A1659" w:rsidRPr="00416255" w:rsidRDefault="004A1659" w:rsidP="004A1659">
            <w:pPr>
              <w:widowControl w:val="0"/>
              <w:contextualSpacing/>
            </w:pPr>
            <w:r w:rsidRPr="00416255">
              <w:t>где:</w:t>
            </w:r>
          </w:p>
          <w:p w:rsidR="004A1659" w:rsidRPr="00416255" w:rsidRDefault="004A1659" w:rsidP="004A1659">
            <w:pPr>
              <w:widowControl w:val="0"/>
              <w:contextualSpacing/>
              <w:jc w:val="both"/>
            </w:pPr>
            <w:r w:rsidRPr="00416255">
              <w:t>Обу </w:t>
            </w:r>
            <w:r w:rsidRPr="00416255">
              <w:noBreakHyphen/>
              <w:t> обеспеченность населения предприятиями бытового обслуживания в отчетном периоде;</w:t>
            </w:r>
          </w:p>
          <w:p w:rsidR="004A1659" w:rsidRPr="00416255" w:rsidRDefault="004A1659" w:rsidP="004A1659">
            <w:pPr>
              <w:widowControl w:val="0"/>
              <w:contextualSpacing/>
              <w:jc w:val="both"/>
            </w:pPr>
            <w:r w:rsidRPr="00416255">
              <w:t>Крм </w:t>
            </w:r>
            <w:r w:rsidRPr="00416255">
              <w:noBreakHyphen/>
              <w:t> количество рабочих мест на предприятиях бытовых услуг в отчетном периоде, единиц;</w:t>
            </w:r>
          </w:p>
          <w:p w:rsidR="004A1659" w:rsidRPr="00416255" w:rsidRDefault="004A1659" w:rsidP="004A1659">
            <w:pPr>
              <w:widowControl w:val="0"/>
              <w:contextualSpacing/>
              <w:jc w:val="both"/>
            </w:pPr>
            <w:r w:rsidRPr="00416255">
              <w:t>Чсред </w:t>
            </w:r>
            <w:r w:rsidRPr="00416255">
              <w:noBreakHyphen/>
              <w:t> среднегодовая численность постоянного населения в муниципальном образовании, человек.</w:t>
            </w:r>
          </w:p>
          <w:p w:rsidR="004A1659" w:rsidRPr="00416255" w:rsidRDefault="004A1659" w:rsidP="004A1659">
            <w:pPr>
              <w:widowControl w:val="0"/>
              <w:contextualSpacing/>
              <w:jc w:val="both"/>
            </w:pPr>
          </w:p>
          <w:p w:rsidR="004A1659" w:rsidRPr="00416255" w:rsidRDefault="004A1659" w:rsidP="004A1659">
            <w:pPr>
              <w:widowControl w:val="0"/>
              <w:contextualSpacing/>
              <w:jc w:val="both"/>
            </w:pPr>
            <w:r w:rsidRPr="00416255">
              <w:t>Показатель считается нарастающим итогом.</w:t>
            </w:r>
          </w:p>
        </w:tc>
        <w:tc>
          <w:tcPr>
            <w:tcW w:w="3402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contextualSpacing/>
              <w:rPr>
                <w:iCs/>
              </w:rPr>
            </w:pPr>
            <w:r w:rsidRPr="00416255">
              <w:t>Данные Мосстата о среднегодовой численности населения муниципального образования и данные муниципальных образований Московской области о количестве рабочих местах на предприятиях бытовых услуг, осуществляющих свою деятельность на отчетную дату</w:t>
            </w:r>
          </w:p>
        </w:tc>
        <w:tc>
          <w:tcPr>
            <w:tcW w:w="1418" w:type="dxa"/>
            <w:shd w:val="clear" w:color="auto" w:fill="auto"/>
          </w:tcPr>
          <w:p w:rsidR="004A1659" w:rsidRPr="00416255" w:rsidRDefault="004A1659" w:rsidP="004A1659">
            <w:r w:rsidRPr="00416255">
              <w:t>Ежеквартально</w:t>
            </w:r>
          </w:p>
        </w:tc>
      </w:tr>
      <w:tr w:rsidR="004A1659" w:rsidRPr="00416255" w:rsidTr="004A1659">
        <w:trPr>
          <w:trHeight w:val="675"/>
        </w:trPr>
        <w:tc>
          <w:tcPr>
            <w:tcW w:w="596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contextualSpacing/>
              <w:jc w:val="center"/>
            </w:pPr>
            <w:r w:rsidRPr="00416255">
              <w:t>4</w:t>
            </w:r>
          </w:p>
        </w:tc>
        <w:tc>
          <w:tcPr>
            <w:tcW w:w="2949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contextualSpacing/>
            </w:pPr>
            <w:r w:rsidRPr="00416255">
              <w:t>Доля обращений по вопросу защиты прав потребителей от общего количества поступивших обращений</w:t>
            </w:r>
          </w:p>
          <w:p w:rsidR="004A1659" w:rsidRPr="00416255" w:rsidRDefault="004A1659" w:rsidP="004A1659">
            <w:pPr>
              <w:widowControl w:val="0"/>
              <w:contextualSpacing/>
            </w:pPr>
          </w:p>
        </w:tc>
        <w:tc>
          <w:tcPr>
            <w:tcW w:w="1134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contextualSpacing/>
              <w:jc w:val="center"/>
            </w:pPr>
            <w:r w:rsidRPr="00416255">
              <w:t>процент</w:t>
            </w:r>
          </w:p>
        </w:tc>
        <w:tc>
          <w:tcPr>
            <w:tcW w:w="5953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contextualSpacing/>
              <w:jc w:val="both"/>
            </w:pPr>
          </w:p>
          <w:p w:rsidR="004A1659" w:rsidRPr="00416255" w:rsidRDefault="004A1659" w:rsidP="004A1659">
            <w:pPr>
              <w:widowControl w:val="0"/>
              <w:contextualSpacing/>
              <w:jc w:val="both"/>
            </w:pPr>
            <m:oMath>
              <m:r>
                <w:rPr>
                  <w:rFonts w:ascii="Cambria Math" w:hAnsi="Cambria Math"/>
                </w:rPr>
                <m:t>Dзпп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Ообщий</m:t>
                  </m:r>
                </m:den>
              </m:f>
            </m:oMath>
            <w:r w:rsidRPr="00416255">
              <w:t xml:space="preserve">,*100%, где </w:t>
            </w:r>
          </w:p>
          <w:p w:rsidR="004A1659" w:rsidRPr="00416255" w:rsidRDefault="004A1659" w:rsidP="004A1659">
            <w:pPr>
              <w:widowControl w:val="0"/>
              <w:contextualSpacing/>
              <w:jc w:val="both"/>
            </w:pPr>
          </w:p>
          <w:p w:rsidR="004A1659" w:rsidRPr="00416255" w:rsidRDefault="004A1659" w:rsidP="004A1659">
            <w:pPr>
              <w:widowControl w:val="0"/>
              <w:contextualSpacing/>
              <w:jc w:val="both"/>
            </w:pPr>
            <w:r w:rsidRPr="00416255">
              <w:rPr>
                <w:lang w:val="en-US"/>
              </w:rPr>
              <w:t>D</w:t>
            </w:r>
            <w:r w:rsidRPr="00416255">
              <w:t>зпп - доля обращений по вопросу защиты прав потребителей от общего количества поступивших обращений;</w:t>
            </w:r>
          </w:p>
          <w:p w:rsidR="004A1659" w:rsidRPr="00416255" w:rsidRDefault="004A1659" w:rsidP="004A1659">
            <w:pPr>
              <w:widowControl w:val="0"/>
              <w:contextualSpacing/>
              <w:jc w:val="both"/>
            </w:pPr>
            <w:r w:rsidRPr="00416255">
              <w:t>Озпп – количество обращений, поступивших в администрацию муниципального образования по вопросу защиты прав потребителей</w:t>
            </w:r>
          </w:p>
          <w:p w:rsidR="004A1659" w:rsidRPr="00416255" w:rsidRDefault="004A1659" w:rsidP="004A1659">
            <w:pPr>
              <w:widowControl w:val="0"/>
              <w:contextualSpacing/>
              <w:jc w:val="both"/>
            </w:pPr>
            <w:r w:rsidRPr="00416255">
              <w:t>Ообщий –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«Добродел», МСЭД, ЕЦУР и тп.)</w:t>
            </w:r>
          </w:p>
          <w:p w:rsidR="004A1659" w:rsidRPr="00416255" w:rsidRDefault="004A1659" w:rsidP="004A1659">
            <w:pPr>
              <w:widowControl w:val="0"/>
              <w:contextualSpacing/>
              <w:jc w:val="both"/>
            </w:pPr>
          </w:p>
          <w:p w:rsidR="004A1659" w:rsidRPr="00416255" w:rsidRDefault="004A1659" w:rsidP="004A1659">
            <w:pPr>
              <w:widowControl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contextualSpacing/>
            </w:pPr>
            <w:r w:rsidRPr="00416255">
              <w:t>Данные муниципальных образований Московской области о количестве обращений, поступивших в адрес администрации муниципального образования по всем тематикам и количестве обращений, поступивших в администрацию муниципального образования по вопросу защиты прав потребителей на отчетную дату</w:t>
            </w:r>
          </w:p>
        </w:tc>
        <w:tc>
          <w:tcPr>
            <w:tcW w:w="1418" w:type="dxa"/>
            <w:shd w:val="clear" w:color="auto" w:fill="auto"/>
          </w:tcPr>
          <w:p w:rsidR="004A1659" w:rsidRPr="00416255" w:rsidRDefault="004A1659" w:rsidP="004A1659">
            <w:r w:rsidRPr="00416255">
              <w:t>Ежеквартально</w:t>
            </w:r>
          </w:p>
        </w:tc>
      </w:tr>
    </w:tbl>
    <w:p w:rsidR="004A1659" w:rsidRPr="00416255" w:rsidRDefault="004A1659" w:rsidP="004A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659" w:rsidRPr="00416255" w:rsidRDefault="004A1659" w:rsidP="004A16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6255">
        <w:rPr>
          <w:rFonts w:ascii="Times New Roman" w:hAnsi="Times New Roman" w:cs="Times New Roman"/>
          <w:sz w:val="24"/>
          <w:szCs w:val="24"/>
        </w:rPr>
        <w:t xml:space="preserve">5) Перечень мероприятий подпрограммы </w:t>
      </w:r>
      <w:r w:rsidRPr="0041625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16255">
        <w:rPr>
          <w:rFonts w:ascii="Times New Roman" w:hAnsi="Times New Roman" w:cs="Times New Roman"/>
          <w:sz w:val="24"/>
          <w:szCs w:val="24"/>
        </w:rPr>
        <w:t xml:space="preserve"> «Развитие потребительского рынка и услуг на территории муниципального образования Московской области»</w:t>
      </w:r>
    </w:p>
    <w:p w:rsidR="004A1659" w:rsidRPr="00416255" w:rsidRDefault="004A1659" w:rsidP="004A165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5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340"/>
        <w:gridCol w:w="759"/>
        <w:gridCol w:w="790"/>
        <w:gridCol w:w="990"/>
        <w:gridCol w:w="6"/>
        <w:gridCol w:w="12"/>
        <w:gridCol w:w="10"/>
        <w:gridCol w:w="22"/>
        <w:gridCol w:w="7"/>
        <w:gridCol w:w="810"/>
        <w:gridCol w:w="22"/>
        <w:gridCol w:w="834"/>
        <w:gridCol w:w="138"/>
        <w:gridCol w:w="7"/>
        <w:gridCol w:w="815"/>
        <w:gridCol w:w="17"/>
        <w:gridCol w:w="7"/>
        <w:gridCol w:w="24"/>
        <w:gridCol w:w="129"/>
        <w:gridCol w:w="276"/>
        <w:gridCol w:w="841"/>
        <w:gridCol w:w="29"/>
        <w:gridCol w:w="1033"/>
        <w:gridCol w:w="8"/>
        <w:gridCol w:w="29"/>
        <w:gridCol w:w="11"/>
        <w:gridCol w:w="9"/>
        <w:gridCol w:w="8"/>
        <w:gridCol w:w="11"/>
        <w:gridCol w:w="23"/>
        <w:gridCol w:w="1033"/>
        <w:gridCol w:w="38"/>
        <w:gridCol w:w="10"/>
        <w:gridCol w:w="14"/>
        <w:gridCol w:w="29"/>
        <w:gridCol w:w="7"/>
        <w:gridCol w:w="6"/>
        <w:gridCol w:w="844"/>
        <w:gridCol w:w="11"/>
        <w:gridCol w:w="12"/>
        <w:gridCol w:w="8"/>
        <w:gridCol w:w="962"/>
        <w:gridCol w:w="24"/>
        <w:gridCol w:w="7"/>
        <w:gridCol w:w="991"/>
        <w:gridCol w:w="1548"/>
        <w:gridCol w:w="12"/>
      </w:tblGrid>
      <w:tr w:rsidR="004A1659" w:rsidRPr="00416255" w:rsidTr="004A1659">
        <w:trPr>
          <w:trHeight w:val="497"/>
        </w:trPr>
        <w:tc>
          <w:tcPr>
            <w:tcW w:w="421" w:type="dxa"/>
            <w:vMerge w:val="restart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№</w:t>
            </w:r>
          </w:p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2340" w:type="dxa"/>
            <w:vMerge w:val="restart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759" w:type="dxa"/>
            <w:vMerge w:val="restart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Сроки испол</w:t>
            </w: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нения мероприятия</w:t>
            </w:r>
          </w:p>
        </w:tc>
        <w:tc>
          <w:tcPr>
            <w:tcW w:w="790" w:type="dxa"/>
            <w:vMerge w:val="restart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 xml:space="preserve">Источники </w:t>
            </w: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финансиро-вания</w:t>
            </w:r>
          </w:p>
        </w:tc>
        <w:tc>
          <w:tcPr>
            <w:tcW w:w="990" w:type="dxa"/>
            <w:vMerge w:val="restart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Всего</w:t>
            </w:r>
          </w:p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(тыс. </w:t>
            </w: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руб.)</w:t>
            </w:r>
          </w:p>
        </w:tc>
        <w:tc>
          <w:tcPr>
            <w:tcW w:w="9134" w:type="dxa"/>
            <w:gridSpan w:val="4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Объемы финансирования по годам</w:t>
            </w: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1560" w:type="dxa"/>
            <w:gridSpan w:val="2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Ответственный за выполнение </w:t>
            </w: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 xml:space="preserve">мероприятия Подпрограммы </w:t>
            </w:r>
          </w:p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462"/>
        </w:trPr>
        <w:tc>
          <w:tcPr>
            <w:tcW w:w="421" w:type="dxa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59" w:type="dxa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90" w:type="dxa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867" w:type="dxa"/>
            <w:gridSpan w:val="6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2023 год</w:t>
            </w:r>
          </w:p>
        </w:tc>
        <w:tc>
          <w:tcPr>
            <w:tcW w:w="5304" w:type="dxa"/>
            <w:gridSpan w:val="2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2024 год</w:t>
            </w:r>
          </w:p>
        </w:tc>
        <w:tc>
          <w:tcPr>
            <w:tcW w:w="948" w:type="dxa"/>
            <w:gridSpan w:val="7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2025</w:t>
            </w:r>
          </w:p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993" w:type="dxa"/>
            <w:gridSpan w:val="4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2026 </w:t>
            </w:r>
          </w:p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022" w:type="dxa"/>
            <w:gridSpan w:val="3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2027 </w:t>
            </w:r>
          </w:p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560" w:type="dxa"/>
            <w:gridSpan w:val="2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155"/>
        </w:trPr>
        <w:tc>
          <w:tcPr>
            <w:tcW w:w="421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1</w:t>
            </w:r>
          </w:p>
        </w:tc>
        <w:tc>
          <w:tcPr>
            <w:tcW w:w="2340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759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790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867" w:type="dxa"/>
            <w:gridSpan w:val="6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5304" w:type="dxa"/>
            <w:gridSpan w:val="2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948" w:type="dxa"/>
            <w:gridSpan w:val="7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4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1022" w:type="dxa"/>
            <w:gridSpan w:val="3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gridSpan w:val="2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11</w:t>
            </w:r>
          </w:p>
        </w:tc>
      </w:tr>
      <w:tr w:rsidR="004A1659" w:rsidRPr="00416255" w:rsidTr="004A1659">
        <w:trPr>
          <w:trHeight w:val="282"/>
        </w:trPr>
        <w:tc>
          <w:tcPr>
            <w:tcW w:w="421" w:type="dxa"/>
            <w:vMerge w:val="restart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4A1659" w:rsidRPr="00416255" w:rsidRDefault="004A1659" w:rsidP="004A1659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416255">
              <w:rPr>
                <w:i/>
                <w:sz w:val="18"/>
                <w:szCs w:val="18"/>
              </w:rPr>
              <w:t>Основное мероприятие 01.</w:t>
            </w:r>
          </w:p>
          <w:p w:rsidR="004A1659" w:rsidRPr="00416255" w:rsidRDefault="004A1659" w:rsidP="004A16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Развитие потребительского рынка на территории муниципального образования Московской области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4A1659" w:rsidRPr="00416255" w:rsidRDefault="004A1659" w:rsidP="004A1659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4A1659" w:rsidRPr="00416255" w:rsidRDefault="004A1659" w:rsidP="004A1659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990" w:type="dxa"/>
            <w:shd w:val="clear" w:color="auto" w:fill="auto"/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6"/>
            <w:shd w:val="clear" w:color="auto" w:fill="auto"/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4" w:type="dxa"/>
            <w:gridSpan w:val="21"/>
            <w:shd w:val="clear" w:color="auto" w:fill="auto"/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gridSpan w:val="7"/>
            <w:shd w:val="clear" w:color="auto" w:fill="auto"/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shd w:val="clear" w:color="auto" w:fill="auto"/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c>
          <w:tcPr>
            <w:tcW w:w="421" w:type="dxa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0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867" w:type="dxa"/>
            <w:gridSpan w:val="6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5304" w:type="dxa"/>
            <w:gridSpan w:val="21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48" w:type="dxa"/>
            <w:gridSpan w:val="7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876"/>
        </w:trPr>
        <w:tc>
          <w:tcPr>
            <w:tcW w:w="421" w:type="dxa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0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867" w:type="dxa"/>
            <w:gridSpan w:val="6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5304" w:type="dxa"/>
            <w:gridSpan w:val="21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48" w:type="dxa"/>
            <w:gridSpan w:val="7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406"/>
        </w:trPr>
        <w:tc>
          <w:tcPr>
            <w:tcW w:w="421" w:type="dxa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41625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0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867" w:type="dxa"/>
            <w:gridSpan w:val="6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5304" w:type="dxa"/>
            <w:gridSpan w:val="21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48" w:type="dxa"/>
            <w:gridSpan w:val="7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983"/>
        </w:trPr>
        <w:tc>
          <w:tcPr>
            <w:tcW w:w="421" w:type="dxa"/>
            <w:vMerge w:val="restart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4A1659" w:rsidRPr="00416255" w:rsidRDefault="004A1659" w:rsidP="004A16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Мероприятие 01.01</w:t>
            </w:r>
          </w:p>
          <w:p w:rsidR="004A1659" w:rsidRPr="00416255" w:rsidRDefault="004A1659" w:rsidP="004A16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Содействие вводу (строительству) новых современных объектов потребительского рынка в рамках реализации мероприятий, содействующих развитию торговой деятельности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4A1659" w:rsidRPr="00416255" w:rsidRDefault="004A1659" w:rsidP="004A1659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4A1659" w:rsidRPr="00416255" w:rsidRDefault="004A1659" w:rsidP="004A1659">
            <w:pPr>
              <w:tabs>
                <w:tab w:val="center" w:pos="175"/>
              </w:tabs>
              <w:ind w:hanging="100"/>
              <w:rPr>
                <w:sz w:val="18"/>
                <w:szCs w:val="18"/>
                <w:lang w:val="en-US"/>
              </w:rPr>
            </w:pPr>
            <w:r w:rsidRPr="00416255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990" w:type="dxa"/>
            <w:shd w:val="clear" w:color="auto" w:fill="auto"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6"/>
            <w:shd w:val="clear" w:color="auto" w:fill="auto"/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4" w:type="dxa"/>
            <w:gridSpan w:val="21"/>
            <w:shd w:val="clear" w:color="auto" w:fill="auto"/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gridSpan w:val="7"/>
            <w:shd w:val="clear" w:color="auto" w:fill="auto"/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shd w:val="clear" w:color="auto" w:fill="auto"/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1350"/>
        </w:trPr>
        <w:tc>
          <w:tcPr>
            <w:tcW w:w="421" w:type="dxa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Внебюджетные средства</w:t>
            </w:r>
          </w:p>
          <w:p w:rsidR="004A1659" w:rsidRPr="00416255" w:rsidRDefault="004A1659" w:rsidP="004A16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8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5304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48" w:type="dxa"/>
            <w:gridSpan w:val="7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188"/>
        </w:trPr>
        <w:tc>
          <w:tcPr>
            <w:tcW w:w="421" w:type="dxa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Площадь торговых объектов предприятий розничной торговли (нарастающим итогом), </w:t>
            </w: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тыс. кв. м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790" w:type="dxa"/>
            <w:vMerge w:val="restart"/>
            <w:shd w:val="clear" w:color="auto" w:fill="auto"/>
          </w:tcPr>
          <w:p w:rsidR="004A1659" w:rsidRPr="00416255" w:rsidRDefault="004A1659" w:rsidP="004A16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х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Всего</w:t>
            </w:r>
          </w:p>
        </w:tc>
        <w:tc>
          <w:tcPr>
            <w:tcW w:w="867" w:type="dxa"/>
            <w:gridSpan w:val="6"/>
            <w:vMerge w:val="restart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2023 год</w:t>
            </w:r>
          </w:p>
        </w:tc>
        <w:tc>
          <w:tcPr>
            <w:tcW w:w="994" w:type="dxa"/>
            <w:gridSpan w:val="3"/>
            <w:vMerge w:val="restart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Итого 2024 год</w:t>
            </w:r>
          </w:p>
        </w:tc>
        <w:tc>
          <w:tcPr>
            <w:tcW w:w="4310" w:type="dxa"/>
            <w:gridSpan w:val="18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 xml:space="preserve">В том числе </w:t>
            </w:r>
            <w:r w:rsidRPr="00416255">
              <w:rPr>
                <w:sz w:val="18"/>
                <w:szCs w:val="18"/>
                <w:vertAlign w:val="superscript"/>
              </w:rPr>
              <w:t xml:space="preserve">1 </w:t>
            </w:r>
            <w:r w:rsidRPr="00416255">
              <w:rPr>
                <w:sz w:val="18"/>
                <w:szCs w:val="18"/>
              </w:rPr>
              <w:t xml:space="preserve"> :</w:t>
            </w:r>
          </w:p>
        </w:tc>
        <w:tc>
          <w:tcPr>
            <w:tcW w:w="948" w:type="dxa"/>
            <w:gridSpan w:val="7"/>
            <w:vMerge w:val="restart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2025 год</w:t>
            </w:r>
          </w:p>
        </w:tc>
        <w:tc>
          <w:tcPr>
            <w:tcW w:w="993" w:type="dxa"/>
            <w:gridSpan w:val="4"/>
            <w:vMerge w:val="restart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2026 год</w:t>
            </w:r>
          </w:p>
        </w:tc>
        <w:tc>
          <w:tcPr>
            <w:tcW w:w="1022" w:type="dxa"/>
            <w:gridSpan w:val="3"/>
            <w:vMerge w:val="restart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2027 год</w:t>
            </w:r>
          </w:p>
        </w:tc>
        <w:tc>
          <w:tcPr>
            <w:tcW w:w="1560" w:type="dxa"/>
            <w:gridSpan w:val="2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121"/>
        </w:trPr>
        <w:tc>
          <w:tcPr>
            <w:tcW w:w="421" w:type="dxa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867" w:type="dxa"/>
            <w:gridSpan w:val="6"/>
            <w:vMerge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vMerge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</w:pPr>
            <w:r w:rsidRPr="00416255">
              <w:rPr>
                <w:sz w:val="18"/>
                <w:szCs w:val="16"/>
              </w:rPr>
              <w:t>1 квартал</w:t>
            </w: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</w:pPr>
            <w:r w:rsidRPr="00416255">
              <w:rPr>
                <w:sz w:val="18"/>
                <w:szCs w:val="16"/>
              </w:rPr>
              <w:t>1 полугодие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</w:pPr>
            <w:r w:rsidRPr="00416255">
              <w:rPr>
                <w:sz w:val="18"/>
                <w:szCs w:val="16"/>
              </w:rPr>
              <w:t>9 месяцев</w:t>
            </w:r>
          </w:p>
        </w:tc>
        <w:tc>
          <w:tcPr>
            <w:tcW w:w="1132" w:type="dxa"/>
            <w:gridSpan w:val="8"/>
            <w:shd w:val="clear" w:color="auto" w:fill="FFFFFF" w:themeFill="background1"/>
            <w:vAlign w:val="center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</w:pPr>
            <w:r w:rsidRPr="00416255">
              <w:rPr>
                <w:sz w:val="18"/>
                <w:szCs w:val="16"/>
              </w:rPr>
              <w:t>12 месяцев</w:t>
            </w:r>
          </w:p>
        </w:tc>
        <w:tc>
          <w:tcPr>
            <w:tcW w:w="948" w:type="dxa"/>
            <w:gridSpan w:val="7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179"/>
        </w:trPr>
        <w:tc>
          <w:tcPr>
            <w:tcW w:w="421" w:type="dxa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867" w:type="dxa"/>
            <w:gridSpan w:val="6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48" w:type="dxa"/>
            <w:gridSpan w:val="7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1975"/>
        </w:trPr>
        <w:tc>
          <w:tcPr>
            <w:tcW w:w="421" w:type="dxa"/>
            <w:vMerge w:val="restart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3</w:t>
            </w:r>
          </w:p>
        </w:tc>
        <w:tc>
          <w:tcPr>
            <w:tcW w:w="2340" w:type="dxa"/>
            <w:shd w:val="clear" w:color="auto" w:fill="auto"/>
          </w:tcPr>
          <w:p w:rsidR="004A1659" w:rsidRPr="00416255" w:rsidRDefault="004A1659" w:rsidP="004A16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Мероприятие 01.02</w:t>
            </w:r>
          </w:p>
          <w:p w:rsidR="004A1659" w:rsidRPr="00416255" w:rsidRDefault="004A1659" w:rsidP="004A16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759" w:type="dxa"/>
            <w:shd w:val="clear" w:color="auto" w:fill="auto"/>
          </w:tcPr>
          <w:p w:rsidR="004A1659" w:rsidRPr="00416255" w:rsidRDefault="004A1659" w:rsidP="004A1659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4A1659" w:rsidRPr="00416255" w:rsidRDefault="004A1659" w:rsidP="004A1659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 xml:space="preserve">  Средства бюджета городского округа</w:t>
            </w:r>
          </w:p>
        </w:tc>
        <w:tc>
          <w:tcPr>
            <w:tcW w:w="10124" w:type="dxa"/>
            <w:gridSpan w:val="42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 пределах средств на обеспечение деятельности Администрации городского округа Московской области</w:t>
            </w:r>
          </w:p>
          <w:p w:rsidR="004A1659" w:rsidRPr="00416255" w:rsidRDefault="004A1659" w:rsidP="004A1659">
            <w:pPr>
              <w:tabs>
                <w:tab w:val="left" w:pos="1182"/>
              </w:tabs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208"/>
        </w:trPr>
        <w:tc>
          <w:tcPr>
            <w:tcW w:w="421" w:type="dxa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4A1659" w:rsidRPr="00416255" w:rsidRDefault="004A1659" w:rsidP="004A16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Организованы и проведены ярмарки, единиц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4A1659" w:rsidRPr="00416255" w:rsidRDefault="004A1659" w:rsidP="004A1659">
            <w:pPr>
              <w:ind w:hanging="100"/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х</w:t>
            </w:r>
          </w:p>
        </w:tc>
        <w:tc>
          <w:tcPr>
            <w:tcW w:w="790" w:type="dxa"/>
            <w:vMerge w:val="restart"/>
            <w:shd w:val="clear" w:color="auto" w:fill="auto"/>
          </w:tcPr>
          <w:p w:rsidR="004A1659" w:rsidRPr="00416255" w:rsidRDefault="004A1659" w:rsidP="004A1659">
            <w:pPr>
              <w:tabs>
                <w:tab w:val="center" w:pos="175"/>
              </w:tabs>
              <w:ind w:hanging="100"/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х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Всего***</w:t>
            </w:r>
          </w:p>
        </w:tc>
        <w:tc>
          <w:tcPr>
            <w:tcW w:w="867" w:type="dxa"/>
            <w:gridSpan w:val="6"/>
            <w:vMerge w:val="restart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right="-1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2023 год </w:t>
            </w:r>
          </w:p>
        </w:tc>
        <w:tc>
          <w:tcPr>
            <w:tcW w:w="994" w:type="dxa"/>
            <w:gridSpan w:val="3"/>
            <w:vMerge w:val="restart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right="-1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Итого 2024 год</w:t>
            </w:r>
          </w:p>
        </w:tc>
        <w:tc>
          <w:tcPr>
            <w:tcW w:w="4348" w:type="dxa"/>
            <w:gridSpan w:val="19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 xml:space="preserve">В том числе </w:t>
            </w:r>
            <w:r w:rsidRPr="00416255">
              <w:rPr>
                <w:sz w:val="18"/>
                <w:szCs w:val="18"/>
                <w:vertAlign w:val="superscript"/>
              </w:rPr>
              <w:t xml:space="preserve">1 </w:t>
            </w:r>
            <w:r w:rsidRPr="00416255">
              <w:rPr>
                <w:sz w:val="18"/>
                <w:szCs w:val="18"/>
              </w:rPr>
              <w:t xml:space="preserve"> :</w:t>
            </w:r>
          </w:p>
        </w:tc>
        <w:tc>
          <w:tcPr>
            <w:tcW w:w="910" w:type="dxa"/>
            <w:gridSpan w:val="6"/>
            <w:vMerge w:val="restart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2025 год</w:t>
            </w:r>
          </w:p>
        </w:tc>
        <w:tc>
          <w:tcPr>
            <w:tcW w:w="993" w:type="dxa"/>
            <w:gridSpan w:val="4"/>
            <w:vMerge w:val="restart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2026 год</w:t>
            </w:r>
          </w:p>
        </w:tc>
        <w:tc>
          <w:tcPr>
            <w:tcW w:w="1022" w:type="dxa"/>
            <w:gridSpan w:val="3"/>
            <w:vMerge w:val="restart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2027 год</w:t>
            </w:r>
          </w:p>
        </w:tc>
        <w:tc>
          <w:tcPr>
            <w:tcW w:w="1560" w:type="dxa"/>
            <w:gridSpan w:val="2"/>
            <w:vMerge w:val="restart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83"/>
        </w:trPr>
        <w:tc>
          <w:tcPr>
            <w:tcW w:w="421" w:type="dxa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A1659" w:rsidRPr="00416255" w:rsidRDefault="004A1659" w:rsidP="004A16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4A1659" w:rsidRPr="00416255" w:rsidRDefault="004A1659" w:rsidP="004A1659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4A1659" w:rsidRPr="00416255" w:rsidRDefault="004A1659" w:rsidP="004A1659">
            <w:pPr>
              <w:tabs>
                <w:tab w:val="center" w:pos="175"/>
              </w:tabs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867" w:type="dxa"/>
            <w:gridSpan w:val="6"/>
            <w:vMerge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vMerge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870" w:type="dxa"/>
            <w:gridSpan w:val="5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</w:pPr>
            <w:r w:rsidRPr="00416255">
              <w:rPr>
                <w:sz w:val="18"/>
                <w:szCs w:val="16"/>
              </w:rPr>
              <w:t>1 квартал</w:t>
            </w:r>
          </w:p>
        </w:tc>
        <w:tc>
          <w:tcPr>
            <w:tcW w:w="1275" w:type="dxa"/>
            <w:gridSpan w:val="4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</w:pPr>
            <w:r w:rsidRPr="00416255">
              <w:rPr>
                <w:sz w:val="18"/>
                <w:szCs w:val="16"/>
              </w:rPr>
              <w:t>1 полугодие</w:t>
            </w:r>
          </w:p>
        </w:tc>
        <w:tc>
          <w:tcPr>
            <w:tcW w:w="1041" w:type="dxa"/>
            <w:gridSpan w:val="2"/>
            <w:shd w:val="clear" w:color="auto" w:fill="FFFFFF" w:themeFill="background1"/>
            <w:vAlign w:val="center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</w:pPr>
            <w:r w:rsidRPr="00416255">
              <w:rPr>
                <w:sz w:val="18"/>
                <w:szCs w:val="16"/>
              </w:rPr>
              <w:t>9 месяцев</w:t>
            </w:r>
          </w:p>
        </w:tc>
        <w:tc>
          <w:tcPr>
            <w:tcW w:w="1162" w:type="dxa"/>
            <w:gridSpan w:val="8"/>
            <w:shd w:val="clear" w:color="auto" w:fill="FFFFFF" w:themeFill="background1"/>
            <w:vAlign w:val="center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</w:pPr>
            <w:r w:rsidRPr="00416255">
              <w:rPr>
                <w:sz w:val="18"/>
                <w:szCs w:val="16"/>
              </w:rPr>
              <w:t>12 месяцев</w:t>
            </w:r>
          </w:p>
        </w:tc>
        <w:tc>
          <w:tcPr>
            <w:tcW w:w="910" w:type="dxa"/>
            <w:gridSpan w:val="6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70"/>
        </w:trPr>
        <w:tc>
          <w:tcPr>
            <w:tcW w:w="421" w:type="dxa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A1659" w:rsidRPr="00416255" w:rsidRDefault="004A1659" w:rsidP="004A16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4A1659" w:rsidRPr="00416255" w:rsidRDefault="004A1659" w:rsidP="004A1659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4A1659" w:rsidRPr="00416255" w:rsidRDefault="004A1659" w:rsidP="004A1659">
            <w:pPr>
              <w:tabs>
                <w:tab w:val="center" w:pos="175"/>
              </w:tabs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867" w:type="dxa"/>
            <w:gridSpan w:val="6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870" w:type="dxa"/>
            <w:gridSpan w:val="5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62" w:type="dxa"/>
            <w:gridSpan w:val="8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10" w:type="dxa"/>
            <w:gridSpan w:val="6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427"/>
        </w:trPr>
        <w:tc>
          <w:tcPr>
            <w:tcW w:w="421" w:type="dxa"/>
            <w:vMerge w:val="restart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4A1659" w:rsidRPr="00416255" w:rsidRDefault="004A1659" w:rsidP="004A16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 xml:space="preserve">Мероприятие 01.04 </w:t>
            </w: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Развитие дистанционной торговли </w:t>
            </w:r>
            <w:r w:rsidRPr="00416255">
              <w:rPr>
                <w:sz w:val="18"/>
                <w:szCs w:val="18"/>
              </w:rPr>
              <w:t>рынка на территории муниципального образования Московской области</w:t>
            </w:r>
          </w:p>
        </w:tc>
        <w:tc>
          <w:tcPr>
            <w:tcW w:w="759" w:type="dxa"/>
            <w:shd w:val="clear" w:color="auto" w:fill="auto"/>
          </w:tcPr>
          <w:p w:rsidR="004A1659" w:rsidRPr="00416255" w:rsidRDefault="004A1659" w:rsidP="004A1659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4A1659" w:rsidRPr="00416255" w:rsidRDefault="004A1659" w:rsidP="004A1659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124" w:type="dxa"/>
            <w:gridSpan w:val="42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 пределах средств на обеспечение деятельности Администрации городского округа Московской области</w:t>
            </w:r>
          </w:p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70"/>
        </w:trPr>
        <w:tc>
          <w:tcPr>
            <w:tcW w:w="421" w:type="dxa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4A1659" w:rsidRPr="00416255" w:rsidRDefault="004A1659" w:rsidP="004A16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Количество пунктов выдачи интернет-заказов и постаматов (нарастающим итогом), единиц</w:t>
            </w:r>
            <w:r w:rsidRPr="004162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4A1659" w:rsidRPr="00416255" w:rsidRDefault="004A1659" w:rsidP="004A1659">
            <w:pPr>
              <w:ind w:hanging="100"/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х</w:t>
            </w:r>
          </w:p>
        </w:tc>
        <w:tc>
          <w:tcPr>
            <w:tcW w:w="790" w:type="dxa"/>
            <w:vMerge w:val="restart"/>
            <w:shd w:val="clear" w:color="auto" w:fill="auto"/>
          </w:tcPr>
          <w:p w:rsidR="004A1659" w:rsidRPr="00416255" w:rsidRDefault="004A1659" w:rsidP="004A1659">
            <w:pPr>
              <w:tabs>
                <w:tab w:val="center" w:pos="175"/>
              </w:tabs>
              <w:ind w:hanging="100"/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х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Всего</w:t>
            </w:r>
          </w:p>
        </w:tc>
        <w:tc>
          <w:tcPr>
            <w:tcW w:w="867" w:type="dxa"/>
            <w:gridSpan w:val="6"/>
            <w:vMerge w:val="restart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2023 год</w:t>
            </w:r>
          </w:p>
        </w:tc>
        <w:tc>
          <w:tcPr>
            <w:tcW w:w="994" w:type="dxa"/>
            <w:gridSpan w:val="3"/>
            <w:vMerge w:val="restart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Итого 2024 год</w:t>
            </w:r>
          </w:p>
        </w:tc>
        <w:tc>
          <w:tcPr>
            <w:tcW w:w="4348" w:type="dxa"/>
            <w:gridSpan w:val="19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 xml:space="preserve">В том числе </w:t>
            </w:r>
            <w:r w:rsidRPr="00416255">
              <w:rPr>
                <w:sz w:val="18"/>
                <w:szCs w:val="18"/>
                <w:vertAlign w:val="superscript"/>
              </w:rPr>
              <w:t xml:space="preserve">1 </w:t>
            </w:r>
            <w:r w:rsidRPr="00416255">
              <w:rPr>
                <w:sz w:val="18"/>
                <w:szCs w:val="18"/>
              </w:rPr>
              <w:t xml:space="preserve"> :</w:t>
            </w:r>
          </w:p>
        </w:tc>
        <w:tc>
          <w:tcPr>
            <w:tcW w:w="910" w:type="dxa"/>
            <w:gridSpan w:val="6"/>
            <w:vMerge w:val="restart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2025 год</w:t>
            </w:r>
          </w:p>
        </w:tc>
        <w:tc>
          <w:tcPr>
            <w:tcW w:w="993" w:type="dxa"/>
            <w:gridSpan w:val="4"/>
            <w:vMerge w:val="restart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2026 год</w:t>
            </w:r>
          </w:p>
        </w:tc>
        <w:tc>
          <w:tcPr>
            <w:tcW w:w="1022" w:type="dxa"/>
            <w:gridSpan w:val="3"/>
            <w:vMerge w:val="restart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2027 год</w:t>
            </w:r>
          </w:p>
        </w:tc>
        <w:tc>
          <w:tcPr>
            <w:tcW w:w="1560" w:type="dxa"/>
            <w:gridSpan w:val="2"/>
            <w:vMerge w:val="restart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215"/>
        </w:trPr>
        <w:tc>
          <w:tcPr>
            <w:tcW w:w="421" w:type="dxa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A1659" w:rsidRPr="00416255" w:rsidRDefault="004A1659" w:rsidP="004A16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4A1659" w:rsidRPr="00416255" w:rsidRDefault="004A1659" w:rsidP="004A1659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4A1659" w:rsidRPr="00416255" w:rsidRDefault="004A1659" w:rsidP="004A1659">
            <w:pPr>
              <w:tabs>
                <w:tab w:val="center" w:pos="175"/>
              </w:tabs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867" w:type="dxa"/>
            <w:gridSpan w:val="6"/>
            <w:vMerge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vMerge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870" w:type="dxa"/>
            <w:gridSpan w:val="5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sz w:val="18"/>
                <w:szCs w:val="16"/>
              </w:rPr>
              <w:t>1 квартал</w:t>
            </w:r>
          </w:p>
        </w:tc>
        <w:tc>
          <w:tcPr>
            <w:tcW w:w="1275" w:type="dxa"/>
            <w:gridSpan w:val="4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sz w:val="18"/>
                <w:szCs w:val="16"/>
              </w:rPr>
              <w:t>1 полугодие</w:t>
            </w:r>
          </w:p>
        </w:tc>
        <w:tc>
          <w:tcPr>
            <w:tcW w:w="1070" w:type="dxa"/>
            <w:gridSpan w:val="3"/>
            <w:shd w:val="clear" w:color="auto" w:fill="FFFFFF" w:themeFill="background1"/>
            <w:vAlign w:val="center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sz w:val="18"/>
                <w:szCs w:val="16"/>
              </w:rPr>
              <w:t>9 месяцев</w:t>
            </w:r>
          </w:p>
        </w:tc>
        <w:tc>
          <w:tcPr>
            <w:tcW w:w="1133" w:type="dxa"/>
            <w:gridSpan w:val="7"/>
            <w:shd w:val="clear" w:color="auto" w:fill="FFFFFF" w:themeFill="background1"/>
            <w:vAlign w:val="center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sz w:val="18"/>
                <w:szCs w:val="16"/>
              </w:rPr>
              <w:t>12 месяцев</w:t>
            </w:r>
          </w:p>
        </w:tc>
        <w:tc>
          <w:tcPr>
            <w:tcW w:w="910" w:type="dxa"/>
            <w:gridSpan w:val="6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427"/>
        </w:trPr>
        <w:tc>
          <w:tcPr>
            <w:tcW w:w="421" w:type="dxa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A1659" w:rsidRPr="00416255" w:rsidRDefault="004A1659" w:rsidP="004A16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4A1659" w:rsidRPr="00416255" w:rsidRDefault="004A1659" w:rsidP="004A1659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4A1659" w:rsidRPr="00416255" w:rsidRDefault="004A1659" w:rsidP="004A1659">
            <w:pPr>
              <w:tabs>
                <w:tab w:val="center" w:pos="175"/>
              </w:tabs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867" w:type="dxa"/>
            <w:gridSpan w:val="6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870" w:type="dxa"/>
            <w:gridSpan w:val="5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3" w:type="dxa"/>
            <w:gridSpan w:val="7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10" w:type="dxa"/>
            <w:gridSpan w:val="6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551"/>
        </w:trPr>
        <w:tc>
          <w:tcPr>
            <w:tcW w:w="421" w:type="dxa"/>
            <w:vMerge w:val="restart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4A1659" w:rsidRPr="00416255" w:rsidRDefault="004A1659" w:rsidP="004A16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Мероприятие 01.05.</w:t>
            </w:r>
          </w:p>
          <w:p w:rsidR="004A1659" w:rsidRPr="00416255" w:rsidRDefault="004A1659" w:rsidP="004A16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и утилизация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759" w:type="dxa"/>
            <w:shd w:val="clear" w:color="auto" w:fill="auto"/>
          </w:tcPr>
          <w:p w:rsidR="004A1659" w:rsidRPr="00416255" w:rsidRDefault="004A1659" w:rsidP="004A1659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4A1659" w:rsidRPr="00416255" w:rsidRDefault="004A1659" w:rsidP="004A1659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 xml:space="preserve">  Средства бюджета городского округа</w:t>
            </w:r>
          </w:p>
        </w:tc>
        <w:tc>
          <w:tcPr>
            <w:tcW w:w="10124" w:type="dxa"/>
            <w:gridSpan w:val="42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 пределах средств на обеспечение деятельности Администрации городского округа Московской области</w:t>
            </w:r>
          </w:p>
          <w:p w:rsidR="004A1659" w:rsidRPr="00416255" w:rsidRDefault="004A1659" w:rsidP="004A165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A1659" w:rsidRPr="00416255" w:rsidRDefault="004A1659" w:rsidP="004A1659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70"/>
        </w:trPr>
        <w:tc>
          <w:tcPr>
            <w:tcW w:w="421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4A1659" w:rsidRPr="00416255" w:rsidRDefault="004A1659" w:rsidP="004A16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 xml:space="preserve">Нестационарные торговые объекты размещены на основании схем размещения нестационарных торговых объектов и договоров </w:t>
            </w:r>
            <w:r w:rsidRPr="00416255">
              <w:rPr>
                <w:sz w:val="18"/>
                <w:szCs w:val="18"/>
              </w:rPr>
              <w:lastRenderedPageBreak/>
              <w:t>(нарастающим итогом), единиц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4A1659" w:rsidRPr="00416255" w:rsidRDefault="004A1659" w:rsidP="004A1659">
            <w:pPr>
              <w:ind w:hanging="100"/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790" w:type="dxa"/>
            <w:vMerge w:val="restart"/>
            <w:shd w:val="clear" w:color="auto" w:fill="auto"/>
          </w:tcPr>
          <w:p w:rsidR="004A1659" w:rsidRPr="00416255" w:rsidRDefault="004A1659" w:rsidP="004A1659">
            <w:pPr>
              <w:tabs>
                <w:tab w:val="center" w:pos="175"/>
              </w:tabs>
              <w:ind w:hanging="100"/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х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Всего</w:t>
            </w:r>
          </w:p>
        </w:tc>
        <w:tc>
          <w:tcPr>
            <w:tcW w:w="867" w:type="dxa"/>
            <w:gridSpan w:val="6"/>
            <w:vMerge w:val="restart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2023 год</w:t>
            </w:r>
          </w:p>
        </w:tc>
        <w:tc>
          <w:tcPr>
            <w:tcW w:w="994" w:type="dxa"/>
            <w:gridSpan w:val="3"/>
            <w:vMerge w:val="restart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Итого 2024 год</w:t>
            </w:r>
          </w:p>
        </w:tc>
        <w:tc>
          <w:tcPr>
            <w:tcW w:w="4348" w:type="dxa"/>
            <w:gridSpan w:val="19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 xml:space="preserve">В том числе </w:t>
            </w:r>
            <w:r w:rsidRPr="00416255">
              <w:rPr>
                <w:sz w:val="18"/>
                <w:szCs w:val="18"/>
                <w:vertAlign w:val="superscript"/>
              </w:rPr>
              <w:t xml:space="preserve">1 </w:t>
            </w:r>
            <w:r w:rsidRPr="00416255">
              <w:rPr>
                <w:sz w:val="18"/>
                <w:szCs w:val="18"/>
              </w:rPr>
              <w:t xml:space="preserve"> :</w:t>
            </w:r>
          </w:p>
        </w:tc>
        <w:tc>
          <w:tcPr>
            <w:tcW w:w="910" w:type="dxa"/>
            <w:gridSpan w:val="6"/>
            <w:vMerge w:val="restart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2025 год</w:t>
            </w:r>
          </w:p>
        </w:tc>
        <w:tc>
          <w:tcPr>
            <w:tcW w:w="993" w:type="dxa"/>
            <w:gridSpan w:val="4"/>
            <w:vMerge w:val="restart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2026 год</w:t>
            </w:r>
          </w:p>
        </w:tc>
        <w:tc>
          <w:tcPr>
            <w:tcW w:w="1022" w:type="dxa"/>
            <w:gridSpan w:val="3"/>
            <w:vMerge w:val="restart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2027 год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366"/>
        </w:trPr>
        <w:tc>
          <w:tcPr>
            <w:tcW w:w="421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A1659" w:rsidRPr="00416255" w:rsidRDefault="004A1659" w:rsidP="004A16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4A1659" w:rsidRPr="00416255" w:rsidRDefault="004A1659" w:rsidP="004A1659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4A1659" w:rsidRPr="00416255" w:rsidRDefault="004A1659" w:rsidP="004A1659">
            <w:pPr>
              <w:tabs>
                <w:tab w:val="center" w:pos="175"/>
              </w:tabs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867" w:type="dxa"/>
            <w:gridSpan w:val="6"/>
            <w:vMerge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vMerge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9" w:type="dxa"/>
            <w:gridSpan w:val="6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sz w:val="18"/>
                <w:szCs w:val="16"/>
              </w:rPr>
              <w:t>1 квартал</w:t>
            </w:r>
          </w:p>
        </w:tc>
        <w:tc>
          <w:tcPr>
            <w:tcW w:w="1146" w:type="dxa"/>
            <w:gridSpan w:val="3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sz w:val="18"/>
                <w:szCs w:val="16"/>
              </w:rPr>
              <w:t>1 полугодие</w:t>
            </w:r>
          </w:p>
        </w:tc>
        <w:tc>
          <w:tcPr>
            <w:tcW w:w="1070" w:type="dxa"/>
            <w:gridSpan w:val="3"/>
            <w:shd w:val="clear" w:color="auto" w:fill="FFFFFF" w:themeFill="background1"/>
            <w:vAlign w:val="center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sz w:val="18"/>
                <w:szCs w:val="16"/>
              </w:rPr>
              <w:t>9 месяцев</w:t>
            </w:r>
          </w:p>
        </w:tc>
        <w:tc>
          <w:tcPr>
            <w:tcW w:w="1133" w:type="dxa"/>
            <w:gridSpan w:val="7"/>
            <w:shd w:val="clear" w:color="auto" w:fill="FFFFFF" w:themeFill="background1"/>
            <w:vAlign w:val="center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sz w:val="18"/>
                <w:szCs w:val="16"/>
              </w:rPr>
              <w:t>12 месяцев</w:t>
            </w:r>
          </w:p>
        </w:tc>
        <w:tc>
          <w:tcPr>
            <w:tcW w:w="910" w:type="dxa"/>
            <w:gridSpan w:val="6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654"/>
        </w:trPr>
        <w:tc>
          <w:tcPr>
            <w:tcW w:w="421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A1659" w:rsidRPr="00416255" w:rsidRDefault="004A1659" w:rsidP="004A16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4A1659" w:rsidRPr="00416255" w:rsidRDefault="004A1659" w:rsidP="004A1659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4A1659" w:rsidRPr="00416255" w:rsidRDefault="004A1659" w:rsidP="004A1659">
            <w:pPr>
              <w:tabs>
                <w:tab w:val="center" w:pos="175"/>
              </w:tabs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867" w:type="dxa"/>
            <w:gridSpan w:val="6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9" w:type="dxa"/>
            <w:gridSpan w:val="6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3" w:type="dxa"/>
            <w:gridSpan w:val="7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10" w:type="dxa"/>
            <w:gridSpan w:val="6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802"/>
        </w:trPr>
        <w:tc>
          <w:tcPr>
            <w:tcW w:w="421" w:type="dxa"/>
            <w:vMerge w:val="restart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</w:t>
            </w:r>
          </w:p>
          <w:p w:rsidR="004A1659" w:rsidRPr="00416255" w:rsidRDefault="004A1659" w:rsidP="004A1659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4A1659" w:rsidRPr="00416255" w:rsidRDefault="004A1659" w:rsidP="004A16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Мероприятие 01.06</w:t>
            </w:r>
          </w:p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416255">
              <w:rPr>
                <w:sz w:val="18"/>
                <w:szCs w:val="18"/>
              </w:rPr>
              <w:t>Итого</w:t>
            </w:r>
          </w:p>
        </w:tc>
        <w:tc>
          <w:tcPr>
            <w:tcW w:w="990" w:type="dxa"/>
            <w:shd w:val="clear" w:color="auto" w:fill="auto"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  <w:tc>
          <w:tcPr>
            <w:tcW w:w="6209" w:type="dxa"/>
            <w:gridSpan w:val="28"/>
            <w:shd w:val="clear" w:color="auto" w:fill="auto"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6"/>
            <w:shd w:val="clear" w:color="auto" w:fill="auto"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shd w:val="clear" w:color="auto" w:fill="auto"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844"/>
        </w:trPr>
        <w:tc>
          <w:tcPr>
            <w:tcW w:w="421" w:type="dxa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A1659" w:rsidRPr="00416255" w:rsidRDefault="004A1659" w:rsidP="004A16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0" w:type="dxa"/>
            <w:shd w:val="clear" w:color="auto" w:fill="auto"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  <w:tc>
          <w:tcPr>
            <w:tcW w:w="6209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6"/>
            <w:shd w:val="clear" w:color="auto" w:fill="auto"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shd w:val="clear" w:color="auto" w:fill="auto"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98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Организованы и проведены мероприятия за счет средств бюджета муниципального образования, единиц</w:t>
            </w:r>
          </w:p>
        </w:tc>
        <w:tc>
          <w:tcPr>
            <w:tcW w:w="7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79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х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Всего***</w:t>
            </w:r>
          </w:p>
        </w:tc>
        <w:tc>
          <w:tcPr>
            <w:tcW w:w="867" w:type="dxa"/>
            <w:gridSpan w:val="6"/>
            <w:vMerge w:val="restart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2023 год</w:t>
            </w:r>
          </w:p>
        </w:tc>
        <w:tc>
          <w:tcPr>
            <w:tcW w:w="1001" w:type="dxa"/>
            <w:gridSpan w:val="4"/>
            <w:vMerge w:val="restart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Итого 2024 год</w:t>
            </w:r>
          </w:p>
        </w:tc>
        <w:tc>
          <w:tcPr>
            <w:tcW w:w="4341" w:type="dxa"/>
            <w:gridSpan w:val="18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 xml:space="preserve">В том числе </w:t>
            </w:r>
            <w:r w:rsidRPr="00416255">
              <w:rPr>
                <w:sz w:val="18"/>
                <w:szCs w:val="18"/>
                <w:vertAlign w:val="superscript"/>
              </w:rPr>
              <w:t xml:space="preserve">1 </w:t>
            </w:r>
            <w:r w:rsidRPr="00416255">
              <w:rPr>
                <w:sz w:val="18"/>
                <w:szCs w:val="18"/>
              </w:rPr>
              <w:t xml:space="preserve"> :</w:t>
            </w:r>
          </w:p>
        </w:tc>
        <w:tc>
          <w:tcPr>
            <w:tcW w:w="910" w:type="dxa"/>
            <w:gridSpan w:val="6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202</w:t>
            </w:r>
            <w:r w:rsidRPr="00416255">
              <w:rPr>
                <w:sz w:val="18"/>
                <w:szCs w:val="18"/>
                <w:lang w:val="en-US"/>
              </w:rPr>
              <w:t>5</w:t>
            </w:r>
            <w:r w:rsidRPr="0041625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202</w:t>
            </w:r>
            <w:r w:rsidRPr="00416255">
              <w:rPr>
                <w:sz w:val="18"/>
                <w:szCs w:val="18"/>
                <w:lang w:val="en-US"/>
              </w:rPr>
              <w:t>6</w:t>
            </w:r>
            <w:r w:rsidRPr="0041625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22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152"/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202</w:t>
            </w:r>
            <w:r w:rsidRPr="00416255">
              <w:rPr>
                <w:sz w:val="18"/>
                <w:szCs w:val="18"/>
                <w:lang w:val="en-US"/>
              </w:rPr>
              <w:t>7</w:t>
            </w:r>
            <w:r w:rsidRPr="0041625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gridSpan w:val="2"/>
            <w:vMerge w:val="restart"/>
            <w:tcBorders>
              <w:bottom w:val="single" w:sz="4" w:space="0" w:color="auto"/>
            </w:tcBorders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157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6"/>
            <w:vMerge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4"/>
            <w:vMerge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6"/>
              </w:rPr>
              <w:t>1 квартал</w:t>
            </w:r>
          </w:p>
        </w:tc>
        <w:tc>
          <w:tcPr>
            <w:tcW w:w="1146" w:type="dxa"/>
            <w:gridSpan w:val="3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6"/>
              </w:rPr>
              <w:t>1 полугодие</w:t>
            </w:r>
          </w:p>
        </w:tc>
        <w:tc>
          <w:tcPr>
            <w:tcW w:w="1070" w:type="dxa"/>
            <w:gridSpan w:val="3"/>
            <w:shd w:val="clear" w:color="auto" w:fill="FFFFFF" w:themeFill="background1"/>
            <w:vAlign w:val="center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6"/>
              </w:rPr>
              <w:t>9 месяцев</w:t>
            </w:r>
          </w:p>
        </w:tc>
        <w:tc>
          <w:tcPr>
            <w:tcW w:w="1133" w:type="dxa"/>
            <w:gridSpan w:val="7"/>
            <w:shd w:val="clear" w:color="auto" w:fill="FFFFFF" w:themeFill="background1"/>
            <w:vAlign w:val="center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6"/>
              </w:rPr>
              <w:t>12 месяцев</w:t>
            </w:r>
          </w:p>
        </w:tc>
        <w:tc>
          <w:tcPr>
            <w:tcW w:w="910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815"/>
        </w:trPr>
        <w:tc>
          <w:tcPr>
            <w:tcW w:w="421" w:type="dxa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6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4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7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6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821"/>
        </w:trPr>
        <w:tc>
          <w:tcPr>
            <w:tcW w:w="421" w:type="dxa"/>
            <w:vMerge w:val="restart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87</w:t>
            </w:r>
          </w:p>
        </w:tc>
        <w:tc>
          <w:tcPr>
            <w:tcW w:w="2340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</w:rPr>
              <w:t>Мероприятие 01.07.</w:t>
            </w:r>
          </w:p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</w:rPr>
              <w:t>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доход») мест для размещения нестационарных торговых объектов без проведения торгов на льготных условиях или на безвозмездной основе</w:t>
            </w: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*</w:t>
            </w:r>
          </w:p>
        </w:tc>
        <w:tc>
          <w:tcPr>
            <w:tcW w:w="759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124" w:type="dxa"/>
            <w:gridSpan w:val="42"/>
          </w:tcPr>
          <w:p w:rsidR="004A1659" w:rsidRPr="00416255" w:rsidRDefault="004A1659" w:rsidP="004A1659">
            <w:pPr>
              <w:spacing w:after="200" w:line="276" w:lineRule="auto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1560" w:type="dxa"/>
            <w:gridSpan w:val="2"/>
          </w:tcPr>
          <w:p w:rsidR="004A1659" w:rsidRPr="00416255" w:rsidRDefault="004A1659" w:rsidP="004A1659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70"/>
        </w:trPr>
        <w:tc>
          <w:tcPr>
            <w:tcW w:w="421" w:type="dxa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</w:rPr>
              <w:t xml:space="preserve">Предоставлены места без проведения аукционов на льготных условиях или на </w:t>
            </w:r>
            <w:r w:rsidRPr="0041625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</w:rPr>
              <w:lastRenderedPageBreak/>
              <w:t>безвозмездной основе, единиц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х</w:t>
            </w:r>
          </w:p>
        </w:tc>
        <w:tc>
          <w:tcPr>
            <w:tcW w:w="790" w:type="dxa"/>
            <w:vMerge w:val="restart"/>
            <w:shd w:val="clear" w:color="auto" w:fill="auto"/>
          </w:tcPr>
          <w:p w:rsidR="004A1659" w:rsidRPr="00416255" w:rsidRDefault="004A1659" w:rsidP="004A16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Всего***</w:t>
            </w:r>
          </w:p>
        </w:tc>
        <w:tc>
          <w:tcPr>
            <w:tcW w:w="861" w:type="dxa"/>
            <w:gridSpan w:val="5"/>
            <w:vMerge w:val="restart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2023 год</w:t>
            </w:r>
          </w:p>
        </w:tc>
        <w:tc>
          <w:tcPr>
            <w:tcW w:w="1001" w:type="dxa"/>
            <w:gridSpan w:val="4"/>
            <w:vMerge w:val="restart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Итого 2024 год</w:t>
            </w:r>
          </w:p>
        </w:tc>
        <w:tc>
          <w:tcPr>
            <w:tcW w:w="4351" w:type="dxa"/>
            <w:gridSpan w:val="19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 xml:space="preserve">В том числе </w:t>
            </w:r>
            <w:r w:rsidRPr="00416255">
              <w:rPr>
                <w:sz w:val="18"/>
                <w:szCs w:val="18"/>
                <w:vertAlign w:val="superscript"/>
              </w:rPr>
              <w:t xml:space="preserve">1 </w:t>
            </w:r>
            <w:r w:rsidRPr="00416255">
              <w:rPr>
                <w:sz w:val="18"/>
                <w:szCs w:val="18"/>
              </w:rPr>
              <w:t xml:space="preserve"> :</w:t>
            </w:r>
          </w:p>
        </w:tc>
        <w:tc>
          <w:tcPr>
            <w:tcW w:w="900" w:type="dxa"/>
            <w:gridSpan w:val="5"/>
            <w:vMerge w:val="restart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2025 год</w:t>
            </w:r>
          </w:p>
        </w:tc>
        <w:tc>
          <w:tcPr>
            <w:tcW w:w="993" w:type="dxa"/>
            <w:gridSpan w:val="4"/>
            <w:vMerge w:val="restart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2026 год</w:t>
            </w:r>
          </w:p>
        </w:tc>
        <w:tc>
          <w:tcPr>
            <w:tcW w:w="1022" w:type="dxa"/>
            <w:gridSpan w:val="3"/>
            <w:vMerge w:val="restart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2027 год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191"/>
        </w:trPr>
        <w:tc>
          <w:tcPr>
            <w:tcW w:w="421" w:type="dxa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861" w:type="dxa"/>
            <w:gridSpan w:val="5"/>
            <w:vMerge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001" w:type="dxa"/>
            <w:gridSpan w:val="4"/>
            <w:vMerge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sz w:val="18"/>
                <w:szCs w:val="16"/>
              </w:rPr>
              <w:t>1 квартал</w:t>
            </w:r>
          </w:p>
        </w:tc>
        <w:tc>
          <w:tcPr>
            <w:tcW w:w="1146" w:type="dxa"/>
            <w:gridSpan w:val="3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sz w:val="18"/>
                <w:szCs w:val="16"/>
              </w:rPr>
              <w:t>1 полугодие</w:t>
            </w:r>
          </w:p>
        </w:tc>
        <w:tc>
          <w:tcPr>
            <w:tcW w:w="1081" w:type="dxa"/>
            <w:gridSpan w:val="4"/>
            <w:shd w:val="clear" w:color="auto" w:fill="FFFFFF" w:themeFill="background1"/>
            <w:vAlign w:val="center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sz w:val="18"/>
                <w:szCs w:val="16"/>
              </w:rPr>
              <w:t>9 месяцев</w:t>
            </w:r>
          </w:p>
        </w:tc>
        <w:tc>
          <w:tcPr>
            <w:tcW w:w="1132" w:type="dxa"/>
            <w:gridSpan w:val="7"/>
            <w:shd w:val="clear" w:color="auto" w:fill="FFFFFF" w:themeFill="background1"/>
            <w:vAlign w:val="center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sz w:val="18"/>
                <w:szCs w:val="16"/>
              </w:rPr>
              <w:t>12 месяцев</w:t>
            </w:r>
          </w:p>
        </w:tc>
        <w:tc>
          <w:tcPr>
            <w:tcW w:w="900" w:type="dxa"/>
            <w:gridSpan w:val="5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557"/>
        </w:trPr>
        <w:tc>
          <w:tcPr>
            <w:tcW w:w="421" w:type="dxa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861" w:type="dxa"/>
            <w:gridSpan w:val="5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001" w:type="dxa"/>
            <w:gridSpan w:val="4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2" w:type="dxa"/>
            <w:gridSpan w:val="7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1697"/>
        </w:trPr>
        <w:tc>
          <w:tcPr>
            <w:tcW w:w="421" w:type="dxa"/>
            <w:vMerge w:val="restart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713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2340" w:type="dxa"/>
            <w:shd w:val="clear" w:color="auto" w:fill="auto"/>
          </w:tcPr>
          <w:p w:rsidR="004A1659" w:rsidRPr="00416255" w:rsidRDefault="004A1659" w:rsidP="004A16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Мероприятие 01.08. Предоставление субъектам малого или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 мест для размещения нестационарных торговых объектов без проведения торгов на льготных условиях при размещении и мобильного торгового объекта.</w:t>
            </w:r>
          </w:p>
        </w:tc>
        <w:tc>
          <w:tcPr>
            <w:tcW w:w="759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4A1659" w:rsidRPr="00416255" w:rsidRDefault="004A1659" w:rsidP="004A1659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124" w:type="dxa"/>
            <w:gridSpan w:val="42"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1560" w:type="dxa"/>
            <w:gridSpan w:val="2"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256"/>
        </w:trPr>
        <w:tc>
          <w:tcPr>
            <w:tcW w:w="421" w:type="dxa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713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4A1659" w:rsidRPr="00416255" w:rsidRDefault="004A1659" w:rsidP="004A1659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</w:rPr>
              <w:t xml:space="preserve">Предоставлены места </w:t>
            </w:r>
            <w:r w:rsidRPr="00416255">
              <w:rPr>
                <w:sz w:val="18"/>
                <w:szCs w:val="18"/>
              </w:rPr>
              <w:t>без проведения торгов на льготных условиях при организации мобильной торговли</w:t>
            </w:r>
            <w:r w:rsidRPr="0041625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</w:rPr>
              <w:t>, единиц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790" w:type="dxa"/>
            <w:vMerge w:val="restart"/>
            <w:shd w:val="clear" w:color="auto" w:fill="auto"/>
          </w:tcPr>
          <w:p w:rsidR="004A1659" w:rsidRPr="00416255" w:rsidRDefault="004A1659" w:rsidP="004A1659">
            <w:pPr>
              <w:tabs>
                <w:tab w:val="center" w:pos="175"/>
              </w:tabs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996" w:type="dxa"/>
            <w:gridSpan w:val="2"/>
            <w:vMerge w:val="restart"/>
          </w:tcPr>
          <w:p w:rsidR="004A1659" w:rsidRPr="00416255" w:rsidRDefault="004A1659" w:rsidP="004A1659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Всего***</w:t>
            </w:r>
          </w:p>
        </w:tc>
        <w:tc>
          <w:tcPr>
            <w:tcW w:w="861" w:type="dxa"/>
            <w:gridSpan w:val="5"/>
            <w:vMerge w:val="restart"/>
            <w:shd w:val="clear" w:color="auto" w:fill="FFFFFF" w:themeFill="background1"/>
          </w:tcPr>
          <w:p w:rsidR="004A1659" w:rsidRPr="00416255" w:rsidRDefault="004A1659" w:rsidP="004A1659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2023 год</w:t>
            </w:r>
          </w:p>
        </w:tc>
        <w:tc>
          <w:tcPr>
            <w:tcW w:w="1001" w:type="dxa"/>
            <w:gridSpan w:val="4"/>
            <w:vMerge w:val="restart"/>
            <w:shd w:val="clear" w:color="auto" w:fill="FFFFFF" w:themeFill="background1"/>
          </w:tcPr>
          <w:p w:rsidR="004A1659" w:rsidRPr="00416255" w:rsidRDefault="004A1659" w:rsidP="004A1659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Итого 2024 год</w:t>
            </w:r>
          </w:p>
        </w:tc>
        <w:tc>
          <w:tcPr>
            <w:tcW w:w="4365" w:type="dxa"/>
            <w:gridSpan w:val="20"/>
            <w:shd w:val="clear" w:color="auto" w:fill="FFFFFF" w:themeFill="background1"/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 xml:space="preserve">В том числе </w:t>
            </w:r>
            <w:r w:rsidRPr="00416255">
              <w:rPr>
                <w:sz w:val="18"/>
                <w:szCs w:val="18"/>
                <w:vertAlign w:val="superscript"/>
              </w:rPr>
              <w:t xml:space="preserve">1 </w:t>
            </w:r>
            <w:r w:rsidRPr="00416255">
              <w:rPr>
                <w:sz w:val="18"/>
                <w:szCs w:val="18"/>
              </w:rPr>
              <w:t xml:space="preserve"> :</w:t>
            </w:r>
          </w:p>
        </w:tc>
        <w:tc>
          <w:tcPr>
            <w:tcW w:w="886" w:type="dxa"/>
            <w:gridSpan w:val="4"/>
            <w:vMerge w:val="restart"/>
          </w:tcPr>
          <w:p w:rsidR="004A1659" w:rsidRPr="00416255" w:rsidRDefault="004A1659" w:rsidP="004A1659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2025 год</w:t>
            </w:r>
          </w:p>
        </w:tc>
        <w:tc>
          <w:tcPr>
            <w:tcW w:w="993" w:type="dxa"/>
            <w:gridSpan w:val="4"/>
            <w:vMerge w:val="restart"/>
          </w:tcPr>
          <w:p w:rsidR="004A1659" w:rsidRPr="00416255" w:rsidRDefault="004A1659" w:rsidP="004A1659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2026 год</w:t>
            </w:r>
          </w:p>
        </w:tc>
        <w:tc>
          <w:tcPr>
            <w:tcW w:w="1022" w:type="dxa"/>
            <w:gridSpan w:val="3"/>
            <w:vMerge w:val="restart"/>
          </w:tcPr>
          <w:p w:rsidR="004A1659" w:rsidRPr="00416255" w:rsidRDefault="004A1659" w:rsidP="004A1659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2027 год</w:t>
            </w:r>
          </w:p>
        </w:tc>
        <w:tc>
          <w:tcPr>
            <w:tcW w:w="1560" w:type="dxa"/>
            <w:gridSpan w:val="2"/>
            <w:vMerge w:val="restart"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145"/>
        </w:trPr>
        <w:tc>
          <w:tcPr>
            <w:tcW w:w="421" w:type="dxa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713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A1659" w:rsidRPr="00416255" w:rsidRDefault="004A1659" w:rsidP="004A16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4A1659" w:rsidRPr="00416255" w:rsidRDefault="004A1659" w:rsidP="004A1659">
            <w:pPr>
              <w:tabs>
                <w:tab w:val="center" w:pos="175"/>
              </w:tabs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5"/>
            <w:vMerge/>
            <w:shd w:val="clear" w:color="auto" w:fill="FFFFFF" w:themeFill="background1"/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4"/>
            <w:vMerge/>
            <w:shd w:val="clear" w:color="auto" w:fill="FFFFFF" w:themeFill="background1"/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4"/>
            <w:shd w:val="clear" w:color="auto" w:fill="FFFFFF" w:themeFill="background1"/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6"/>
              </w:rPr>
              <w:t>1 квартал</w:t>
            </w:r>
          </w:p>
        </w:tc>
        <w:tc>
          <w:tcPr>
            <w:tcW w:w="1275" w:type="dxa"/>
            <w:gridSpan w:val="4"/>
            <w:shd w:val="clear" w:color="auto" w:fill="FFFFFF" w:themeFill="background1"/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6"/>
              </w:rPr>
              <w:t>1 полугодие</w:t>
            </w:r>
          </w:p>
        </w:tc>
        <w:tc>
          <w:tcPr>
            <w:tcW w:w="1090" w:type="dxa"/>
            <w:gridSpan w:val="5"/>
            <w:shd w:val="clear" w:color="auto" w:fill="FFFFFF" w:themeFill="background1"/>
            <w:vAlign w:val="center"/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6"/>
              </w:rPr>
              <w:t>9 месяцев</w:t>
            </w:r>
          </w:p>
        </w:tc>
        <w:tc>
          <w:tcPr>
            <w:tcW w:w="1137" w:type="dxa"/>
            <w:gridSpan w:val="7"/>
            <w:shd w:val="clear" w:color="auto" w:fill="FFFFFF" w:themeFill="background1"/>
            <w:vAlign w:val="center"/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6"/>
              </w:rPr>
              <w:t>12 месяцев</w:t>
            </w:r>
          </w:p>
        </w:tc>
        <w:tc>
          <w:tcPr>
            <w:tcW w:w="886" w:type="dxa"/>
            <w:gridSpan w:val="4"/>
            <w:vMerge/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vMerge/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</w:tr>
      <w:tr w:rsidR="004A1659" w:rsidRPr="00416255" w:rsidTr="004A1659">
        <w:trPr>
          <w:gridAfter w:val="1"/>
          <w:wAfter w:w="12" w:type="dxa"/>
          <w:trHeight w:val="847"/>
        </w:trPr>
        <w:tc>
          <w:tcPr>
            <w:tcW w:w="421" w:type="dxa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713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A1659" w:rsidRPr="00416255" w:rsidRDefault="004A1659" w:rsidP="004A1659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4A1659" w:rsidRPr="00416255" w:rsidRDefault="004A1659" w:rsidP="004A1659">
            <w:pPr>
              <w:tabs>
                <w:tab w:val="center" w:pos="175"/>
              </w:tabs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5"/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4"/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4"/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5"/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7"/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gridSpan w:val="4"/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3"/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</w:tr>
      <w:tr w:rsidR="004A1659" w:rsidRPr="00416255" w:rsidTr="004A1659">
        <w:trPr>
          <w:gridAfter w:val="1"/>
          <w:wAfter w:w="12" w:type="dxa"/>
          <w:trHeight w:val="1035"/>
        </w:trPr>
        <w:tc>
          <w:tcPr>
            <w:tcW w:w="421" w:type="dxa"/>
            <w:vMerge w:val="restart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713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4A1659" w:rsidRPr="00416255" w:rsidRDefault="004A1659" w:rsidP="004A16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Мероприятие 01.09.</w:t>
            </w:r>
          </w:p>
          <w:p w:rsidR="004A1659" w:rsidRPr="00416255" w:rsidRDefault="004A1659" w:rsidP="004A16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Проведение мероприятий по демонтажу и утилизации  объектов, размещение которых не соответствует схеме размещения нестационарных торговых объектов**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90" w:type="dxa"/>
            <w:vMerge w:val="restart"/>
            <w:shd w:val="clear" w:color="auto" w:fill="auto"/>
          </w:tcPr>
          <w:p w:rsidR="004A1659" w:rsidRPr="00416255" w:rsidRDefault="004A1659" w:rsidP="004A1659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Итого</w:t>
            </w:r>
          </w:p>
        </w:tc>
        <w:tc>
          <w:tcPr>
            <w:tcW w:w="6227" w:type="dxa"/>
            <w:gridSpan w:val="29"/>
            <w:shd w:val="clear" w:color="auto" w:fill="auto"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gridSpan w:val="4"/>
            <w:shd w:val="clear" w:color="auto" w:fill="auto"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shd w:val="clear" w:color="auto" w:fill="auto"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vMerge w:val="restart"/>
            <w:shd w:val="clear" w:color="auto" w:fill="auto"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</w:tr>
      <w:tr w:rsidR="004A1659" w:rsidRPr="00416255" w:rsidTr="004A1659">
        <w:trPr>
          <w:gridAfter w:val="1"/>
          <w:wAfter w:w="12" w:type="dxa"/>
          <w:trHeight w:val="786"/>
        </w:trPr>
        <w:tc>
          <w:tcPr>
            <w:tcW w:w="421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713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A1659" w:rsidRPr="00416255" w:rsidRDefault="004A1659" w:rsidP="004A16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4A1659" w:rsidRPr="00416255" w:rsidRDefault="004A1659" w:rsidP="004A1659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6227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gridSpan w:val="4"/>
            <w:shd w:val="clear" w:color="auto" w:fill="auto"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shd w:val="clear" w:color="auto" w:fill="auto"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</w:tr>
      <w:tr w:rsidR="004A1659" w:rsidRPr="00416255" w:rsidTr="004A1659">
        <w:trPr>
          <w:gridAfter w:val="1"/>
          <w:wAfter w:w="12" w:type="dxa"/>
          <w:trHeight w:val="93"/>
        </w:trPr>
        <w:tc>
          <w:tcPr>
            <w:tcW w:w="421" w:type="dxa"/>
            <w:vMerge w:val="restart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713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4A1659" w:rsidRPr="00416255" w:rsidRDefault="004A1659" w:rsidP="004A16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</w:rPr>
              <w:t>Нестационарные торговые объекты демонтированны и утилизированны, единиц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790" w:type="dxa"/>
            <w:vMerge w:val="restart"/>
            <w:shd w:val="clear" w:color="auto" w:fill="auto"/>
          </w:tcPr>
          <w:p w:rsidR="004A1659" w:rsidRPr="00416255" w:rsidRDefault="004A1659" w:rsidP="004A1659">
            <w:pPr>
              <w:tabs>
                <w:tab w:val="center" w:pos="175"/>
              </w:tabs>
              <w:ind w:hanging="100"/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х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Всего***</w:t>
            </w:r>
          </w:p>
        </w:tc>
        <w:tc>
          <w:tcPr>
            <w:tcW w:w="861" w:type="dxa"/>
            <w:gridSpan w:val="5"/>
            <w:vMerge w:val="restart"/>
            <w:shd w:val="clear" w:color="auto" w:fill="FFFFFF" w:themeFill="background1"/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2023 год</w:t>
            </w:r>
          </w:p>
        </w:tc>
        <w:tc>
          <w:tcPr>
            <w:tcW w:w="1001" w:type="dxa"/>
            <w:gridSpan w:val="4"/>
            <w:vMerge w:val="restart"/>
            <w:shd w:val="clear" w:color="auto" w:fill="FFFFFF" w:themeFill="background1"/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Итого 2024 год</w:t>
            </w:r>
          </w:p>
        </w:tc>
        <w:tc>
          <w:tcPr>
            <w:tcW w:w="4365" w:type="dxa"/>
            <w:gridSpan w:val="20"/>
            <w:shd w:val="clear" w:color="auto" w:fill="FFFFFF" w:themeFill="background1"/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 xml:space="preserve">В том числе </w:t>
            </w:r>
            <w:r w:rsidRPr="00416255">
              <w:rPr>
                <w:sz w:val="18"/>
                <w:szCs w:val="18"/>
                <w:vertAlign w:val="superscript"/>
              </w:rPr>
              <w:t xml:space="preserve">1 </w:t>
            </w:r>
            <w:r w:rsidRPr="00416255">
              <w:rPr>
                <w:sz w:val="18"/>
                <w:szCs w:val="18"/>
              </w:rPr>
              <w:t xml:space="preserve"> :</w:t>
            </w:r>
          </w:p>
        </w:tc>
        <w:tc>
          <w:tcPr>
            <w:tcW w:w="886" w:type="dxa"/>
            <w:gridSpan w:val="4"/>
            <w:vMerge w:val="restart"/>
            <w:shd w:val="clear" w:color="auto" w:fill="auto"/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2025 год</w:t>
            </w:r>
          </w:p>
        </w:tc>
        <w:tc>
          <w:tcPr>
            <w:tcW w:w="993" w:type="dxa"/>
            <w:gridSpan w:val="4"/>
            <w:vMerge w:val="restart"/>
            <w:shd w:val="clear" w:color="auto" w:fill="auto"/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2026 год</w:t>
            </w:r>
          </w:p>
        </w:tc>
        <w:tc>
          <w:tcPr>
            <w:tcW w:w="1022" w:type="dxa"/>
            <w:gridSpan w:val="3"/>
            <w:vMerge w:val="restart"/>
            <w:shd w:val="clear" w:color="auto" w:fill="auto"/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2027 год</w:t>
            </w:r>
          </w:p>
        </w:tc>
        <w:tc>
          <w:tcPr>
            <w:tcW w:w="1548" w:type="dxa"/>
            <w:vMerge w:val="restart"/>
            <w:shd w:val="clear" w:color="auto" w:fill="auto"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</w:tr>
      <w:tr w:rsidR="004A1659" w:rsidRPr="00416255" w:rsidTr="004A1659">
        <w:trPr>
          <w:gridAfter w:val="1"/>
          <w:wAfter w:w="12" w:type="dxa"/>
          <w:trHeight w:val="167"/>
        </w:trPr>
        <w:tc>
          <w:tcPr>
            <w:tcW w:w="421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713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A1659" w:rsidRPr="00416255" w:rsidRDefault="004A1659" w:rsidP="004A1659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4A1659" w:rsidRPr="00416255" w:rsidRDefault="004A1659" w:rsidP="004A1659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5"/>
            <w:vMerge/>
            <w:shd w:val="clear" w:color="auto" w:fill="FFFFFF" w:themeFill="background1"/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4"/>
            <w:vMerge/>
            <w:shd w:val="clear" w:color="auto" w:fill="FFFFFF" w:themeFill="background1"/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4"/>
            <w:shd w:val="clear" w:color="auto" w:fill="FFFFFF" w:themeFill="background1"/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6"/>
              </w:rPr>
              <w:t>1 квартал</w:t>
            </w:r>
          </w:p>
        </w:tc>
        <w:tc>
          <w:tcPr>
            <w:tcW w:w="1275" w:type="dxa"/>
            <w:gridSpan w:val="4"/>
            <w:shd w:val="clear" w:color="auto" w:fill="FFFFFF" w:themeFill="background1"/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  <w:lang w:val="en-US"/>
              </w:rPr>
            </w:pPr>
            <w:r w:rsidRPr="00416255">
              <w:rPr>
                <w:sz w:val="18"/>
                <w:szCs w:val="16"/>
              </w:rPr>
              <w:t>1 полугодие</w:t>
            </w:r>
          </w:p>
        </w:tc>
        <w:tc>
          <w:tcPr>
            <w:tcW w:w="1090" w:type="dxa"/>
            <w:gridSpan w:val="5"/>
            <w:shd w:val="clear" w:color="auto" w:fill="FFFFFF" w:themeFill="background1"/>
            <w:vAlign w:val="center"/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  <w:lang w:val="en-US"/>
              </w:rPr>
            </w:pPr>
            <w:r w:rsidRPr="00416255">
              <w:rPr>
                <w:sz w:val="18"/>
                <w:szCs w:val="16"/>
              </w:rPr>
              <w:t>9 месяцев</w:t>
            </w:r>
          </w:p>
        </w:tc>
        <w:tc>
          <w:tcPr>
            <w:tcW w:w="1137" w:type="dxa"/>
            <w:gridSpan w:val="7"/>
            <w:shd w:val="clear" w:color="auto" w:fill="FFFFFF" w:themeFill="background1"/>
            <w:vAlign w:val="center"/>
          </w:tcPr>
          <w:p w:rsidR="004A1659" w:rsidRPr="00416255" w:rsidRDefault="004A1659" w:rsidP="004A1659">
            <w:pPr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6"/>
              </w:rPr>
              <w:t>12 месяцев</w:t>
            </w:r>
          </w:p>
        </w:tc>
        <w:tc>
          <w:tcPr>
            <w:tcW w:w="886" w:type="dxa"/>
            <w:gridSpan w:val="4"/>
            <w:vMerge/>
            <w:shd w:val="clear" w:color="auto" w:fill="auto"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shd w:val="clear" w:color="auto" w:fill="auto"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vMerge/>
            <w:shd w:val="clear" w:color="auto" w:fill="auto"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</w:tr>
      <w:tr w:rsidR="004A1659" w:rsidRPr="00416255" w:rsidTr="004A1659">
        <w:trPr>
          <w:gridAfter w:val="1"/>
          <w:wAfter w:w="12" w:type="dxa"/>
          <w:trHeight w:val="565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713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16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713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416255">
              <w:rPr>
                <w:i/>
                <w:sz w:val="18"/>
                <w:szCs w:val="18"/>
              </w:rPr>
              <w:t xml:space="preserve">Основное мероприятие 51 </w:t>
            </w:r>
            <w:r w:rsidRPr="00416255">
              <w:t xml:space="preserve"> </w:t>
            </w:r>
            <w:r w:rsidRPr="00416255">
              <w:rPr>
                <w:sz w:val="18"/>
                <w:szCs w:val="18"/>
              </w:rPr>
              <w:t>Развитие сферы общественного  питания на территории муниципального образования Московской области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 xml:space="preserve">  Средства бюджета городского округа</w:t>
            </w:r>
          </w:p>
        </w:tc>
        <w:tc>
          <w:tcPr>
            <w:tcW w:w="1012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16255" w:rsidRDefault="004A1659" w:rsidP="004A1659">
            <w:pPr>
              <w:rPr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154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 xml:space="preserve">Мероприятие 51.01 </w:t>
            </w:r>
            <w:r w:rsidRPr="00416255">
              <w:t xml:space="preserve"> </w:t>
            </w:r>
            <w:r w:rsidRPr="00416255">
              <w:rPr>
                <w:sz w:val="18"/>
                <w:szCs w:val="18"/>
              </w:rPr>
              <w:t>Содействие увеличению уровня обеспеченности населения муниципального образования Московской области  предприятиями общественного питания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 xml:space="preserve">  Средства бюджета городского округа</w:t>
            </w:r>
          </w:p>
        </w:tc>
        <w:tc>
          <w:tcPr>
            <w:tcW w:w="1012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16255" w:rsidRDefault="004A1659" w:rsidP="004A1659">
            <w:pPr>
              <w:spacing w:after="200" w:line="276" w:lineRule="auto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16255" w:rsidRDefault="004A1659" w:rsidP="004A1659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</w:tcBorders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Количество посадочных мест на предприятиях общественного питания (нарастающим итогом), посадочных мест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tabs>
                <w:tab w:val="center" w:pos="175"/>
              </w:tabs>
              <w:ind w:hanging="100"/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х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2023 год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Итого </w:t>
            </w:r>
          </w:p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2024 год</w:t>
            </w:r>
          </w:p>
        </w:tc>
        <w:tc>
          <w:tcPr>
            <w:tcW w:w="4552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 xml:space="preserve">В том числе </w:t>
            </w:r>
            <w:r w:rsidRPr="00416255">
              <w:rPr>
                <w:sz w:val="18"/>
                <w:szCs w:val="18"/>
                <w:vertAlign w:val="superscript"/>
              </w:rPr>
              <w:t xml:space="preserve">1 </w:t>
            </w:r>
            <w:r w:rsidRPr="00416255">
              <w:rPr>
                <w:sz w:val="18"/>
                <w:szCs w:val="18"/>
              </w:rPr>
              <w:t xml:space="preserve"> :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2025 год</w:t>
            </w:r>
          </w:p>
        </w:tc>
        <w:tc>
          <w:tcPr>
            <w:tcW w:w="1006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2026 год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2027 год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spacing w:after="200" w:line="276" w:lineRule="auto"/>
            </w:pPr>
          </w:p>
        </w:tc>
      </w:tr>
      <w:tr w:rsidR="004A1659" w:rsidRPr="00416255" w:rsidTr="004A1659">
        <w:trPr>
          <w:trHeight w:val="70"/>
        </w:trPr>
        <w:tc>
          <w:tcPr>
            <w:tcW w:w="421" w:type="dxa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4A1659" w:rsidRPr="00416255" w:rsidRDefault="004A1659" w:rsidP="004A1659">
            <w:pPr>
              <w:tabs>
                <w:tab w:val="center" w:pos="175"/>
              </w:tabs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849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</w:pPr>
            <w:r w:rsidRPr="00416255">
              <w:rPr>
                <w:sz w:val="18"/>
                <w:szCs w:val="16"/>
              </w:rPr>
              <w:t>1 квартал</w:t>
            </w:r>
          </w:p>
        </w:tc>
        <w:tc>
          <w:tcPr>
            <w:tcW w:w="132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</w:pPr>
            <w:r w:rsidRPr="00416255">
              <w:rPr>
                <w:sz w:val="18"/>
                <w:szCs w:val="16"/>
              </w:rPr>
              <w:t>1 полугодие</w:t>
            </w:r>
          </w:p>
        </w:tc>
        <w:tc>
          <w:tcPr>
            <w:tcW w:w="109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</w:pPr>
            <w:r w:rsidRPr="00416255">
              <w:rPr>
                <w:sz w:val="18"/>
                <w:szCs w:val="16"/>
              </w:rPr>
              <w:t>9 месяцев</w:t>
            </w:r>
          </w:p>
        </w:tc>
        <w:tc>
          <w:tcPr>
            <w:tcW w:w="1171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sz w:val="18"/>
                <w:szCs w:val="16"/>
              </w:rPr>
              <w:t>12 месяцев</w:t>
            </w:r>
          </w:p>
        </w:tc>
        <w:tc>
          <w:tcPr>
            <w:tcW w:w="85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006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1659" w:rsidRPr="00416255" w:rsidRDefault="004A1659" w:rsidP="004A1659">
            <w:pPr>
              <w:spacing w:after="200" w:line="276" w:lineRule="auto"/>
            </w:pPr>
          </w:p>
        </w:tc>
      </w:tr>
      <w:tr w:rsidR="004A1659" w:rsidRPr="00416255" w:rsidTr="004A1659">
        <w:trPr>
          <w:trHeight w:val="530"/>
        </w:trPr>
        <w:tc>
          <w:tcPr>
            <w:tcW w:w="421" w:type="dxa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4A1659" w:rsidRPr="00416255" w:rsidRDefault="004A1659" w:rsidP="004A1659">
            <w:pPr>
              <w:tabs>
                <w:tab w:val="center" w:pos="175"/>
              </w:tabs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bottom w:val="nil"/>
            </w:tcBorders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849" w:type="dxa"/>
            <w:gridSpan w:val="4"/>
            <w:tcBorders>
              <w:bottom w:val="nil"/>
            </w:tcBorders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bottom w:val="nil"/>
            </w:tcBorders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bottom w:val="nil"/>
            </w:tcBorders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gridSpan w:val="7"/>
            <w:tcBorders>
              <w:bottom w:val="nil"/>
            </w:tcBorders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098" w:type="dxa"/>
            <w:gridSpan w:val="6"/>
            <w:tcBorders>
              <w:bottom w:val="nil"/>
            </w:tcBorders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71" w:type="dxa"/>
            <w:gridSpan w:val="9"/>
            <w:tcBorders>
              <w:bottom w:val="nil"/>
            </w:tcBorders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nil"/>
            </w:tcBorders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006" w:type="dxa"/>
            <w:gridSpan w:val="4"/>
            <w:tcBorders>
              <w:bottom w:val="nil"/>
            </w:tcBorders>
            <w:shd w:val="clear" w:color="auto" w:fill="auto"/>
          </w:tcPr>
          <w:p w:rsidR="004A1659" w:rsidRPr="00416255" w:rsidRDefault="004A1659" w:rsidP="004A165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1659" w:rsidRPr="00416255" w:rsidRDefault="004A1659" w:rsidP="004A165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1659" w:rsidRPr="00416255" w:rsidRDefault="004A1659" w:rsidP="004A1659">
            <w:pPr>
              <w:spacing w:after="200" w:line="276" w:lineRule="auto"/>
            </w:pPr>
          </w:p>
        </w:tc>
      </w:tr>
      <w:tr w:rsidR="004A1659" w:rsidRPr="00416255" w:rsidTr="004A1659">
        <w:trPr>
          <w:trHeight w:val="1215"/>
        </w:trPr>
        <w:tc>
          <w:tcPr>
            <w:tcW w:w="421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701" w:firstLine="72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2340" w:type="dxa"/>
            <w:shd w:val="clear" w:color="auto" w:fill="auto"/>
          </w:tcPr>
          <w:p w:rsidR="004A1659" w:rsidRPr="00416255" w:rsidRDefault="004A1659" w:rsidP="004A16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6255">
              <w:rPr>
                <w:i/>
                <w:sz w:val="18"/>
                <w:szCs w:val="18"/>
              </w:rPr>
              <w:t xml:space="preserve">Основное мероприятие 52 </w:t>
            </w:r>
            <w:r w:rsidRPr="00416255">
              <w:rPr>
                <w:sz w:val="18"/>
                <w:szCs w:val="18"/>
              </w:rPr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759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4A1659" w:rsidRPr="00416255" w:rsidRDefault="004A1659" w:rsidP="004A1659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 xml:space="preserve">  Средства бюджета городского округа</w:t>
            </w:r>
          </w:p>
        </w:tc>
        <w:tc>
          <w:tcPr>
            <w:tcW w:w="10124" w:type="dxa"/>
            <w:gridSpan w:val="42"/>
          </w:tcPr>
          <w:p w:rsidR="004A1659" w:rsidRPr="00416255" w:rsidRDefault="004A1659" w:rsidP="004A1659">
            <w:pPr>
              <w:spacing w:after="200" w:line="276" w:lineRule="auto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1659" w:rsidRPr="00416255" w:rsidRDefault="004A1659" w:rsidP="004A1659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1705"/>
        </w:trPr>
        <w:tc>
          <w:tcPr>
            <w:tcW w:w="421" w:type="dxa"/>
            <w:vMerge w:val="restart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2340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 xml:space="preserve">Мероприятие 52.01 </w:t>
            </w:r>
            <w:r w:rsidRPr="00416255">
              <w:t xml:space="preserve"> </w:t>
            </w:r>
            <w:r w:rsidRPr="00416255">
              <w:rPr>
                <w:sz w:val="18"/>
                <w:szCs w:val="18"/>
              </w:rPr>
              <w:t>Содействие увеличению уровня обеспеченности населения  муниципального образования Московской области предприятиями бытового обслуживания</w:t>
            </w:r>
          </w:p>
        </w:tc>
        <w:tc>
          <w:tcPr>
            <w:tcW w:w="759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4A1659" w:rsidRPr="00416255" w:rsidRDefault="004A1659" w:rsidP="004A1659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 xml:space="preserve">  Средства бюджета городского округа</w:t>
            </w:r>
          </w:p>
        </w:tc>
        <w:tc>
          <w:tcPr>
            <w:tcW w:w="10124" w:type="dxa"/>
            <w:gridSpan w:val="42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1560" w:type="dxa"/>
            <w:gridSpan w:val="2"/>
          </w:tcPr>
          <w:p w:rsidR="004A1659" w:rsidRPr="00416255" w:rsidRDefault="004A1659" w:rsidP="004A1659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70"/>
        </w:trPr>
        <w:tc>
          <w:tcPr>
            <w:tcW w:w="421" w:type="dxa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Количество рабочих мест на предприятиях бытового обслуживания (нарастающим итогом), рабочих мест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790" w:type="dxa"/>
            <w:vMerge w:val="restart"/>
            <w:shd w:val="clear" w:color="auto" w:fill="auto"/>
          </w:tcPr>
          <w:p w:rsidR="004A1659" w:rsidRPr="00416255" w:rsidRDefault="004A1659" w:rsidP="004A1659">
            <w:pPr>
              <w:tabs>
                <w:tab w:val="center" w:pos="175"/>
              </w:tabs>
              <w:ind w:hanging="100"/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х</w:t>
            </w:r>
          </w:p>
        </w:tc>
        <w:tc>
          <w:tcPr>
            <w:tcW w:w="1018" w:type="dxa"/>
            <w:gridSpan w:val="4"/>
            <w:vMerge w:val="restart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Всего</w:t>
            </w:r>
          </w:p>
        </w:tc>
        <w:tc>
          <w:tcPr>
            <w:tcW w:w="839" w:type="dxa"/>
            <w:gridSpan w:val="3"/>
            <w:vMerge w:val="restart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2023 год</w:t>
            </w:r>
          </w:p>
        </w:tc>
        <w:tc>
          <w:tcPr>
            <w:tcW w:w="856" w:type="dxa"/>
            <w:gridSpan w:val="2"/>
            <w:vMerge w:val="restart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Итого </w:t>
            </w:r>
          </w:p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2024 год</w:t>
            </w:r>
          </w:p>
        </w:tc>
        <w:tc>
          <w:tcPr>
            <w:tcW w:w="4539" w:type="dxa"/>
            <w:gridSpan w:val="23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 xml:space="preserve">В том числе </w:t>
            </w:r>
            <w:r w:rsidRPr="00416255">
              <w:rPr>
                <w:sz w:val="18"/>
                <w:szCs w:val="18"/>
                <w:vertAlign w:val="superscript"/>
              </w:rPr>
              <w:t xml:space="preserve">1 </w:t>
            </w:r>
            <w:r w:rsidRPr="00416255">
              <w:rPr>
                <w:sz w:val="18"/>
                <w:szCs w:val="18"/>
              </w:rPr>
              <w:t xml:space="preserve"> :</w:t>
            </w:r>
          </w:p>
        </w:tc>
        <w:tc>
          <w:tcPr>
            <w:tcW w:w="868" w:type="dxa"/>
            <w:gridSpan w:val="4"/>
            <w:vMerge w:val="restart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2025 год</w:t>
            </w:r>
          </w:p>
        </w:tc>
        <w:tc>
          <w:tcPr>
            <w:tcW w:w="1006" w:type="dxa"/>
            <w:gridSpan w:val="4"/>
            <w:vMerge w:val="restart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2026 год</w:t>
            </w:r>
          </w:p>
        </w:tc>
        <w:tc>
          <w:tcPr>
            <w:tcW w:w="998" w:type="dxa"/>
            <w:gridSpan w:val="2"/>
            <w:vMerge w:val="restart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2027 год</w:t>
            </w:r>
          </w:p>
        </w:tc>
        <w:tc>
          <w:tcPr>
            <w:tcW w:w="1560" w:type="dxa"/>
            <w:gridSpan w:val="2"/>
            <w:vMerge w:val="restart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70"/>
        </w:trPr>
        <w:tc>
          <w:tcPr>
            <w:tcW w:w="421" w:type="dxa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4A1659" w:rsidRPr="00416255" w:rsidRDefault="004A1659" w:rsidP="004A1659">
            <w:pPr>
              <w:tabs>
                <w:tab w:val="center" w:pos="175"/>
              </w:tabs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4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839" w:type="dxa"/>
            <w:gridSpan w:val="3"/>
            <w:vMerge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008" w:type="dxa"/>
            <w:gridSpan w:val="6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sz w:val="18"/>
                <w:szCs w:val="16"/>
              </w:rPr>
              <w:t>1 квартал</w:t>
            </w:r>
          </w:p>
        </w:tc>
        <w:tc>
          <w:tcPr>
            <w:tcW w:w="1275" w:type="dxa"/>
            <w:gridSpan w:val="4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sz w:val="18"/>
                <w:szCs w:val="16"/>
              </w:rPr>
              <w:t>1 полугодие</w:t>
            </w:r>
          </w:p>
        </w:tc>
        <w:tc>
          <w:tcPr>
            <w:tcW w:w="1109" w:type="dxa"/>
            <w:gridSpan w:val="7"/>
            <w:shd w:val="clear" w:color="auto" w:fill="FFFFFF" w:themeFill="background1"/>
            <w:vAlign w:val="center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sz w:val="18"/>
                <w:szCs w:val="16"/>
              </w:rPr>
              <w:t>9 месяцев</w:t>
            </w:r>
          </w:p>
        </w:tc>
        <w:tc>
          <w:tcPr>
            <w:tcW w:w="1147" w:type="dxa"/>
            <w:gridSpan w:val="6"/>
            <w:shd w:val="clear" w:color="auto" w:fill="FFFFFF" w:themeFill="background1"/>
            <w:vAlign w:val="center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sz w:val="18"/>
                <w:szCs w:val="16"/>
              </w:rPr>
              <w:t>12 месяцев</w:t>
            </w:r>
          </w:p>
        </w:tc>
        <w:tc>
          <w:tcPr>
            <w:tcW w:w="868" w:type="dxa"/>
            <w:gridSpan w:val="4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006" w:type="dxa"/>
            <w:gridSpan w:val="4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570"/>
        </w:trPr>
        <w:tc>
          <w:tcPr>
            <w:tcW w:w="421" w:type="dxa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4A1659" w:rsidRPr="00416255" w:rsidRDefault="004A1659" w:rsidP="004A1659">
            <w:pPr>
              <w:tabs>
                <w:tab w:val="center" w:pos="175"/>
              </w:tabs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4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95" w:type="dxa"/>
            <w:gridSpan w:val="5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008" w:type="dxa"/>
            <w:gridSpan w:val="6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09" w:type="dxa"/>
            <w:gridSpan w:val="7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47" w:type="dxa"/>
            <w:gridSpan w:val="6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868" w:type="dxa"/>
            <w:gridSpan w:val="4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006" w:type="dxa"/>
            <w:gridSpan w:val="4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8" w:type="dxa"/>
            <w:gridSpan w:val="2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268"/>
        </w:trPr>
        <w:tc>
          <w:tcPr>
            <w:tcW w:w="421" w:type="dxa"/>
            <w:vMerge w:val="restart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2340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 xml:space="preserve">Мероприятие 52.02 </w:t>
            </w:r>
            <w:r w:rsidRPr="00416255">
              <w:t xml:space="preserve"> </w:t>
            </w:r>
            <w:r w:rsidRPr="00416255">
              <w:rPr>
                <w:sz w:val="18"/>
                <w:szCs w:val="18"/>
              </w:rPr>
              <w:t xml:space="preserve">Развитие объектов дорожного и придорожного сервиса (автосервис, шиномонтаж, </w:t>
            </w:r>
            <w:r w:rsidRPr="00416255">
              <w:rPr>
                <w:sz w:val="18"/>
                <w:szCs w:val="18"/>
              </w:rPr>
              <w:lastRenderedPageBreak/>
              <w:t>автомойка, автокомплекс, автотехцентр) на территории муниципального образования Московской области</w:t>
            </w:r>
          </w:p>
        </w:tc>
        <w:tc>
          <w:tcPr>
            <w:tcW w:w="759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4A1659" w:rsidRPr="00416255" w:rsidRDefault="004A1659" w:rsidP="004A1659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 xml:space="preserve">  Средства бюджета </w:t>
            </w:r>
            <w:r w:rsidRPr="00416255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10124" w:type="dxa"/>
            <w:gridSpan w:val="42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1560" w:type="dxa"/>
            <w:gridSpan w:val="2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70"/>
        </w:trPr>
        <w:tc>
          <w:tcPr>
            <w:tcW w:w="421" w:type="dxa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Объекты дорожного и придорожного сервиса приведены в соответствие требованиям, нормам и стандартам действующего законодательства (нарастающим итогом), единиц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790" w:type="dxa"/>
            <w:vMerge w:val="restart"/>
            <w:shd w:val="clear" w:color="auto" w:fill="auto"/>
          </w:tcPr>
          <w:p w:rsidR="004A1659" w:rsidRPr="00416255" w:rsidRDefault="004A1659" w:rsidP="004A1659">
            <w:pPr>
              <w:tabs>
                <w:tab w:val="center" w:pos="175"/>
              </w:tabs>
              <w:ind w:hanging="100"/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х</w:t>
            </w:r>
          </w:p>
        </w:tc>
        <w:tc>
          <w:tcPr>
            <w:tcW w:w="1040" w:type="dxa"/>
            <w:gridSpan w:val="5"/>
            <w:vMerge w:val="restart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Всего</w:t>
            </w:r>
          </w:p>
        </w:tc>
        <w:tc>
          <w:tcPr>
            <w:tcW w:w="839" w:type="dxa"/>
            <w:gridSpan w:val="3"/>
            <w:vMerge w:val="restart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2023 год</w:t>
            </w:r>
          </w:p>
        </w:tc>
        <w:tc>
          <w:tcPr>
            <w:tcW w:w="834" w:type="dxa"/>
            <w:vMerge w:val="restart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Итого </w:t>
            </w:r>
          </w:p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2024 год</w:t>
            </w:r>
          </w:p>
        </w:tc>
        <w:tc>
          <w:tcPr>
            <w:tcW w:w="4539" w:type="dxa"/>
            <w:gridSpan w:val="23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 xml:space="preserve">В том числе </w:t>
            </w:r>
            <w:r w:rsidRPr="00416255">
              <w:rPr>
                <w:sz w:val="18"/>
                <w:szCs w:val="18"/>
                <w:vertAlign w:val="superscript"/>
              </w:rPr>
              <w:t xml:space="preserve">1 </w:t>
            </w:r>
            <w:r w:rsidRPr="00416255">
              <w:rPr>
                <w:sz w:val="18"/>
                <w:szCs w:val="18"/>
              </w:rPr>
              <w:t xml:space="preserve"> :</w:t>
            </w:r>
          </w:p>
        </w:tc>
        <w:tc>
          <w:tcPr>
            <w:tcW w:w="880" w:type="dxa"/>
            <w:gridSpan w:val="5"/>
            <w:vMerge w:val="restart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2025 год</w:t>
            </w:r>
          </w:p>
        </w:tc>
        <w:tc>
          <w:tcPr>
            <w:tcW w:w="994" w:type="dxa"/>
            <w:gridSpan w:val="3"/>
            <w:vMerge w:val="restart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2026 год</w:t>
            </w:r>
          </w:p>
        </w:tc>
        <w:tc>
          <w:tcPr>
            <w:tcW w:w="998" w:type="dxa"/>
            <w:gridSpan w:val="2"/>
            <w:vMerge w:val="restart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2027 год</w:t>
            </w:r>
          </w:p>
        </w:tc>
        <w:tc>
          <w:tcPr>
            <w:tcW w:w="1560" w:type="dxa"/>
            <w:gridSpan w:val="2"/>
            <w:vMerge w:val="restart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70"/>
        </w:trPr>
        <w:tc>
          <w:tcPr>
            <w:tcW w:w="421" w:type="dxa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4A1659" w:rsidRPr="00416255" w:rsidRDefault="004A1659" w:rsidP="004A1659">
            <w:pPr>
              <w:tabs>
                <w:tab w:val="center" w:pos="175"/>
              </w:tabs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5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839" w:type="dxa"/>
            <w:gridSpan w:val="3"/>
            <w:vMerge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834" w:type="dxa"/>
            <w:vMerge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77" w:type="dxa"/>
            <w:gridSpan w:val="4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</w:pPr>
            <w:r w:rsidRPr="00416255">
              <w:rPr>
                <w:sz w:val="18"/>
                <w:szCs w:val="16"/>
              </w:rPr>
              <w:t>1 квартал</w:t>
            </w:r>
          </w:p>
        </w:tc>
        <w:tc>
          <w:tcPr>
            <w:tcW w:w="1277" w:type="dxa"/>
            <w:gridSpan w:val="5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</w:pPr>
            <w:r w:rsidRPr="00416255">
              <w:rPr>
                <w:sz w:val="18"/>
                <w:szCs w:val="16"/>
              </w:rPr>
              <w:t>1 полугодие</w:t>
            </w:r>
          </w:p>
        </w:tc>
        <w:tc>
          <w:tcPr>
            <w:tcW w:w="1138" w:type="dxa"/>
            <w:gridSpan w:val="8"/>
            <w:shd w:val="clear" w:color="auto" w:fill="FFFFFF" w:themeFill="background1"/>
            <w:vAlign w:val="center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</w:pPr>
            <w:r w:rsidRPr="00416255">
              <w:rPr>
                <w:sz w:val="18"/>
                <w:szCs w:val="16"/>
              </w:rPr>
              <w:t>9 месяцев</w:t>
            </w:r>
          </w:p>
        </w:tc>
        <w:tc>
          <w:tcPr>
            <w:tcW w:w="1147" w:type="dxa"/>
            <w:gridSpan w:val="6"/>
            <w:shd w:val="clear" w:color="auto" w:fill="FFFFFF" w:themeFill="background1"/>
            <w:vAlign w:val="center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</w:pPr>
            <w:r w:rsidRPr="00416255">
              <w:rPr>
                <w:sz w:val="18"/>
                <w:szCs w:val="16"/>
              </w:rPr>
              <w:t>12 месяцев</w:t>
            </w:r>
          </w:p>
        </w:tc>
        <w:tc>
          <w:tcPr>
            <w:tcW w:w="880" w:type="dxa"/>
            <w:gridSpan w:val="5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1254"/>
        </w:trPr>
        <w:tc>
          <w:tcPr>
            <w:tcW w:w="421" w:type="dxa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4A1659" w:rsidRPr="00416255" w:rsidRDefault="004A1659" w:rsidP="004A1659">
            <w:pPr>
              <w:tabs>
                <w:tab w:val="center" w:pos="175"/>
              </w:tabs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5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839" w:type="dxa"/>
            <w:gridSpan w:val="3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834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77" w:type="dxa"/>
            <w:gridSpan w:val="4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7" w:type="dxa"/>
            <w:gridSpan w:val="5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8" w:type="dxa"/>
            <w:gridSpan w:val="8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47" w:type="dxa"/>
            <w:gridSpan w:val="6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880" w:type="dxa"/>
            <w:gridSpan w:val="5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4" w:type="dxa"/>
            <w:gridSpan w:val="3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8" w:type="dxa"/>
            <w:gridSpan w:val="2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977"/>
        </w:trPr>
        <w:tc>
          <w:tcPr>
            <w:tcW w:w="421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  <w:t>1</w:t>
            </w: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6255">
              <w:rPr>
                <w:i/>
                <w:sz w:val="18"/>
                <w:szCs w:val="18"/>
              </w:rPr>
              <w:t>Основное мероприятие 53</w:t>
            </w:r>
            <w:r w:rsidRPr="00416255">
              <w:rPr>
                <w:sz w:val="18"/>
                <w:szCs w:val="18"/>
              </w:rPr>
              <w:t xml:space="preserve"> Участие в организации региональной системы защиты прав потребителей</w:t>
            </w:r>
          </w:p>
        </w:tc>
        <w:tc>
          <w:tcPr>
            <w:tcW w:w="759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4A1659" w:rsidRPr="00416255" w:rsidRDefault="004A1659" w:rsidP="004A1659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 xml:space="preserve">  Средства бюджета городского округа</w:t>
            </w:r>
          </w:p>
        </w:tc>
        <w:tc>
          <w:tcPr>
            <w:tcW w:w="10124" w:type="dxa"/>
            <w:gridSpan w:val="42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1560" w:type="dxa"/>
            <w:gridSpan w:val="2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869"/>
        </w:trPr>
        <w:tc>
          <w:tcPr>
            <w:tcW w:w="421" w:type="dxa"/>
            <w:vMerge w:val="restart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  <w:t>1</w:t>
            </w: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Мероприятие 53.01 Рассмотрение обращений и жалоб, консультация граждан по вопросам защиты прав потребителей</w:t>
            </w:r>
          </w:p>
        </w:tc>
        <w:tc>
          <w:tcPr>
            <w:tcW w:w="759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4A1659" w:rsidRPr="00416255" w:rsidRDefault="004A1659" w:rsidP="004A1659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 xml:space="preserve">  Средства бюджета городского округа</w:t>
            </w:r>
          </w:p>
        </w:tc>
        <w:tc>
          <w:tcPr>
            <w:tcW w:w="10124" w:type="dxa"/>
            <w:gridSpan w:val="42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1560" w:type="dxa"/>
            <w:gridSpan w:val="2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142"/>
        </w:trPr>
        <w:tc>
          <w:tcPr>
            <w:tcW w:w="421" w:type="dxa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Поступило количество обращений и жалоб по вопросам защиты прав потребителей, единиц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790" w:type="dxa"/>
            <w:vMerge w:val="restart"/>
            <w:shd w:val="clear" w:color="auto" w:fill="auto"/>
          </w:tcPr>
          <w:p w:rsidR="004A1659" w:rsidRPr="00416255" w:rsidRDefault="004A1659" w:rsidP="004A1659">
            <w:pPr>
              <w:tabs>
                <w:tab w:val="center" w:pos="175"/>
              </w:tabs>
              <w:ind w:hanging="100"/>
              <w:jc w:val="center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х</w:t>
            </w:r>
          </w:p>
        </w:tc>
        <w:tc>
          <w:tcPr>
            <w:tcW w:w="1040" w:type="dxa"/>
            <w:gridSpan w:val="5"/>
            <w:vMerge w:val="restart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Всего***</w:t>
            </w:r>
          </w:p>
        </w:tc>
        <w:tc>
          <w:tcPr>
            <w:tcW w:w="839" w:type="dxa"/>
            <w:gridSpan w:val="3"/>
            <w:vMerge w:val="restart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2023 год</w:t>
            </w:r>
          </w:p>
        </w:tc>
        <w:tc>
          <w:tcPr>
            <w:tcW w:w="834" w:type="dxa"/>
            <w:vMerge w:val="restart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Итого </w:t>
            </w:r>
          </w:p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2024 год</w:t>
            </w:r>
          </w:p>
        </w:tc>
        <w:tc>
          <w:tcPr>
            <w:tcW w:w="4539" w:type="dxa"/>
            <w:gridSpan w:val="23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 xml:space="preserve">В том числе </w:t>
            </w:r>
            <w:r w:rsidRPr="00416255">
              <w:rPr>
                <w:sz w:val="18"/>
                <w:szCs w:val="18"/>
                <w:vertAlign w:val="superscript"/>
              </w:rPr>
              <w:t xml:space="preserve">1 </w:t>
            </w:r>
            <w:r w:rsidRPr="00416255">
              <w:rPr>
                <w:sz w:val="18"/>
                <w:szCs w:val="18"/>
              </w:rPr>
              <w:t xml:space="preserve"> :</w:t>
            </w:r>
          </w:p>
        </w:tc>
        <w:tc>
          <w:tcPr>
            <w:tcW w:w="880" w:type="dxa"/>
            <w:gridSpan w:val="5"/>
            <w:vMerge w:val="restart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2025 год</w:t>
            </w:r>
          </w:p>
        </w:tc>
        <w:tc>
          <w:tcPr>
            <w:tcW w:w="994" w:type="dxa"/>
            <w:gridSpan w:val="3"/>
            <w:vMerge w:val="restart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2026 год</w:t>
            </w:r>
          </w:p>
        </w:tc>
        <w:tc>
          <w:tcPr>
            <w:tcW w:w="998" w:type="dxa"/>
            <w:gridSpan w:val="2"/>
            <w:vMerge w:val="restart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2027 год</w:t>
            </w:r>
          </w:p>
        </w:tc>
        <w:tc>
          <w:tcPr>
            <w:tcW w:w="1560" w:type="dxa"/>
            <w:gridSpan w:val="2"/>
            <w:vMerge w:val="restart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73"/>
        </w:trPr>
        <w:tc>
          <w:tcPr>
            <w:tcW w:w="421" w:type="dxa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4A1659" w:rsidRPr="00416255" w:rsidRDefault="004A1659" w:rsidP="004A1659">
            <w:pPr>
              <w:tabs>
                <w:tab w:val="center" w:pos="175"/>
              </w:tabs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5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839" w:type="dxa"/>
            <w:gridSpan w:val="3"/>
            <w:vMerge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834" w:type="dxa"/>
            <w:vMerge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84" w:type="dxa"/>
            <w:gridSpan w:val="5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</w:pPr>
            <w:r w:rsidRPr="00416255">
              <w:rPr>
                <w:sz w:val="18"/>
                <w:szCs w:val="16"/>
              </w:rPr>
              <w:t>1 квартал</w:t>
            </w:r>
          </w:p>
        </w:tc>
        <w:tc>
          <w:tcPr>
            <w:tcW w:w="1270" w:type="dxa"/>
            <w:gridSpan w:val="4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</w:pPr>
            <w:r w:rsidRPr="00416255">
              <w:rPr>
                <w:sz w:val="18"/>
                <w:szCs w:val="16"/>
              </w:rPr>
              <w:t>1 полугодие</w:t>
            </w:r>
          </w:p>
        </w:tc>
        <w:tc>
          <w:tcPr>
            <w:tcW w:w="1138" w:type="dxa"/>
            <w:gridSpan w:val="8"/>
            <w:shd w:val="clear" w:color="auto" w:fill="FFFFFF" w:themeFill="background1"/>
            <w:vAlign w:val="center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</w:pPr>
            <w:r w:rsidRPr="00416255">
              <w:rPr>
                <w:sz w:val="18"/>
                <w:szCs w:val="16"/>
              </w:rPr>
              <w:t>9 месяцев</w:t>
            </w:r>
          </w:p>
        </w:tc>
        <w:tc>
          <w:tcPr>
            <w:tcW w:w="1147" w:type="dxa"/>
            <w:gridSpan w:val="6"/>
            <w:shd w:val="clear" w:color="auto" w:fill="FFFFFF" w:themeFill="background1"/>
            <w:vAlign w:val="center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</w:pPr>
            <w:r w:rsidRPr="00416255">
              <w:rPr>
                <w:sz w:val="18"/>
                <w:szCs w:val="16"/>
              </w:rPr>
              <w:t>12 месяцев</w:t>
            </w:r>
          </w:p>
        </w:tc>
        <w:tc>
          <w:tcPr>
            <w:tcW w:w="880" w:type="dxa"/>
            <w:gridSpan w:val="5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784"/>
        </w:trPr>
        <w:tc>
          <w:tcPr>
            <w:tcW w:w="421" w:type="dxa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4A1659" w:rsidRPr="00416255" w:rsidRDefault="004A1659" w:rsidP="004A1659">
            <w:pPr>
              <w:tabs>
                <w:tab w:val="center" w:pos="175"/>
              </w:tabs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5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839" w:type="dxa"/>
            <w:gridSpan w:val="3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834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84" w:type="dxa"/>
            <w:gridSpan w:val="5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0" w:type="dxa"/>
            <w:gridSpan w:val="4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8" w:type="dxa"/>
            <w:gridSpan w:val="8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47" w:type="dxa"/>
            <w:gridSpan w:val="6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880" w:type="dxa"/>
            <w:gridSpan w:val="5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4" w:type="dxa"/>
            <w:gridSpan w:val="3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8" w:type="dxa"/>
            <w:gridSpan w:val="2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886"/>
        </w:trPr>
        <w:tc>
          <w:tcPr>
            <w:tcW w:w="421" w:type="dxa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701" w:firstLine="72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  <w:t>1</w:t>
            </w: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2340" w:type="dxa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 xml:space="preserve">Мероприятие 53.02 </w:t>
            </w:r>
          </w:p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>Обращения в суды по вопросу защиты прав потребителей</w:t>
            </w:r>
          </w:p>
        </w:tc>
        <w:tc>
          <w:tcPr>
            <w:tcW w:w="759" w:type="dxa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  <w:t>Средства бюджета городского округа</w:t>
            </w:r>
          </w:p>
        </w:tc>
        <w:tc>
          <w:tcPr>
            <w:tcW w:w="10124" w:type="dxa"/>
            <w:gridSpan w:val="42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268"/>
        </w:trPr>
        <w:tc>
          <w:tcPr>
            <w:tcW w:w="421" w:type="dxa"/>
            <w:vMerge w:val="restart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701" w:firstLine="72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18</w:t>
            </w:r>
          </w:p>
        </w:tc>
        <w:tc>
          <w:tcPr>
            <w:tcW w:w="2340" w:type="dxa"/>
            <w:vMerge w:val="restart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 xml:space="preserve">Количество обращений в суды по вопросам защиты </w:t>
            </w:r>
            <w:r w:rsidRPr="00416255">
              <w:rPr>
                <w:sz w:val="18"/>
                <w:szCs w:val="18"/>
              </w:rPr>
              <w:lastRenderedPageBreak/>
              <w:t>прав потребителей, единиц</w:t>
            </w:r>
          </w:p>
        </w:tc>
        <w:tc>
          <w:tcPr>
            <w:tcW w:w="759" w:type="dxa"/>
            <w:vMerge w:val="restart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хх</w:t>
            </w:r>
          </w:p>
        </w:tc>
        <w:tc>
          <w:tcPr>
            <w:tcW w:w="790" w:type="dxa"/>
            <w:vMerge w:val="restart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1047" w:type="dxa"/>
            <w:gridSpan w:val="6"/>
            <w:vMerge w:val="restart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Всего***</w:t>
            </w:r>
          </w:p>
        </w:tc>
        <w:tc>
          <w:tcPr>
            <w:tcW w:w="832" w:type="dxa"/>
            <w:gridSpan w:val="2"/>
            <w:vMerge w:val="restart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2023 год</w:t>
            </w:r>
          </w:p>
        </w:tc>
        <w:tc>
          <w:tcPr>
            <w:tcW w:w="834" w:type="dxa"/>
            <w:vMerge w:val="restart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Итого </w:t>
            </w:r>
          </w:p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2024 год</w:t>
            </w:r>
          </w:p>
        </w:tc>
        <w:tc>
          <w:tcPr>
            <w:tcW w:w="4546" w:type="dxa"/>
            <w:gridSpan w:val="24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sz w:val="18"/>
                <w:szCs w:val="18"/>
              </w:rPr>
              <w:t xml:space="preserve">В том числе </w:t>
            </w:r>
            <w:r w:rsidRPr="00416255">
              <w:rPr>
                <w:sz w:val="18"/>
                <w:szCs w:val="18"/>
                <w:vertAlign w:val="superscript"/>
              </w:rPr>
              <w:t xml:space="preserve">1 </w:t>
            </w:r>
            <w:r w:rsidRPr="00416255">
              <w:rPr>
                <w:sz w:val="18"/>
                <w:szCs w:val="18"/>
              </w:rPr>
              <w:t xml:space="preserve"> :</w:t>
            </w:r>
          </w:p>
        </w:tc>
        <w:tc>
          <w:tcPr>
            <w:tcW w:w="881" w:type="dxa"/>
            <w:gridSpan w:val="5"/>
            <w:vMerge w:val="restart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2025 год</w:t>
            </w:r>
          </w:p>
        </w:tc>
        <w:tc>
          <w:tcPr>
            <w:tcW w:w="993" w:type="dxa"/>
            <w:gridSpan w:val="3"/>
            <w:vMerge w:val="restart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2026 год</w:t>
            </w:r>
          </w:p>
        </w:tc>
        <w:tc>
          <w:tcPr>
            <w:tcW w:w="991" w:type="dxa"/>
            <w:vMerge w:val="restart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2027 год</w:t>
            </w:r>
          </w:p>
        </w:tc>
        <w:tc>
          <w:tcPr>
            <w:tcW w:w="1560" w:type="dxa"/>
            <w:gridSpan w:val="2"/>
            <w:vMerge w:val="restart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161"/>
        </w:trPr>
        <w:tc>
          <w:tcPr>
            <w:tcW w:w="421" w:type="dxa"/>
            <w:vMerge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701" w:firstLine="72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90" w:type="dxa"/>
            <w:vMerge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047" w:type="dxa"/>
            <w:gridSpan w:val="6"/>
            <w:vMerge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vMerge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834" w:type="dxa"/>
            <w:vMerge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008" w:type="dxa"/>
            <w:gridSpan w:val="6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sz w:val="18"/>
                <w:szCs w:val="16"/>
              </w:rPr>
              <w:t>1 квартал</w:t>
            </w:r>
          </w:p>
        </w:tc>
        <w:tc>
          <w:tcPr>
            <w:tcW w:w="1275" w:type="dxa"/>
            <w:gridSpan w:val="4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sz w:val="18"/>
                <w:szCs w:val="16"/>
              </w:rPr>
              <w:t>1 полугодие</w:t>
            </w:r>
          </w:p>
        </w:tc>
        <w:tc>
          <w:tcPr>
            <w:tcW w:w="1132" w:type="dxa"/>
            <w:gridSpan w:val="8"/>
            <w:shd w:val="clear" w:color="auto" w:fill="FFFFFF" w:themeFill="background1"/>
            <w:vAlign w:val="center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sz w:val="18"/>
                <w:szCs w:val="16"/>
              </w:rPr>
              <w:t>9 месяцев</w:t>
            </w:r>
          </w:p>
        </w:tc>
        <w:tc>
          <w:tcPr>
            <w:tcW w:w="1131" w:type="dxa"/>
            <w:gridSpan w:val="6"/>
            <w:shd w:val="clear" w:color="auto" w:fill="FFFFFF" w:themeFill="background1"/>
            <w:vAlign w:val="center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416255">
              <w:rPr>
                <w:sz w:val="18"/>
                <w:szCs w:val="16"/>
              </w:rPr>
              <w:t>12 месяцев</w:t>
            </w:r>
          </w:p>
        </w:tc>
        <w:tc>
          <w:tcPr>
            <w:tcW w:w="881" w:type="dxa"/>
            <w:gridSpan w:val="5"/>
            <w:vMerge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A1659" w:rsidRPr="00416255" w:rsidTr="004A1659">
        <w:trPr>
          <w:trHeight w:val="483"/>
        </w:trPr>
        <w:tc>
          <w:tcPr>
            <w:tcW w:w="421" w:type="dxa"/>
            <w:vMerge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left="-701" w:firstLine="72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90" w:type="dxa"/>
            <w:vMerge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047" w:type="dxa"/>
            <w:gridSpan w:val="6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008" w:type="dxa"/>
            <w:gridSpan w:val="6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1" w:type="dxa"/>
            <w:gridSpan w:val="6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881" w:type="dxa"/>
            <w:gridSpan w:val="5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</w:tbl>
    <w:p w:rsidR="004A1659" w:rsidRPr="00416255" w:rsidRDefault="004A1659" w:rsidP="004A1659">
      <w:pPr>
        <w:jc w:val="both"/>
        <w:rPr>
          <w:b/>
          <w:color w:val="000000" w:themeColor="text1"/>
          <w:szCs w:val="28"/>
        </w:rPr>
      </w:pPr>
      <w:r w:rsidRPr="00416255">
        <w:rPr>
          <w:b/>
          <w:color w:val="000000" w:themeColor="text1"/>
          <w:szCs w:val="28"/>
          <w:vertAlign w:val="superscript"/>
        </w:rPr>
        <w:t xml:space="preserve">1 </w:t>
      </w:r>
      <w:r w:rsidRPr="00416255">
        <w:rPr>
          <w:b/>
          <w:color w:val="000000" w:themeColor="text1"/>
          <w:szCs w:val="28"/>
        </w:rPr>
        <w:t xml:space="preserve">- Разбивка значений результатов реализации мероприятий по отчетным периодам (поквартально) осуществляется </w:t>
      </w:r>
      <w:r w:rsidRPr="00416255">
        <w:rPr>
          <w:b/>
          <w:color w:val="000000" w:themeColor="text1"/>
          <w:szCs w:val="28"/>
        </w:rPr>
        <w:br/>
        <w:t>на текущий финансовый год нарастающим итогом.</w:t>
      </w:r>
      <w:r w:rsidRPr="00416255">
        <w:rPr>
          <w:b/>
          <w:color w:val="000000" w:themeColor="text1"/>
          <w:szCs w:val="28"/>
        </w:rPr>
        <w:tab/>
      </w:r>
    </w:p>
    <w:p w:rsidR="004A1659" w:rsidRPr="00416255" w:rsidRDefault="004A1659" w:rsidP="004A1659">
      <w:pPr>
        <w:autoSpaceDE w:val="0"/>
        <w:autoSpaceDN w:val="0"/>
        <w:adjustRightInd w:val="0"/>
        <w:jc w:val="both"/>
        <w:rPr>
          <w:b/>
          <w:color w:val="FF0000"/>
          <w:szCs w:val="28"/>
        </w:rPr>
      </w:pPr>
    </w:p>
    <w:p w:rsidR="004A1659" w:rsidRPr="00416255" w:rsidRDefault="004A1659" w:rsidP="004A1659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4A1659" w:rsidRPr="00416255" w:rsidRDefault="004A1659" w:rsidP="004A16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6255">
        <w:rPr>
          <w:sz w:val="24"/>
          <w:szCs w:val="24"/>
        </w:rPr>
        <w:t xml:space="preserve">6). Методика определения результатов выполнения мероприятий подпрограммы </w:t>
      </w:r>
      <w:r w:rsidRPr="00416255">
        <w:rPr>
          <w:sz w:val="24"/>
          <w:szCs w:val="24"/>
          <w:lang w:val="en-US"/>
        </w:rPr>
        <w:t>IV</w:t>
      </w:r>
      <w:r w:rsidRPr="00416255">
        <w:rPr>
          <w:sz w:val="24"/>
          <w:szCs w:val="24"/>
        </w:rPr>
        <w:t xml:space="preserve"> «Развитие потребительского рынка и услуг на территории муниципального образования Московской области»</w:t>
      </w:r>
    </w:p>
    <w:p w:rsidR="004A1659" w:rsidRPr="00416255" w:rsidRDefault="004A1659" w:rsidP="004A1659">
      <w:pPr>
        <w:autoSpaceDE w:val="0"/>
        <w:autoSpaceDN w:val="0"/>
        <w:adjustRightInd w:val="0"/>
        <w:spacing w:line="192" w:lineRule="auto"/>
        <w:jc w:val="both"/>
        <w:rPr>
          <w:szCs w:val="28"/>
        </w:rPr>
      </w:pPr>
    </w:p>
    <w:p w:rsidR="004A1659" w:rsidRPr="00416255" w:rsidRDefault="004A1659" w:rsidP="004A1659">
      <w:pPr>
        <w:autoSpaceDE w:val="0"/>
        <w:autoSpaceDN w:val="0"/>
        <w:adjustRightInd w:val="0"/>
        <w:spacing w:line="192" w:lineRule="auto"/>
        <w:jc w:val="both"/>
        <w:rPr>
          <w:szCs w:val="28"/>
        </w:rPr>
      </w:pPr>
    </w:p>
    <w:tbl>
      <w:tblPr>
        <w:tblStyle w:val="a5"/>
        <w:tblW w:w="155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06"/>
        <w:gridCol w:w="1984"/>
        <w:gridCol w:w="1701"/>
        <w:gridCol w:w="1559"/>
        <w:gridCol w:w="2268"/>
        <w:gridCol w:w="1418"/>
        <w:gridCol w:w="5528"/>
      </w:tblGrid>
      <w:tr w:rsidR="004A1659" w:rsidRPr="00416255" w:rsidTr="004A1659">
        <w:tc>
          <w:tcPr>
            <w:tcW w:w="1106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</w:pPr>
            <w:r w:rsidRPr="00416255">
              <w:t xml:space="preserve">№ </w:t>
            </w:r>
            <w:r w:rsidRPr="00416255">
              <w:br/>
              <w:t>п/п</w:t>
            </w:r>
          </w:p>
        </w:tc>
        <w:tc>
          <w:tcPr>
            <w:tcW w:w="1984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</w:pPr>
            <w:r w:rsidRPr="00416255">
              <w:t>№ подпрограммы ХХ</w:t>
            </w:r>
          </w:p>
        </w:tc>
        <w:tc>
          <w:tcPr>
            <w:tcW w:w="1701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416255">
              <w:t xml:space="preserve">№ основного мероприятия </w:t>
            </w:r>
            <w:r w:rsidRPr="00416255">
              <w:rPr>
                <w:lang w:val="en-US"/>
              </w:rPr>
              <w:t>YY</w:t>
            </w:r>
          </w:p>
        </w:tc>
        <w:tc>
          <w:tcPr>
            <w:tcW w:w="1559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416255">
              <w:t xml:space="preserve">№ мероприятия </w:t>
            </w:r>
            <w:r w:rsidRPr="00416255">
              <w:rPr>
                <w:lang w:val="en-US"/>
              </w:rPr>
              <w:t>ZZ</w:t>
            </w:r>
          </w:p>
        </w:tc>
        <w:tc>
          <w:tcPr>
            <w:tcW w:w="2268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</w:pPr>
            <w:r w:rsidRPr="00416255">
              <w:t>Наименование результата</w:t>
            </w:r>
          </w:p>
        </w:tc>
        <w:tc>
          <w:tcPr>
            <w:tcW w:w="1418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</w:pPr>
            <w:r w:rsidRPr="00416255">
              <w:t>Единица измерения</w:t>
            </w:r>
          </w:p>
        </w:tc>
        <w:tc>
          <w:tcPr>
            <w:tcW w:w="5528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ind w:right="-79"/>
              <w:jc w:val="center"/>
            </w:pPr>
            <w:r w:rsidRPr="00416255">
              <w:t>Порядок определения значений</w:t>
            </w:r>
          </w:p>
        </w:tc>
      </w:tr>
      <w:tr w:rsidR="004A1659" w:rsidRPr="00416255" w:rsidTr="004A1659">
        <w:tc>
          <w:tcPr>
            <w:tcW w:w="1106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</w:pPr>
            <w:r w:rsidRPr="00416255">
              <w:t>1</w:t>
            </w:r>
          </w:p>
        </w:tc>
        <w:tc>
          <w:tcPr>
            <w:tcW w:w="1984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416255"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416255">
              <w:rPr>
                <w:lang w:val="en-US"/>
              </w:rPr>
              <w:t>3</w:t>
            </w:r>
          </w:p>
        </w:tc>
        <w:tc>
          <w:tcPr>
            <w:tcW w:w="1559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416255">
              <w:rPr>
                <w:lang w:val="en-US"/>
              </w:rPr>
              <w:t>4</w:t>
            </w:r>
          </w:p>
        </w:tc>
        <w:tc>
          <w:tcPr>
            <w:tcW w:w="2268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416255">
              <w:rPr>
                <w:lang w:val="en-US"/>
              </w:rPr>
              <w:t>5</w:t>
            </w:r>
          </w:p>
        </w:tc>
        <w:tc>
          <w:tcPr>
            <w:tcW w:w="1418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</w:pPr>
            <w:r w:rsidRPr="00416255">
              <w:t>6</w:t>
            </w:r>
          </w:p>
        </w:tc>
        <w:tc>
          <w:tcPr>
            <w:tcW w:w="5528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ind w:right="-79"/>
              <w:jc w:val="center"/>
            </w:pPr>
            <w:r w:rsidRPr="00416255">
              <w:t>7</w:t>
            </w:r>
          </w:p>
        </w:tc>
      </w:tr>
      <w:tr w:rsidR="004A1659" w:rsidRPr="00416255" w:rsidTr="004A1659">
        <w:tc>
          <w:tcPr>
            <w:tcW w:w="1106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</w:pPr>
            <w:r w:rsidRPr="00416255">
              <w:t>1.</w:t>
            </w:r>
          </w:p>
        </w:tc>
        <w:tc>
          <w:tcPr>
            <w:tcW w:w="1984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</w:pPr>
            <w:r w:rsidRPr="00416255">
              <w:t>4</w:t>
            </w:r>
          </w:p>
        </w:tc>
        <w:tc>
          <w:tcPr>
            <w:tcW w:w="1701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416255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</w:pPr>
            <w:r w:rsidRPr="00416255">
              <w:t>01</w:t>
            </w:r>
          </w:p>
        </w:tc>
        <w:tc>
          <w:tcPr>
            <w:tcW w:w="2268" w:type="dxa"/>
          </w:tcPr>
          <w:p w:rsidR="004A1659" w:rsidRPr="00416255" w:rsidRDefault="004A1659" w:rsidP="004A1659">
            <w:pPr>
              <w:widowControl w:val="0"/>
              <w:spacing w:after="200"/>
              <w:contextualSpacing/>
            </w:pPr>
            <w:r w:rsidRPr="00416255">
              <w:t>Площадь торговых объектов предприятий розничной торговли</w:t>
            </w:r>
          </w:p>
        </w:tc>
        <w:tc>
          <w:tcPr>
            <w:tcW w:w="1418" w:type="dxa"/>
          </w:tcPr>
          <w:p w:rsidR="004A1659" w:rsidRPr="00416255" w:rsidRDefault="004A1659" w:rsidP="004A1659">
            <w:pPr>
              <w:widowControl w:val="0"/>
              <w:spacing w:after="200"/>
              <w:contextualSpacing/>
              <w:jc w:val="center"/>
            </w:pPr>
            <w:r w:rsidRPr="00416255">
              <w:t>тыс. кв м</w:t>
            </w:r>
          </w:p>
        </w:tc>
        <w:tc>
          <w:tcPr>
            <w:tcW w:w="5528" w:type="dxa"/>
          </w:tcPr>
          <w:p w:rsidR="004A1659" w:rsidRPr="00416255" w:rsidRDefault="004A1659" w:rsidP="004A1659">
            <w:pPr>
              <w:widowControl w:val="0"/>
              <w:spacing w:after="200"/>
              <w:contextualSpacing/>
              <w:rPr>
                <w:rFonts w:eastAsia="Calibri"/>
              </w:rPr>
            </w:pPr>
            <w:r w:rsidRPr="00416255">
              <w:rPr>
                <w:rFonts w:eastAsia="Calibri"/>
              </w:rPr>
              <w:t>Общее количество площадей торговых объектов предприятий розничной торговли, осуществляющих деятельность на отчетную дату.</w:t>
            </w:r>
          </w:p>
          <w:p w:rsidR="004A1659" w:rsidRPr="00416255" w:rsidRDefault="004A1659" w:rsidP="004A1659">
            <w:pPr>
              <w:widowControl w:val="0"/>
              <w:spacing w:after="200"/>
              <w:contextualSpacing/>
              <w:rPr>
                <w:rFonts w:eastAsia="Calibri"/>
              </w:rPr>
            </w:pPr>
            <w:r w:rsidRPr="00416255">
              <w:rPr>
                <w:rFonts w:eastAsia="Calibri"/>
              </w:rPr>
              <w:t>Периодичность представления – ежеквартально.</w:t>
            </w:r>
          </w:p>
          <w:p w:rsidR="004A1659" w:rsidRPr="00416255" w:rsidRDefault="004A1659" w:rsidP="004A1659">
            <w:pPr>
              <w:widowControl w:val="0"/>
              <w:spacing w:after="200"/>
              <w:contextualSpacing/>
              <w:rPr>
                <w:rFonts w:eastAsia="Calibri"/>
              </w:rPr>
            </w:pPr>
            <w:r w:rsidRPr="00416255">
              <w:rPr>
                <w:rFonts w:eastAsia="Calibri"/>
              </w:rPr>
              <w:t>Результат считается нарастающим итогом.</w:t>
            </w:r>
          </w:p>
        </w:tc>
      </w:tr>
      <w:tr w:rsidR="004A1659" w:rsidRPr="00416255" w:rsidTr="004A1659">
        <w:tc>
          <w:tcPr>
            <w:tcW w:w="1106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</w:pPr>
            <w:r w:rsidRPr="00416255">
              <w:t>2.</w:t>
            </w:r>
          </w:p>
        </w:tc>
        <w:tc>
          <w:tcPr>
            <w:tcW w:w="1984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</w:pPr>
            <w:r w:rsidRPr="00416255">
              <w:t>4</w:t>
            </w:r>
          </w:p>
        </w:tc>
        <w:tc>
          <w:tcPr>
            <w:tcW w:w="1701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416255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</w:pPr>
            <w:r w:rsidRPr="00416255">
              <w:t>02</w:t>
            </w:r>
          </w:p>
        </w:tc>
        <w:tc>
          <w:tcPr>
            <w:tcW w:w="2268" w:type="dxa"/>
          </w:tcPr>
          <w:p w:rsidR="004A1659" w:rsidRPr="00416255" w:rsidRDefault="004A1659" w:rsidP="004A1659">
            <w:pPr>
              <w:widowControl w:val="0"/>
              <w:spacing w:after="200"/>
              <w:contextualSpacing/>
            </w:pPr>
            <w:r w:rsidRPr="00416255">
              <w:t>Организованы и проведены ярмарки</w:t>
            </w:r>
          </w:p>
        </w:tc>
        <w:tc>
          <w:tcPr>
            <w:tcW w:w="1418" w:type="dxa"/>
          </w:tcPr>
          <w:p w:rsidR="004A1659" w:rsidRPr="00416255" w:rsidRDefault="004A1659" w:rsidP="004A1659">
            <w:pPr>
              <w:widowControl w:val="0"/>
              <w:spacing w:after="200"/>
              <w:contextualSpacing/>
              <w:jc w:val="center"/>
            </w:pPr>
            <w:r w:rsidRPr="00416255">
              <w:t>единиц</w:t>
            </w:r>
          </w:p>
        </w:tc>
        <w:tc>
          <w:tcPr>
            <w:tcW w:w="5528" w:type="dxa"/>
          </w:tcPr>
          <w:p w:rsidR="004A1659" w:rsidRPr="00416255" w:rsidRDefault="004A1659" w:rsidP="004A1659">
            <w:pPr>
              <w:widowControl w:val="0"/>
              <w:spacing w:after="200"/>
              <w:contextualSpacing/>
            </w:pPr>
            <w:r w:rsidRPr="00416255">
              <w:t>Общее количество фактически проведенных ярмарок на местах проведения ярмарок муниципального образования, включенных в Сводный перечень мест проведения ярмарок на территории Московской области на отчетную дату</w:t>
            </w:r>
          </w:p>
          <w:p w:rsidR="004A1659" w:rsidRPr="00416255" w:rsidRDefault="004A1659" w:rsidP="004A1659">
            <w:pPr>
              <w:widowControl w:val="0"/>
              <w:spacing w:after="200"/>
              <w:contextualSpacing/>
            </w:pPr>
            <w:r w:rsidRPr="00416255">
              <w:rPr>
                <w:rFonts w:eastAsia="Calibri"/>
              </w:rPr>
              <w:t>Периодичность представления – ежеквартально.</w:t>
            </w:r>
          </w:p>
        </w:tc>
      </w:tr>
      <w:tr w:rsidR="004A1659" w:rsidRPr="00416255" w:rsidTr="004A1659">
        <w:tc>
          <w:tcPr>
            <w:tcW w:w="1106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</w:pPr>
            <w:r w:rsidRPr="00416255">
              <w:t>3.</w:t>
            </w:r>
          </w:p>
        </w:tc>
        <w:tc>
          <w:tcPr>
            <w:tcW w:w="1984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</w:pPr>
            <w:r w:rsidRPr="00416255">
              <w:t>4</w:t>
            </w:r>
          </w:p>
        </w:tc>
        <w:tc>
          <w:tcPr>
            <w:tcW w:w="1701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416255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</w:pPr>
            <w:r w:rsidRPr="00416255">
              <w:t>04</w:t>
            </w:r>
          </w:p>
        </w:tc>
        <w:tc>
          <w:tcPr>
            <w:tcW w:w="2268" w:type="dxa"/>
          </w:tcPr>
          <w:p w:rsidR="004A1659" w:rsidRPr="00416255" w:rsidRDefault="004A1659" w:rsidP="004A1659">
            <w:pPr>
              <w:widowControl w:val="0"/>
              <w:spacing w:after="200"/>
              <w:contextualSpacing/>
            </w:pPr>
            <w:r w:rsidRPr="00416255">
              <w:t xml:space="preserve">Количество пунктов выдачи интернет-заказов и постаматов </w:t>
            </w:r>
          </w:p>
        </w:tc>
        <w:tc>
          <w:tcPr>
            <w:tcW w:w="1418" w:type="dxa"/>
          </w:tcPr>
          <w:p w:rsidR="004A1659" w:rsidRPr="00416255" w:rsidRDefault="004A1659" w:rsidP="004A1659">
            <w:pPr>
              <w:widowControl w:val="0"/>
              <w:spacing w:after="200"/>
              <w:contextualSpacing/>
              <w:jc w:val="center"/>
            </w:pPr>
            <w:r w:rsidRPr="00416255">
              <w:t>единиц</w:t>
            </w:r>
          </w:p>
        </w:tc>
        <w:tc>
          <w:tcPr>
            <w:tcW w:w="5528" w:type="dxa"/>
          </w:tcPr>
          <w:p w:rsidR="004A1659" w:rsidRPr="00416255" w:rsidRDefault="004A1659" w:rsidP="004A1659">
            <w:pPr>
              <w:widowControl w:val="0"/>
              <w:spacing w:after="200"/>
              <w:contextualSpacing/>
            </w:pPr>
            <w:r w:rsidRPr="00416255">
              <w:t>Общее количество пунктов выдачи интернет-заказов и постаматов, осуществляющих деятельность на отчетную дату.</w:t>
            </w:r>
          </w:p>
          <w:p w:rsidR="004A1659" w:rsidRPr="00416255" w:rsidRDefault="004A1659" w:rsidP="004A1659">
            <w:pPr>
              <w:widowControl w:val="0"/>
              <w:spacing w:after="200"/>
              <w:contextualSpacing/>
            </w:pPr>
            <w:r w:rsidRPr="00416255">
              <w:rPr>
                <w:rFonts w:eastAsia="Calibri"/>
              </w:rPr>
              <w:t>Периодичность представления – ежеквартально.</w:t>
            </w:r>
          </w:p>
          <w:p w:rsidR="004A1659" w:rsidRPr="00416255" w:rsidRDefault="004A1659" w:rsidP="004A1659">
            <w:pPr>
              <w:widowControl w:val="0"/>
              <w:spacing w:after="200"/>
              <w:contextualSpacing/>
            </w:pPr>
            <w:r w:rsidRPr="00416255">
              <w:t>Результат считается нарастающим итогом.</w:t>
            </w:r>
          </w:p>
        </w:tc>
      </w:tr>
      <w:tr w:rsidR="004A1659" w:rsidRPr="00416255" w:rsidTr="004A1659">
        <w:tc>
          <w:tcPr>
            <w:tcW w:w="1106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</w:pPr>
            <w:r w:rsidRPr="00416255">
              <w:t>4.</w:t>
            </w:r>
          </w:p>
        </w:tc>
        <w:tc>
          <w:tcPr>
            <w:tcW w:w="1984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</w:pPr>
            <w:r w:rsidRPr="00416255">
              <w:t>4</w:t>
            </w:r>
          </w:p>
        </w:tc>
        <w:tc>
          <w:tcPr>
            <w:tcW w:w="1701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416255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</w:pPr>
            <w:r w:rsidRPr="00416255">
              <w:t>05</w:t>
            </w:r>
          </w:p>
        </w:tc>
        <w:tc>
          <w:tcPr>
            <w:tcW w:w="2268" w:type="dxa"/>
          </w:tcPr>
          <w:p w:rsidR="004A1659" w:rsidRPr="00416255" w:rsidRDefault="004A1659" w:rsidP="004A1659">
            <w:pPr>
              <w:widowControl w:val="0"/>
              <w:spacing w:after="200"/>
              <w:contextualSpacing/>
            </w:pPr>
            <w:r w:rsidRPr="00416255">
              <w:t>Нестационарные торговые объекты размещены на основании схем размещения нестационарных торговых объектов и договоров</w:t>
            </w:r>
          </w:p>
        </w:tc>
        <w:tc>
          <w:tcPr>
            <w:tcW w:w="1418" w:type="dxa"/>
          </w:tcPr>
          <w:p w:rsidR="004A1659" w:rsidRPr="00416255" w:rsidRDefault="004A1659" w:rsidP="004A1659">
            <w:pPr>
              <w:widowControl w:val="0"/>
              <w:spacing w:after="200"/>
              <w:contextualSpacing/>
              <w:jc w:val="center"/>
            </w:pPr>
            <w:r w:rsidRPr="00416255">
              <w:t>единиц</w:t>
            </w:r>
          </w:p>
        </w:tc>
        <w:tc>
          <w:tcPr>
            <w:tcW w:w="5528" w:type="dxa"/>
          </w:tcPr>
          <w:p w:rsidR="004A1659" w:rsidRPr="00416255" w:rsidRDefault="004A1659" w:rsidP="004A1659">
            <w:pPr>
              <w:widowControl w:val="0"/>
              <w:spacing w:after="200"/>
              <w:contextualSpacing/>
              <w:jc w:val="center"/>
            </w:pPr>
            <w:r w:rsidRPr="00416255">
              <w:t>К=К</w:t>
            </w:r>
            <w:r w:rsidRPr="00416255">
              <w:rPr>
                <w:vertAlign w:val="subscript"/>
              </w:rPr>
              <w:t>п</w:t>
            </w:r>
            <w:r w:rsidRPr="00416255">
              <w:t>+2%*К</w:t>
            </w:r>
            <w:r w:rsidRPr="00416255">
              <w:rPr>
                <w:vertAlign w:val="subscript"/>
              </w:rPr>
              <w:t>б</w:t>
            </w:r>
            <w:r w:rsidRPr="00416255">
              <w:t>, где</w:t>
            </w:r>
          </w:p>
          <w:p w:rsidR="004A1659" w:rsidRPr="00416255" w:rsidRDefault="004A1659" w:rsidP="004A1659">
            <w:pPr>
              <w:widowControl w:val="0"/>
              <w:spacing w:after="200"/>
              <w:contextualSpacing/>
            </w:pPr>
            <w:r w:rsidRPr="00416255">
              <w:t>К – количество НТО в текущем году;</w:t>
            </w:r>
          </w:p>
          <w:p w:rsidR="004A1659" w:rsidRPr="00416255" w:rsidRDefault="004A1659" w:rsidP="004A1659">
            <w:pPr>
              <w:widowControl w:val="0"/>
              <w:spacing w:after="200"/>
              <w:contextualSpacing/>
            </w:pPr>
            <w:r w:rsidRPr="00416255">
              <w:t>К</w:t>
            </w:r>
            <w:r w:rsidRPr="00416255">
              <w:rPr>
                <w:vertAlign w:val="subscript"/>
              </w:rPr>
              <w:t>п</w:t>
            </w:r>
            <w:r w:rsidRPr="00416255">
              <w:t xml:space="preserve"> – количество НТО в году, предшествовавшему отчетному году, единиц;</w:t>
            </w:r>
          </w:p>
          <w:p w:rsidR="004A1659" w:rsidRPr="00416255" w:rsidRDefault="004A1659" w:rsidP="004A1659">
            <w:pPr>
              <w:widowControl w:val="0"/>
              <w:spacing w:after="200"/>
              <w:contextualSpacing/>
            </w:pPr>
            <w:r w:rsidRPr="00416255">
              <w:t>К</w:t>
            </w:r>
            <w:r w:rsidRPr="00416255">
              <w:rPr>
                <w:vertAlign w:val="subscript"/>
              </w:rPr>
              <w:t xml:space="preserve">б </w:t>
            </w:r>
            <w:r w:rsidRPr="00416255">
              <w:t>– количество НТО в базовом году (2022 год), единиц.</w:t>
            </w:r>
          </w:p>
          <w:p w:rsidR="004A1659" w:rsidRPr="00416255" w:rsidRDefault="004A1659" w:rsidP="004A1659">
            <w:pPr>
              <w:widowControl w:val="0"/>
              <w:spacing w:after="200"/>
              <w:contextualSpacing/>
            </w:pPr>
            <w:r w:rsidRPr="00416255">
              <w:rPr>
                <w:rFonts w:eastAsia="Calibri"/>
              </w:rPr>
              <w:t>Периодичность представления – ежеквартально.</w:t>
            </w:r>
          </w:p>
          <w:p w:rsidR="004A1659" w:rsidRPr="00416255" w:rsidRDefault="004A1659" w:rsidP="004A1659">
            <w:pPr>
              <w:widowControl w:val="0"/>
              <w:spacing w:after="200"/>
              <w:contextualSpacing/>
            </w:pPr>
            <w:r w:rsidRPr="00416255">
              <w:t>Результат считается нарастающим итогом.</w:t>
            </w:r>
          </w:p>
        </w:tc>
      </w:tr>
      <w:tr w:rsidR="004A1659" w:rsidRPr="00416255" w:rsidTr="004A1659">
        <w:tc>
          <w:tcPr>
            <w:tcW w:w="1106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</w:pPr>
            <w:r w:rsidRPr="00416255">
              <w:t>5.</w:t>
            </w:r>
          </w:p>
        </w:tc>
        <w:tc>
          <w:tcPr>
            <w:tcW w:w="1984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</w:pPr>
            <w:r w:rsidRPr="00416255">
              <w:t>4</w:t>
            </w:r>
          </w:p>
        </w:tc>
        <w:tc>
          <w:tcPr>
            <w:tcW w:w="1701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416255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</w:pPr>
            <w:r w:rsidRPr="00416255">
              <w:t>06</w:t>
            </w:r>
          </w:p>
        </w:tc>
        <w:tc>
          <w:tcPr>
            <w:tcW w:w="2268" w:type="dxa"/>
          </w:tcPr>
          <w:p w:rsidR="004A1659" w:rsidRPr="00416255" w:rsidRDefault="004A1659" w:rsidP="004A1659">
            <w:pPr>
              <w:widowControl w:val="0"/>
              <w:spacing w:after="200"/>
              <w:contextualSpacing/>
            </w:pPr>
            <w:r w:rsidRPr="00416255">
              <w:t>Организованы и проведены мероприятия за счет средств бюджета муниципального образования</w:t>
            </w:r>
          </w:p>
        </w:tc>
        <w:tc>
          <w:tcPr>
            <w:tcW w:w="1418" w:type="dxa"/>
          </w:tcPr>
          <w:p w:rsidR="004A1659" w:rsidRPr="00416255" w:rsidRDefault="004A1659" w:rsidP="004A1659">
            <w:pPr>
              <w:widowControl w:val="0"/>
              <w:spacing w:after="200"/>
              <w:contextualSpacing/>
              <w:jc w:val="center"/>
            </w:pPr>
            <w:r w:rsidRPr="00416255">
              <w:t>единиц</w:t>
            </w:r>
          </w:p>
        </w:tc>
        <w:tc>
          <w:tcPr>
            <w:tcW w:w="5528" w:type="dxa"/>
          </w:tcPr>
          <w:p w:rsidR="004A1659" w:rsidRPr="00416255" w:rsidRDefault="004A1659" w:rsidP="004A1659">
            <w:pPr>
              <w:widowControl w:val="0"/>
              <w:spacing w:after="200"/>
              <w:contextualSpacing/>
            </w:pPr>
            <w:r w:rsidRPr="00416255">
              <w:t>Общее количество мероприятий, проведенных на отчетную дату.</w:t>
            </w:r>
          </w:p>
          <w:p w:rsidR="004A1659" w:rsidRPr="00416255" w:rsidRDefault="004A1659" w:rsidP="004A1659">
            <w:pPr>
              <w:widowControl w:val="0"/>
              <w:spacing w:after="200"/>
              <w:contextualSpacing/>
            </w:pPr>
            <w:r w:rsidRPr="00416255">
              <w:rPr>
                <w:rFonts w:eastAsia="Calibri"/>
              </w:rPr>
              <w:t>Периодичность представления – ежеквартально.</w:t>
            </w:r>
          </w:p>
        </w:tc>
      </w:tr>
      <w:tr w:rsidR="004A1659" w:rsidRPr="00416255" w:rsidTr="004A1659">
        <w:tc>
          <w:tcPr>
            <w:tcW w:w="1106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</w:pPr>
            <w:r w:rsidRPr="00416255">
              <w:lastRenderedPageBreak/>
              <w:t>6.</w:t>
            </w:r>
          </w:p>
        </w:tc>
        <w:tc>
          <w:tcPr>
            <w:tcW w:w="1984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416255">
              <w:rPr>
                <w:lang w:val="en-US"/>
              </w:rPr>
              <w:t>4</w:t>
            </w:r>
          </w:p>
        </w:tc>
        <w:tc>
          <w:tcPr>
            <w:tcW w:w="1701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416255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416255">
              <w:rPr>
                <w:lang w:val="en-US"/>
              </w:rPr>
              <w:t>07</w:t>
            </w:r>
          </w:p>
        </w:tc>
        <w:tc>
          <w:tcPr>
            <w:tcW w:w="2268" w:type="dxa"/>
          </w:tcPr>
          <w:p w:rsidR="004A1659" w:rsidRPr="00416255" w:rsidRDefault="004A1659" w:rsidP="004A1659">
            <w:pPr>
              <w:widowControl w:val="0"/>
              <w:spacing w:after="200"/>
              <w:contextualSpacing/>
            </w:pPr>
            <w:r w:rsidRPr="00416255">
              <w:t>Предоставлены места без проведения аукционов на льготных условиях или на безвозмездной основе</w:t>
            </w:r>
          </w:p>
        </w:tc>
        <w:tc>
          <w:tcPr>
            <w:tcW w:w="1418" w:type="dxa"/>
          </w:tcPr>
          <w:p w:rsidR="004A1659" w:rsidRPr="00416255" w:rsidRDefault="004A1659" w:rsidP="004A1659">
            <w:pPr>
              <w:widowControl w:val="0"/>
              <w:spacing w:after="200"/>
              <w:contextualSpacing/>
              <w:jc w:val="center"/>
            </w:pPr>
            <w:r w:rsidRPr="00416255">
              <w:t>единиц</w:t>
            </w:r>
          </w:p>
        </w:tc>
        <w:tc>
          <w:tcPr>
            <w:tcW w:w="5528" w:type="dxa"/>
          </w:tcPr>
          <w:p w:rsidR="004A1659" w:rsidRPr="00416255" w:rsidRDefault="004A1659" w:rsidP="004A1659">
            <w:pPr>
              <w:widowControl w:val="0"/>
              <w:spacing w:after="200"/>
              <w:contextualSpacing/>
            </w:pPr>
            <w:r w:rsidRPr="00416255">
              <w:t>Количество договоров, заключенных с сельскохозяйственными товаропроизводителям и организациям потребительской кооперации (субъектам малого или среднего предпринимательства) под размещение нестационарных торговых объектов,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дату.</w:t>
            </w:r>
          </w:p>
          <w:p w:rsidR="004A1659" w:rsidRPr="00416255" w:rsidRDefault="004A1659" w:rsidP="004A1659">
            <w:pPr>
              <w:widowControl w:val="0"/>
              <w:spacing w:after="200"/>
              <w:contextualSpacing/>
            </w:pPr>
            <w:r w:rsidRPr="00416255">
              <w:rPr>
                <w:rFonts w:eastAsia="Calibri"/>
              </w:rPr>
              <w:t>Периодичность представления – ежеквартально.</w:t>
            </w:r>
          </w:p>
          <w:p w:rsidR="004A1659" w:rsidRPr="00416255" w:rsidRDefault="004A1659" w:rsidP="004A1659">
            <w:pPr>
              <w:widowControl w:val="0"/>
              <w:spacing w:after="200"/>
              <w:contextualSpacing/>
            </w:pPr>
          </w:p>
        </w:tc>
      </w:tr>
      <w:tr w:rsidR="004A1659" w:rsidRPr="00416255" w:rsidTr="004A1659">
        <w:tc>
          <w:tcPr>
            <w:tcW w:w="1106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</w:pPr>
            <w:r w:rsidRPr="00416255">
              <w:t>7.</w:t>
            </w:r>
          </w:p>
        </w:tc>
        <w:tc>
          <w:tcPr>
            <w:tcW w:w="1984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</w:pPr>
            <w:r w:rsidRPr="00416255">
              <w:t>4</w:t>
            </w:r>
          </w:p>
        </w:tc>
        <w:tc>
          <w:tcPr>
            <w:tcW w:w="1701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</w:pPr>
            <w:r w:rsidRPr="00416255">
              <w:t>01</w:t>
            </w:r>
          </w:p>
        </w:tc>
        <w:tc>
          <w:tcPr>
            <w:tcW w:w="1559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</w:pPr>
            <w:r w:rsidRPr="00416255">
              <w:t>08</w:t>
            </w:r>
          </w:p>
        </w:tc>
        <w:tc>
          <w:tcPr>
            <w:tcW w:w="2268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spacing w:after="200"/>
              <w:contextualSpacing/>
            </w:pPr>
            <w:r w:rsidRPr="00416255">
              <w:t xml:space="preserve">Предоставлены места без проведения торгов на льготных условиях при организации мобильной торговли  </w:t>
            </w:r>
          </w:p>
        </w:tc>
        <w:tc>
          <w:tcPr>
            <w:tcW w:w="1418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spacing w:after="200"/>
              <w:contextualSpacing/>
              <w:jc w:val="center"/>
            </w:pPr>
            <w:r w:rsidRPr="00416255">
              <w:t>единиц</w:t>
            </w:r>
          </w:p>
        </w:tc>
        <w:tc>
          <w:tcPr>
            <w:tcW w:w="5528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spacing w:after="200"/>
              <w:contextualSpacing/>
            </w:pPr>
            <w:r w:rsidRPr="00416255">
              <w:t>Количество договоров, заключенных с МСП под размещение МТО, носящих сезонный характер, путем предоставления муниципальных преференций в виде предоставления мест без проведения аукционов на льготных условиях и на основании заявок, поданных через Региональный портал государственных и муниципальных услуг в отчетном году.</w:t>
            </w:r>
          </w:p>
          <w:p w:rsidR="004A1659" w:rsidRPr="00416255" w:rsidRDefault="004A1659" w:rsidP="004A1659">
            <w:pPr>
              <w:widowControl w:val="0"/>
              <w:spacing w:after="200"/>
              <w:contextualSpacing/>
            </w:pPr>
            <w:r w:rsidRPr="00416255">
              <w:rPr>
                <w:rFonts w:eastAsia="Calibri"/>
              </w:rPr>
              <w:t>Периодичность представления – ежеквартально.</w:t>
            </w:r>
          </w:p>
        </w:tc>
      </w:tr>
      <w:tr w:rsidR="004A1659" w:rsidRPr="00416255" w:rsidTr="004A1659">
        <w:tc>
          <w:tcPr>
            <w:tcW w:w="1106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</w:pPr>
            <w:r w:rsidRPr="00416255">
              <w:t>8.</w:t>
            </w:r>
          </w:p>
        </w:tc>
        <w:tc>
          <w:tcPr>
            <w:tcW w:w="1984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</w:pPr>
            <w:r w:rsidRPr="00416255">
              <w:t>4</w:t>
            </w:r>
          </w:p>
        </w:tc>
        <w:tc>
          <w:tcPr>
            <w:tcW w:w="1701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</w:pPr>
            <w:r w:rsidRPr="00416255">
              <w:t>01</w:t>
            </w:r>
          </w:p>
        </w:tc>
        <w:tc>
          <w:tcPr>
            <w:tcW w:w="1559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</w:pPr>
            <w:r w:rsidRPr="00416255">
              <w:t>09</w:t>
            </w:r>
          </w:p>
        </w:tc>
        <w:tc>
          <w:tcPr>
            <w:tcW w:w="2268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spacing w:after="200"/>
              <w:contextualSpacing/>
            </w:pPr>
            <w:r w:rsidRPr="00416255">
              <w:t>Нестационарные торговые объекты демонтированны и утилизированны</w:t>
            </w:r>
          </w:p>
        </w:tc>
        <w:tc>
          <w:tcPr>
            <w:tcW w:w="1418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spacing w:after="200"/>
              <w:contextualSpacing/>
              <w:jc w:val="center"/>
            </w:pPr>
            <w:r w:rsidRPr="00416255">
              <w:t>единиц</w:t>
            </w:r>
          </w:p>
        </w:tc>
        <w:tc>
          <w:tcPr>
            <w:tcW w:w="5528" w:type="dxa"/>
            <w:shd w:val="clear" w:color="auto" w:fill="auto"/>
          </w:tcPr>
          <w:p w:rsidR="004A1659" w:rsidRPr="00416255" w:rsidRDefault="004A1659" w:rsidP="004A1659">
            <w:pPr>
              <w:widowControl w:val="0"/>
              <w:spacing w:after="200"/>
              <w:contextualSpacing/>
            </w:pPr>
            <w:r w:rsidRPr="00416255">
              <w:t>Общее количество демонтированных и утилизированных нестационарных торговых объектов на отчетную дату.</w:t>
            </w:r>
          </w:p>
          <w:p w:rsidR="004A1659" w:rsidRPr="00416255" w:rsidRDefault="004A1659" w:rsidP="004A1659">
            <w:pPr>
              <w:widowControl w:val="0"/>
              <w:spacing w:after="200"/>
              <w:contextualSpacing/>
            </w:pPr>
            <w:r w:rsidRPr="00416255">
              <w:rPr>
                <w:rFonts w:eastAsia="Calibri"/>
              </w:rPr>
              <w:t>Периодичность представления – ежеквартально.</w:t>
            </w:r>
          </w:p>
        </w:tc>
      </w:tr>
      <w:tr w:rsidR="004A1659" w:rsidRPr="00416255" w:rsidTr="004A1659">
        <w:tc>
          <w:tcPr>
            <w:tcW w:w="1106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</w:pPr>
            <w:r w:rsidRPr="00416255">
              <w:t>9.</w:t>
            </w:r>
          </w:p>
        </w:tc>
        <w:tc>
          <w:tcPr>
            <w:tcW w:w="1984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</w:pPr>
            <w:r w:rsidRPr="00416255">
              <w:t>4</w:t>
            </w:r>
          </w:p>
        </w:tc>
        <w:tc>
          <w:tcPr>
            <w:tcW w:w="1701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</w:pPr>
            <w:r w:rsidRPr="00416255">
              <w:t>51</w:t>
            </w:r>
          </w:p>
        </w:tc>
        <w:tc>
          <w:tcPr>
            <w:tcW w:w="1559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</w:pPr>
            <w:r w:rsidRPr="00416255">
              <w:t>01</w:t>
            </w:r>
          </w:p>
        </w:tc>
        <w:tc>
          <w:tcPr>
            <w:tcW w:w="2268" w:type="dxa"/>
          </w:tcPr>
          <w:p w:rsidR="004A1659" w:rsidRPr="00416255" w:rsidRDefault="004A1659" w:rsidP="004A1659">
            <w:pPr>
              <w:widowControl w:val="0"/>
              <w:spacing w:after="200"/>
              <w:contextualSpacing/>
            </w:pPr>
            <w:r w:rsidRPr="00416255">
              <w:t>Количество посадочных мест на предприятиях общественного питания</w:t>
            </w:r>
          </w:p>
        </w:tc>
        <w:tc>
          <w:tcPr>
            <w:tcW w:w="1418" w:type="dxa"/>
          </w:tcPr>
          <w:p w:rsidR="004A1659" w:rsidRPr="00416255" w:rsidRDefault="004A1659" w:rsidP="004A1659">
            <w:pPr>
              <w:widowControl w:val="0"/>
              <w:spacing w:after="200"/>
              <w:contextualSpacing/>
              <w:jc w:val="center"/>
            </w:pPr>
            <w:r w:rsidRPr="00416255">
              <w:t>пос. мест</w:t>
            </w:r>
          </w:p>
        </w:tc>
        <w:tc>
          <w:tcPr>
            <w:tcW w:w="5528" w:type="dxa"/>
          </w:tcPr>
          <w:p w:rsidR="004A1659" w:rsidRPr="00416255" w:rsidRDefault="004A1659" w:rsidP="004A1659">
            <w:pPr>
              <w:widowControl w:val="0"/>
              <w:spacing w:after="200"/>
              <w:contextualSpacing/>
            </w:pPr>
            <w:r w:rsidRPr="00416255">
              <w:t>Общее количество посадочных мест на предприятиях общественного питания, осуществляющих свою деятельность по результатам выгрузки слоя «Предприятия общественного питания Подмосковья» РГИС МО на отчетную дату.</w:t>
            </w:r>
          </w:p>
          <w:p w:rsidR="004A1659" w:rsidRPr="00416255" w:rsidRDefault="004A1659" w:rsidP="004A1659">
            <w:pPr>
              <w:widowControl w:val="0"/>
              <w:spacing w:after="200"/>
              <w:contextualSpacing/>
            </w:pPr>
            <w:r w:rsidRPr="00416255">
              <w:rPr>
                <w:rFonts w:eastAsia="Calibri"/>
              </w:rPr>
              <w:t>Периодичность представления – ежеквартально.</w:t>
            </w:r>
          </w:p>
          <w:p w:rsidR="004A1659" w:rsidRPr="00416255" w:rsidRDefault="004A1659" w:rsidP="004A1659">
            <w:pPr>
              <w:widowControl w:val="0"/>
              <w:spacing w:after="200"/>
              <w:contextualSpacing/>
            </w:pPr>
            <w:r w:rsidRPr="00416255">
              <w:t>Результат считается нарастающим итогом.</w:t>
            </w:r>
          </w:p>
        </w:tc>
      </w:tr>
      <w:tr w:rsidR="004A1659" w:rsidRPr="00416255" w:rsidTr="004A1659">
        <w:tc>
          <w:tcPr>
            <w:tcW w:w="1106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</w:pPr>
            <w:r w:rsidRPr="00416255">
              <w:t>10.</w:t>
            </w:r>
          </w:p>
        </w:tc>
        <w:tc>
          <w:tcPr>
            <w:tcW w:w="1984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</w:pPr>
            <w:r w:rsidRPr="00416255">
              <w:t>4</w:t>
            </w:r>
          </w:p>
        </w:tc>
        <w:tc>
          <w:tcPr>
            <w:tcW w:w="1701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</w:pPr>
            <w:r w:rsidRPr="00416255">
              <w:t>52</w:t>
            </w:r>
          </w:p>
        </w:tc>
        <w:tc>
          <w:tcPr>
            <w:tcW w:w="1559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</w:pPr>
            <w:r w:rsidRPr="00416255">
              <w:t>01</w:t>
            </w:r>
          </w:p>
        </w:tc>
        <w:tc>
          <w:tcPr>
            <w:tcW w:w="2268" w:type="dxa"/>
          </w:tcPr>
          <w:p w:rsidR="004A1659" w:rsidRPr="00416255" w:rsidRDefault="004A1659" w:rsidP="004A1659">
            <w:pPr>
              <w:widowControl w:val="0"/>
              <w:spacing w:after="200"/>
              <w:contextualSpacing/>
            </w:pPr>
            <w:r w:rsidRPr="00416255">
              <w:t>Количество рабочих мест на предприятиях бытового обслуживания</w:t>
            </w:r>
          </w:p>
        </w:tc>
        <w:tc>
          <w:tcPr>
            <w:tcW w:w="1418" w:type="dxa"/>
          </w:tcPr>
          <w:p w:rsidR="004A1659" w:rsidRPr="00416255" w:rsidRDefault="004A1659" w:rsidP="004A1659">
            <w:pPr>
              <w:widowControl w:val="0"/>
              <w:spacing w:after="200"/>
              <w:contextualSpacing/>
              <w:jc w:val="center"/>
            </w:pPr>
            <w:r w:rsidRPr="00416255">
              <w:t>раб. мест</w:t>
            </w:r>
          </w:p>
        </w:tc>
        <w:tc>
          <w:tcPr>
            <w:tcW w:w="5528" w:type="dxa"/>
          </w:tcPr>
          <w:p w:rsidR="004A1659" w:rsidRPr="00416255" w:rsidRDefault="004A1659" w:rsidP="004A1659">
            <w:pPr>
              <w:widowControl w:val="0"/>
              <w:spacing w:after="200"/>
              <w:contextualSpacing/>
            </w:pPr>
            <w:r w:rsidRPr="00416255">
              <w:t>Общее количество рабочих мест на предприятиях бытового обслуживания, осуществляющих деятельность на отчетную дату.</w:t>
            </w:r>
          </w:p>
          <w:p w:rsidR="004A1659" w:rsidRPr="00416255" w:rsidRDefault="004A1659" w:rsidP="004A1659">
            <w:pPr>
              <w:widowControl w:val="0"/>
              <w:spacing w:after="200"/>
              <w:contextualSpacing/>
            </w:pPr>
            <w:r w:rsidRPr="00416255">
              <w:rPr>
                <w:rFonts w:eastAsia="Calibri"/>
              </w:rPr>
              <w:t>Периодичность представления – ежеквартально.</w:t>
            </w:r>
          </w:p>
          <w:p w:rsidR="004A1659" w:rsidRPr="00416255" w:rsidRDefault="004A1659" w:rsidP="004A1659">
            <w:pPr>
              <w:widowControl w:val="0"/>
              <w:spacing w:after="200"/>
              <w:contextualSpacing/>
            </w:pPr>
            <w:r w:rsidRPr="00416255">
              <w:t>Результат считается нарастающим итогом.</w:t>
            </w:r>
          </w:p>
        </w:tc>
      </w:tr>
      <w:tr w:rsidR="004A1659" w:rsidRPr="00416255" w:rsidTr="004A1659">
        <w:tc>
          <w:tcPr>
            <w:tcW w:w="1106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</w:pPr>
            <w:r w:rsidRPr="00416255">
              <w:t>11.</w:t>
            </w:r>
          </w:p>
        </w:tc>
        <w:tc>
          <w:tcPr>
            <w:tcW w:w="1984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</w:pPr>
            <w:r w:rsidRPr="00416255">
              <w:t>4</w:t>
            </w:r>
          </w:p>
        </w:tc>
        <w:tc>
          <w:tcPr>
            <w:tcW w:w="1701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</w:pPr>
            <w:r w:rsidRPr="00416255">
              <w:t>52</w:t>
            </w:r>
          </w:p>
        </w:tc>
        <w:tc>
          <w:tcPr>
            <w:tcW w:w="1559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</w:pPr>
            <w:r w:rsidRPr="00416255">
              <w:t>02</w:t>
            </w:r>
          </w:p>
        </w:tc>
        <w:tc>
          <w:tcPr>
            <w:tcW w:w="2268" w:type="dxa"/>
          </w:tcPr>
          <w:p w:rsidR="004A1659" w:rsidRPr="00416255" w:rsidRDefault="004A1659" w:rsidP="004A1659">
            <w:pPr>
              <w:widowControl w:val="0"/>
              <w:spacing w:after="200"/>
              <w:contextualSpacing/>
            </w:pPr>
            <w:r w:rsidRPr="00416255">
              <w:t>Объекты дорожного и придорожного сервиса приведены в соответствие требованиям, нормам и стандартам действующего законодательства</w:t>
            </w:r>
          </w:p>
        </w:tc>
        <w:tc>
          <w:tcPr>
            <w:tcW w:w="1418" w:type="dxa"/>
          </w:tcPr>
          <w:p w:rsidR="004A1659" w:rsidRPr="00416255" w:rsidRDefault="004A1659" w:rsidP="004A1659">
            <w:pPr>
              <w:widowControl w:val="0"/>
              <w:spacing w:after="200"/>
              <w:contextualSpacing/>
              <w:jc w:val="center"/>
            </w:pPr>
            <w:r w:rsidRPr="00416255">
              <w:t>единиц</w:t>
            </w:r>
          </w:p>
        </w:tc>
        <w:tc>
          <w:tcPr>
            <w:tcW w:w="5528" w:type="dxa"/>
          </w:tcPr>
          <w:p w:rsidR="004A1659" w:rsidRPr="00416255" w:rsidRDefault="004A1659" w:rsidP="004A1659">
            <w:r w:rsidRPr="00416255">
              <w:t>Общее количество объектов дорожного и придорожного сервиса, расположенных на земельных участках с верным видом разрешенного использования, соответствующих требованиям, нормам и стандартам действующего законодательства на отчетную дату.</w:t>
            </w:r>
          </w:p>
          <w:p w:rsidR="004A1659" w:rsidRPr="00416255" w:rsidRDefault="004A1659" w:rsidP="004A1659">
            <w:r w:rsidRPr="00416255">
              <w:rPr>
                <w:rFonts w:eastAsia="Calibri"/>
              </w:rPr>
              <w:t>Периодичность представления – ежеквартально.</w:t>
            </w:r>
          </w:p>
          <w:p w:rsidR="004A1659" w:rsidRPr="00416255" w:rsidRDefault="004A1659" w:rsidP="004A1659">
            <w:r w:rsidRPr="00416255">
              <w:t>Результат считается нарастающим итогом.</w:t>
            </w:r>
          </w:p>
        </w:tc>
      </w:tr>
      <w:tr w:rsidR="004A1659" w:rsidRPr="00416255" w:rsidTr="004A1659">
        <w:trPr>
          <w:trHeight w:val="1374"/>
        </w:trPr>
        <w:tc>
          <w:tcPr>
            <w:tcW w:w="1106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416255">
              <w:rPr>
                <w:lang w:val="en-US"/>
              </w:rPr>
              <w:lastRenderedPageBreak/>
              <w:t>1</w:t>
            </w:r>
            <w:r w:rsidRPr="00416255">
              <w:t>2</w:t>
            </w:r>
            <w:r w:rsidRPr="00416255">
              <w:rPr>
                <w:lang w:val="en-US"/>
              </w:rPr>
              <w:t>.</w:t>
            </w:r>
          </w:p>
        </w:tc>
        <w:tc>
          <w:tcPr>
            <w:tcW w:w="1984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416255">
              <w:rPr>
                <w:lang w:val="en-US"/>
              </w:rPr>
              <w:t>4</w:t>
            </w:r>
          </w:p>
        </w:tc>
        <w:tc>
          <w:tcPr>
            <w:tcW w:w="1701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</w:pPr>
            <w:r w:rsidRPr="00416255">
              <w:t>53</w:t>
            </w:r>
          </w:p>
        </w:tc>
        <w:tc>
          <w:tcPr>
            <w:tcW w:w="1559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416255">
              <w:rPr>
                <w:lang w:val="en-US"/>
              </w:rPr>
              <w:t>01</w:t>
            </w:r>
          </w:p>
        </w:tc>
        <w:tc>
          <w:tcPr>
            <w:tcW w:w="2268" w:type="dxa"/>
          </w:tcPr>
          <w:p w:rsidR="004A1659" w:rsidRPr="00416255" w:rsidRDefault="004A1659" w:rsidP="004A1659">
            <w:pPr>
              <w:widowControl w:val="0"/>
              <w:spacing w:after="200"/>
              <w:contextualSpacing/>
            </w:pPr>
            <w:r w:rsidRPr="00416255">
              <w:t>Поступило количество обращений и жалоб по вопросам защиты прав потребителей</w:t>
            </w:r>
          </w:p>
        </w:tc>
        <w:tc>
          <w:tcPr>
            <w:tcW w:w="1418" w:type="dxa"/>
          </w:tcPr>
          <w:p w:rsidR="004A1659" w:rsidRPr="00416255" w:rsidRDefault="004A1659" w:rsidP="004A1659">
            <w:pPr>
              <w:widowControl w:val="0"/>
              <w:spacing w:after="200"/>
              <w:contextualSpacing/>
              <w:jc w:val="center"/>
            </w:pPr>
            <w:r w:rsidRPr="00416255">
              <w:t>единиц</w:t>
            </w:r>
          </w:p>
        </w:tc>
        <w:tc>
          <w:tcPr>
            <w:tcW w:w="5528" w:type="dxa"/>
          </w:tcPr>
          <w:p w:rsidR="004A1659" w:rsidRPr="00416255" w:rsidRDefault="004A1659" w:rsidP="004A1659">
            <w:r w:rsidRPr="00416255">
              <w:t>Общее количество поступивших обращений и жалоб по вопросам защиты прав потребителей на отчетную дату.</w:t>
            </w:r>
          </w:p>
          <w:p w:rsidR="004A1659" w:rsidRPr="00416255" w:rsidRDefault="004A1659" w:rsidP="004A1659">
            <w:r w:rsidRPr="00416255">
              <w:rPr>
                <w:rFonts w:eastAsia="Calibri"/>
              </w:rPr>
              <w:t>Периодичность представления – ежеквартально.</w:t>
            </w:r>
          </w:p>
        </w:tc>
      </w:tr>
      <w:tr w:rsidR="004A1659" w:rsidRPr="00416255" w:rsidTr="004A1659">
        <w:tc>
          <w:tcPr>
            <w:tcW w:w="1106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416255">
              <w:rPr>
                <w:lang w:val="en-US"/>
              </w:rPr>
              <w:t>1</w:t>
            </w:r>
            <w:r w:rsidRPr="00416255">
              <w:t>3</w:t>
            </w:r>
            <w:r w:rsidRPr="00416255">
              <w:rPr>
                <w:lang w:val="en-US"/>
              </w:rPr>
              <w:t>.</w:t>
            </w:r>
          </w:p>
        </w:tc>
        <w:tc>
          <w:tcPr>
            <w:tcW w:w="1984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416255">
              <w:rPr>
                <w:lang w:val="en-US"/>
              </w:rPr>
              <w:t>4</w:t>
            </w:r>
          </w:p>
        </w:tc>
        <w:tc>
          <w:tcPr>
            <w:tcW w:w="1701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</w:pPr>
            <w:r w:rsidRPr="00416255">
              <w:t>53</w:t>
            </w:r>
          </w:p>
        </w:tc>
        <w:tc>
          <w:tcPr>
            <w:tcW w:w="1559" w:type="dxa"/>
          </w:tcPr>
          <w:p w:rsidR="004A1659" w:rsidRPr="00416255" w:rsidRDefault="004A1659" w:rsidP="004A1659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416255">
              <w:rPr>
                <w:lang w:val="en-US"/>
              </w:rPr>
              <w:t>02</w:t>
            </w:r>
          </w:p>
        </w:tc>
        <w:tc>
          <w:tcPr>
            <w:tcW w:w="2268" w:type="dxa"/>
          </w:tcPr>
          <w:p w:rsidR="004A1659" w:rsidRPr="00416255" w:rsidRDefault="004A1659" w:rsidP="004A1659">
            <w:pPr>
              <w:widowControl w:val="0"/>
              <w:spacing w:after="200"/>
              <w:contextualSpacing/>
            </w:pPr>
            <w:r w:rsidRPr="00416255">
              <w:t xml:space="preserve">Количество обращений в суды по вопросам защиты прав потребителей </w:t>
            </w:r>
          </w:p>
        </w:tc>
        <w:tc>
          <w:tcPr>
            <w:tcW w:w="1418" w:type="dxa"/>
          </w:tcPr>
          <w:p w:rsidR="004A1659" w:rsidRPr="00416255" w:rsidRDefault="004A1659" w:rsidP="004A1659">
            <w:pPr>
              <w:widowControl w:val="0"/>
              <w:spacing w:after="200"/>
              <w:contextualSpacing/>
              <w:jc w:val="center"/>
            </w:pPr>
            <w:r w:rsidRPr="00416255">
              <w:t>единиц</w:t>
            </w:r>
          </w:p>
        </w:tc>
        <w:tc>
          <w:tcPr>
            <w:tcW w:w="5528" w:type="dxa"/>
          </w:tcPr>
          <w:p w:rsidR="004A1659" w:rsidRPr="00416255" w:rsidRDefault="004A1659" w:rsidP="004A1659">
            <w:r w:rsidRPr="00416255">
              <w:t>Общее количество обращений в суды по вопросам защиты прав потребителей на отчетную дату.</w:t>
            </w:r>
          </w:p>
          <w:p w:rsidR="004A1659" w:rsidRPr="00416255" w:rsidRDefault="004A1659" w:rsidP="004A1659">
            <w:r w:rsidRPr="00416255">
              <w:rPr>
                <w:rFonts w:eastAsia="Calibri"/>
              </w:rPr>
              <w:t>Периодичность представления – ежеквартально.</w:t>
            </w:r>
          </w:p>
        </w:tc>
      </w:tr>
    </w:tbl>
    <w:p w:rsidR="004A1659" w:rsidRPr="00416255" w:rsidRDefault="004A1659" w:rsidP="004A16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1659" w:rsidRPr="00416255" w:rsidRDefault="004A1659" w:rsidP="004A165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6255">
        <w:rPr>
          <w:sz w:val="24"/>
          <w:szCs w:val="24"/>
        </w:rPr>
        <w:t xml:space="preserve">«Рекомендации к структуре Типовой структуры (Шаблона) муниципальной программы (подпрограммы) направлены на реализацию единых подходов к формированию муниципальных программ муниципальных образований Московской области в части приоритетных целевых показателей, методик расчета показателей, связки приоритетных целевых показателей и основных мероприятий муниципальной программы, перечня мероприятий муниципальной программы, а также соответствия </w:t>
      </w:r>
      <w:r w:rsidRPr="00416255">
        <w:rPr>
          <w:bCs/>
          <w:sz w:val="24"/>
          <w:szCs w:val="24"/>
        </w:rPr>
        <w:t>Справочнику мероприятий типового бюджета в НСИ ГИС РЭБ.</w:t>
      </w:r>
    </w:p>
    <w:p w:rsidR="004A1659" w:rsidRPr="003A7C56" w:rsidRDefault="004A1659" w:rsidP="004A165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6255">
        <w:rPr>
          <w:sz w:val="24"/>
          <w:szCs w:val="24"/>
        </w:rPr>
        <w:t xml:space="preserve">Кроме того, к составу муниципальной программы (подпрограммы) могут применяться иные методические рекомендации для муниципальных образований Московской области в соответствии с </w:t>
      </w:r>
      <w:r w:rsidRPr="00416255">
        <w:rPr>
          <w:bCs/>
          <w:sz w:val="24"/>
          <w:szCs w:val="24"/>
        </w:rPr>
        <w:t xml:space="preserve">федеральным и региональным законодательством, </w:t>
      </w:r>
      <w:r w:rsidRPr="00416255">
        <w:rPr>
          <w:sz w:val="24"/>
          <w:szCs w:val="24"/>
        </w:rPr>
        <w:t>наличие которых согласно настоящим рекомендациям не предусмотрено.»</w:t>
      </w:r>
    </w:p>
    <w:p w:rsidR="004A1659" w:rsidRDefault="004A1659" w:rsidP="002D4665">
      <w:pPr>
        <w:widowControl w:val="0"/>
        <w:spacing w:before="220"/>
        <w:ind w:firstLine="540"/>
        <w:jc w:val="center"/>
        <w:rPr>
          <w:color w:val="auto"/>
          <w:kern w:val="0"/>
          <w:sz w:val="24"/>
          <w:szCs w:val="24"/>
        </w:rPr>
      </w:pPr>
    </w:p>
    <w:p w:rsidR="002D4665" w:rsidRPr="002F5F89" w:rsidRDefault="002D4665" w:rsidP="002D4665">
      <w:pPr>
        <w:tabs>
          <w:tab w:val="left" w:pos="2940"/>
        </w:tabs>
        <w:rPr>
          <w:rFonts w:eastAsiaTheme="minorHAnsi"/>
          <w:color w:val="auto"/>
          <w:kern w:val="0"/>
          <w:sz w:val="16"/>
          <w:szCs w:val="16"/>
          <w:lang w:eastAsia="en-US"/>
        </w:rPr>
      </w:pPr>
    </w:p>
    <w:p w:rsidR="002D4665" w:rsidRPr="002F5F89" w:rsidRDefault="002D4665" w:rsidP="002D4665">
      <w:pPr>
        <w:tabs>
          <w:tab w:val="left" w:pos="2940"/>
        </w:tabs>
        <w:rPr>
          <w:rFonts w:eastAsiaTheme="minorHAnsi"/>
          <w:color w:val="auto"/>
          <w:kern w:val="0"/>
          <w:sz w:val="16"/>
          <w:szCs w:val="16"/>
          <w:lang w:eastAsia="en-US"/>
        </w:rPr>
      </w:pPr>
    </w:p>
    <w:p w:rsidR="002D4665" w:rsidRDefault="002D4665" w:rsidP="002D4665">
      <w:pPr>
        <w:tabs>
          <w:tab w:val="left" w:pos="2940"/>
        </w:tabs>
        <w:rPr>
          <w:rFonts w:eastAsiaTheme="minorHAnsi"/>
          <w:color w:val="auto"/>
          <w:kern w:val="0"/>
          <w:sz w:val="16"/>
          <w:szCs w:val="16"/>
          <w:lang w:eastAsia="en-US"/>
        </w:rPr>
      </w:pPr>
    </w:p>
    <w:p w:rsidR="004A1659" w:rsidRDefault="004A1659" w:rsidP="002D4665">
      <w:pPr>
        <w:tabs>
          <w:tab w:val="left" w:pos="2940"/>
        </w:tabs>
        <w:rPr>
          <w:rFonts w:eastAsiaTheme="minorHAnsi"/>
          <w:color w:val="auto"/>
          <w:kern w:val="0"/>
          <w:sz w:val="16"/>
          <w:szCs w:val="16"/>
          <w:lang w:eastAsia="en-US"/>
        </w:rPr>
      </w:pPr>
    </w:p>
    <w:p w:rsidR="004A1659" w:rsidRDefault="004A1659" w:rsidP="002D4665">
      <w:pPr>
        <w:tabs>
          <w:tab w:val="left" w:pos="2940"/>
        </w:tabs>
        <w:rPr>
          <w:rFonts w:eastAsiaTheme="minorHAnsi"/>
          <w:color w:val="auto"/>
          <w:kern w:val="0"/>
          <w:sz w:val="16"/>
          <w:szCs w:val="16"/>
          <w:lang w:eastAsia="en-US"/>
        </w:rPr>
      </w:pPr>
    </w:p>
    <w:p w:rsidR="004A1659" w:rsidRDefault="004A1659" w:rsidP="002D4665">
      <w:pPr>
        <w:tabs>
          <w:tab w:val="left" w:pos="2940"/>
        </w:tabs>
        <w:rPr>
          <w:rFonts w:eastAsiaTheme="minorHAnsi"/>
          <w:color w:val="auto"/>
          <w:kern w:val="0"/>
          <w:sz w:val="16"/>
          <w:szCs w:val="16"/>
          <w:lang w:eastAsia="en-US"/>
        </w:rPr>
      </w:pPr>
    </w:p>
    <w:p w:rsidR="004A1659" w:rsidRDefault="004A1659" w:rsidP="002D4665">
      <w:pPr>
        <w:tabs>
          <w:tab w:val="left" w:pos="2940"/>
        </w:tabs>
        <w:rPr>
          <w:rFonts w:eastAsiaTheme="minorHAnsi"/>
          <w:color w:val="auto"/>
          <w:kern w:val="0"/>
          <w:sz w:val="16"/>
          <w:szCs w:val="16"/>
          <w:lang w:eastAsia="en-US"/>
        </w:rPr>
      </w:pPr>
    </w:p>
    <w:p w:rsidR="004A1659" w:rsidRDefault="004A1659" w:rsidP="002D4665">
      <w:pPr>
        <w:tabs>
          <w:tab w:val="left" w:pos="2940"/>
        </w:tabs>
        <w:rPr>
          <w:rFonts w:eastAsiaTheme="minorHAnsi"/>
          <w:color w:val="auto"/>
          <w:kern w:val="0"/>
          <w:sz w:val="16"/>
          <w:szCs w:val="16"/>
          <w:lang w:eastAsia="en-US"/>
        </w:rPr>
      </w:pPr>
    </w:p>
    <w:p w:rsidR="004A1659" w:rsidRDefault="004A1659" w:rsidP="002D4665">
      <w:pPr>
        <w:tabs>
          <w:tab w:val="left" w:pos="2940"/>
        </w:tabs>
        <w:rPr>
          <w:rFonts w:eastAsiaTheme="minorHAnsi"/>
          <w:color w:val="auto"/>
          <w:kern w:val="0"/>
          <w:sz w:val="16"/>
          <w:szCs w:val="16"/>
          <w:lang w:eastAsia="en-US"/>
        </w:rPr>
      </w:pPr>
    </w:p>
    <w:p w:rsidR="004A1659" w:rsidRDefault="004A1659" w:rsidP="002D4665">
      <w:pPr>
        <w:tabs>
          <w:tab w:val="left" w:pos="2940"/>
        </w:tabs>
        <w:rPr>
          <w:rFonts w:eastAsiaTheme="minorHAnsi"/>
          <w:color w:val="auto"/>
          <w:kern w:val="0"/>
          <w:sz w:val="16"/>
          <w:szCs w:val="16"/>
          <w:lang w:eastAsia="en-US"/>
        </w:rPr>
      </w:pPr>
    </w:p>
    <w:p w:rsidR="004A1659" w:rsidRDefault="004A1659" w:rsidP="002D4665">
      <w:pPr>
        <w:tabs>
          <w:tab w:val="left" w:pos="2940"/>
        </w:tabs>
        <w:rPr>
          <w:rFonts w:eastAsiaTheme="minorHAnsi"/>
          <w:color w:val="auto"/>
          <w:kern w:val="0"/>
          <w:sz w:val="16"/>
          <w:szCs w:val="16"/>
          <w:lang w:eastAsia="en-US"/>
        </w:rPr>
      </w:pPr>
    </w:p>
    <w:p w:rsidR="004A1659" w:rsidRDefault="004A1659" w:rsidP="002D4665">
      <w:pPr>
        <w:tabs>
          <w:tab w:val="left" w:pos="2940"/>
        </w:tabs>
        <w:rPr>
          <w:rFonts w:eastAsiaTheme="minorHAnsi"/>
          <w:color w:val="auto"/>
          <w:kern w:val="0"/>
          <w:sz w:val="16"/>
          <w:szCs w:val="16"/>
          <w:lang w:eastAsia="en-US"/>
        </w:rPr>
      </w:pPr>
    </w:p>
    <w:p w:rsidR="004A1659" w:rsidRDefault="004A1659" w:rsidP="002D4665">
      <w:pPr>
        <w:tabs>
          <w:tab w:val="left" w:pos="2940"/>
        </w:tabs>
        <w:rPr>
          <w:rFonts w:eastAsiaTheme="minorHAnsi"/>
          <w:color w:val="auto"/>
          <w:kern w:val="0"/>
          <w:sz w:val="16"/>
          <w:szCs w:val="16"/>
          <w:lang w:eastAsia="en-US"/>
        </w:rPr>
      </w:pPr>
    </w:p>
    <w:p w:rsidR="004A1659" w:rsidRDefault="004A1659" w:rsidP="002D4665">
      <w:pPr>
        <w:tabs>
          <w:tab w:val="left" w:pos="2940"/>
        </w:tabs>
        <w:rPr>
          <w:rFonts w:eastAsiaTheme="minorHAnsi"/>
          <w:color w:val="auto"/>
          <w:kern w:val="0"/>
          <w:sz w:val="16"/>
          <w:szCs w:val="16"/>
          <w:lang w:eastAsia="en-US"/>
        </w:rPr>
      </w:pPr>
    </w:p>
    <w:p w:rsidR="004A1659" w:rsidRDefault="004A1659" w:rsidP="002D4665">
      <w:pPr>
        <w:tabs>
          <w:tab w:val="left" w:pos="2940"/>
        </w:tabs>
        <w:rPr>
          <w:rFonts w:eastAsiaTheme="minorHAnsi"/>
          <w:color w:val="auto"/>
          <w:kern w:val="0"/>
          <w:sz w:val="16"/>
          <w:szCs w:val="16"/>
          <w:lang w:eastAsia="en-US"/>
        </w:rPr>
      </w:pPr>
    </w:p>
    <w:p w:rsidR="004A1659" w:rsidRDefault="004A1659" w:rsidP="002D4665">
      <w:pPr>
        <w:tabs>
          <w:tab w:val="left" w:pos="2940"/>
        </w:tabs>
        <w:rPr>
          <w:rFonts w:eastAsiaTheme="minorHAnsi"/>
          <w:color w:val="auto"/>
          <w:kern w:val="0"/>
          <w:sz w:val="16"/>
          <w:szCs w:val="16"/>
          <w:lang w:eastAsia="en-US"/>
        </w:rPr>
      </w:pPr>
    </w:p>
    <w:p w:rsidR="004A1659" w:rsidRDefault="004A1659" w:rsidP="002D4665">
      <w:pPr>
        <w:tabs>
          <w:tab w:val="left" w:pos="2940"/>
        </w:tabs>
        <w:rPr>
          <w:rFonts w:eastAsiaTheme="minorHAnsi"/>
          <w:color w:val="auto"/>
          <w:kern w:val="0"/>
          <w:sz w:val="16"/>
          <w:szCs w:val="16"/>
          <w:lang w:eastAsia="en-US"/>
        </w:rPr>
      </w:pPr>
    </w:p>
    <w:p w:rsidR="004A1659" w:rsidRDefault="004A1659" w:rsidP="002D4665">
      <w:pPr>
        <w:tabs>
          <w:tab w:val="left" w:pos="2940"/>
        </w:tabs>
        <w:rPr>
          <w:rFonts w:eastAsiaTheme="minorHAnsi"/>
          <w:color w:val="auto"/>
          <w:kern w:val="0"/>
          <w:sz w:val="16"/>
          <w:szCs w:val="16"/>
          <w:lang w:eastAsia="en-US"/>
        </w:rPr>
      </w:pPr>
    </w:p>
    <w:p w:rsidR="004A1659" w:rsidRPr="002F5F89" w:rsidRDefault="004A1659" w:rsidP="002D4665">
      <w:pPr>
        <w:tabs>
          <w:tab w:val="left" w:pos="2940"/>
        </w:tabs>
        <w:rPr>
          <w:rFonts w:eastAsiaTheme="minorHAnsi"/>
          <w:color w:val="auto"/>
          <w:kern w:val="0"/>
          <w:sz w:val="16"/>
          <w:szCs w:val="16"/>
          <w:lang w:eastAsia="en-US"/>
        </w:rPr>
      </w:pPr>
    </w:p>
    <w:p w:rsidR="002D4665" w:rsidRPr="002F5F89" w:rsidRDefault="002D4665" w:rsidP="002D4665">
      <w:pPr>
        <w:widowControl w:val="0"/>
        <w:jc w:val="center"/>
        <w:rPr>
          <w:color w:val="auto"/>
          <w:kern w:val="0"/>
          <w:sz w:val="24"/>
          <w:szCs w:val="28"/>
        </w:rPr>
      </w:pPr>
      <w:r w:rsidRPr="002F5F89">
        <w:rPr>
          <w:color w:val="auto"/>
          <w:kern w:val="0"/>
          <w:sz w:val="24"/>
          <w:szCs w:val="28"/>
        </w:rPr>
        <w:t>Целевые показатели муниципальной программы Московской области</w:t>
      </w:r>
    </w:p>
    <w:p w:rsidR="004A1659" w:rsidRDefault="002D4665" w:rsidP="002D4665">
      <w:pPr>
        <w:widowControl w:val="0"/>
        <w:jc w:val="center"/>
        <w:outlineLvl w:val="0"/>
        <w:rPr>
          <w:color w:val="auto"/>
          <w:kern w:val="0"/>
          <w:sz w:val="24"/>
          <w:szCs w:val="28"/>
        </w:rPr>
      </w:pPr>
      <w:r w:rsidRPr="002F5F89">
        <w:rPr>
          <w:b/>
          <w:color w:val="auto"/>
          <w:kern w:val="0"/>
          <w:sz w:val="24"/>
          <w:szCs w:val="28"/>
        </w:rPr>
        <w:t>«</w:t>
      </w:r>
      <w:r w:rsidRPr="002F5F89">
        <w:rPr>
          <w:color w:val="auto"/>
          <w:kern w:val="0"/>
          <w:sz w:val="24"/>
          <w:szCs w:val="28"/>
        </w:rPr>
        <w:t xml:space="preserve">Развитие конкуренции» муниципальной программы «Предпринимательство» </w:t>
      </w:r>
    </w:p>
    <w:p w:rsidR="004A1659" w:rsidRDefault="004A1659" w:rsidP="004A1659">
      <w:pPr>
        <w:widowControl w:val="0"/>
        <w:outlineLvl w:val="0"/>
        <w:rPr>
          <w:color w:val="auto"/>
          <w:kern w:val="0"/>
          <w:sz w:val="24"/>
          <w:szCs w:val="28"/>
        </w:rPr>
      </w:pPr>
    </w:p>
    <w:p w:rsidR="004A1659" w:rsidRDefault="004A1659" w:rsidP="002D4665">
      <w:pPr>
        <w:widowControl w:val="0"/>
        <w:jc w:val="center"/>
        <w:outlineLvl w:val="0"/>
        <w:rPr>
          <w:color w:val="auto"/>
          <w:kern w:val="0"/>
          <w:sz w:val="24"/>
          <w:szCs w:val="28"/>
        </w:rPr>
      </w:pPr>
    </w:p>
    <w:p w:rsidR="004A1659" w:rsidRPr="004A1659" w:rsidRDefault="004A1659" w:rsidP="004A1659">
      <w:pPr>
        <w:widowControl w:val="0"/>
        <w:suppressAutoHyphens/>
        <w:jc w:val="both"/>
        <w:rPr>
          <w:color w:val="auto"/>
          <w:kern w:val="0"/>
          <w:sz w:val="28"/>
          <w:szCs w:val="28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"/>
        <w:gridCol w:w="1642"/>
        <w:gridCol w:w="1560"/>
        <w:gridCol w:w="1274"/>
        <w:gridCol w:w="1418"/>
        <w:gridCol w:w="992"/>
        <w:gridCol w:w="1135"/>
        <w:gridCol w:w="992"/>
        <w:gridCol w:w="1275"/>
        <w:gridCol w:w="1701"/>
        <w:gridCol w:w="2834"/>
      </w:tblGrid>
      <w:tr w:rsidR="004A1659" w:rsidRPr="004A1659" w:rsidTr="004A1659"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A1659" w:rsidRDefault="004A1659" w:rsidP="004A1659">
            <w:pPr>
              <w:widowControl w:val="0"/>
              <w:suppressAutoHyphens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A1659">
              <w:rPr>
                <w:color w:val="auto"/>
                <w:kern w:val="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A1659" w:rsidRDefault="004A1659" w:rsidP="004A1659">
            <w:pPr>
              <w:widowControl w:val="0"/>
              <w:suppressAutoHyphens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A1659">
              <w:rPr>
                <w:color w:val="auto"/>
                <w:kern w:val="0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A1659" w:rsidRDefault="004A1659" w:rsidP="004A1659">
            <w:pPr>
              <w:widowControl w:val="0"/>
              <w:suppressAutoHyphens/>
              <w:spacing w:line="276" w:lineRule="auto"/>
              <w:jc w:val="center"/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  <w:t xml:space="preserve">Тип показателя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A1659" w:rsidRDefault="004A1659" w:rsidP="004A1659">
            <w:pPr>
              <w:widowControl w:val="0"/>
              <w:suppressAutoHyphens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A1659">
              <w:rPr>
                <w:color w:val="auto"/>
                <w:kern w:val="0"/>
                <w:sz w:val="18"/>
                <w:szCs w:val="18"/>
              </w:rPr>
              <w:t xml:space="preserve">Единица измерения </w:t>
            </w:r>
            <w:r w:rsidRPr="004A1659">
              <w:rPr>
                <w:color w:val="auto"/>
                <w:kern w:val="0"/>
                <w:sz w:val="18"/>
                <w:szCs w:val="18"/>
              </w:rPr>
              <w:br/>
              <w:t>(по ОКЕИ)</w:t>
            </w:r>
          </w:p>
          <w:p w:rsidR="004A1659" w:rsidRPr="004A1659" w:rsidRDefault="004A1659" w:rsidP="004A1659">
            <w:pPr>
              <w:widowControl w:val="0"/>
              <w:suppressAutoHyphens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A1659" w:rsidRDefault="004A1659" w:rsidP="004A1659">
            <w:pPr>
              <w:widowControl w:val="0"/>
              <w:suppressAutoHyphens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A1659">
              <w:rPr>
                <w:color w:val="auto"/>
                <w:kern w:val="0"/>
                <w:sz w:val="18"/>
                <w:szCs w:val="18"/>
              </w:rPr>
              <w:t>Базовое значение *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A1659" w:rsidRDefault="004A1659" w:rsidP="004A1659">
            <w:pPr>
              <w:widowControl w:val="0"/>
              <w:suppressAutoHyphens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A1659">
              <w:rPr>
                <w:color w:val="auto"/>
                <w:kern w:val="0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A1659" w:rsidRDefault="004A1659" w:rsidP="004A1659">
            <w:pPr>
              <w:widowControl w:val="0"/>
              <w:suppressAutoHyphens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A1659">
              <w:rPr>
                <w:color w:val="auto"/>
                <w:kern w:val="0"/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A1659" w:rsidRDefault="004A1659" w:rsidP="004A1659">
            <w:pPr>
              <w:widowControl w:val="0"/>
              <w:suppressAutoHyphens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A1659">
              <w:rPr>
                <w:color w:val="auto"/>
                <w:kern w:val="0"/>
                <w:sz w:val="18"/>
                <w:szCs w:val="18"/>
              </w:rPr>
              <w:t>Номер Подпрограммы и Основных мероприятий, оказывающих влияние на достижение показателя</w:t>
            </w:r>
          </w:p>
          <w:p w:rsidR="004A1659" w:rsidRPr="004A1659" w:rsidRDefault="004A1659" w:rsidP="004A1659">
            <w:pPr>
              <w:widowControl w:val="0"/>
              <w:suppressAutoHyphens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 w:rsidR="004A1659" w:rsidRPr="004A1659" w:rsidTr="004A1659"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A1659" w:rsidRDefault="004A1659" w:rsidP="004A1659">
            <w:pPr>
              <w:widowControl w:val="0"/>
              <w:suppressAutoHyphens/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A1659" w:rsidRDefault="004A1659" w:rsidP="004A1659">
            <w:pPr>
              <w:widowControl w:val="0"/>
              <w:suppressAutoHyphens/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A1659" w:rsidRDefault="004A1659" w:rsidP="004A1659">
            <w:pPr>
              <w:widowControl w:val="0"/>
              <w:suppressAutoHyphens/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A1659" w:rsidRDefault="004A1659" w:rsidP="004A1659">
            <w:pPr>
              <w:widowControl w:val="0"/>
              <w:suppressAutoHyphens/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A1659" w:rsidRDefault="004A1659" w:rsidP="004A1659">
            <w:pPr>
              <w:widowControl w:val="0"/>
              <w:suppressAutoHyphens/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A1659" w:rsidRDefault="004A1659" w:rsidP="004A1659">
            <w:pPr>
              <w:widowControl w:val="0"/>
              <w:suppressAutoHyphens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A1659">
              <w:rPr>
                <w:color w:val="auto"/>
                <w:kern w:val="0"/>
                <w:sz w:val="18"/>
                <w:szCs w:val="18"/>
              </w:rPr>
              <w:t>1-й год*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A1659" w:rsidRDefault="004A1659" w:rsidP="004A1659">
            <w:pPr>
              <w:widowControl w:val="0"/>
              <w:suppressAutoHyphens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A1659">
              <w:rPr>
                <w:color w:val="auto"/>
                <w:kern w:val="0"/>
                <w:sz w:val="18"/>
                <w:szCs w:val="18"/>
              </w:rPr>
              <w:t>2-й год 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A1659" w:rsidRDefault="004A1659" w:rsidP="004A1659">
            <w:pPr>
              <w:widowControl w:val="0"/>
              <w:suppressAutoHyphens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A1659">
              <w:rPr>
                <w:color w:val="auto"/>
                <w:kern w:val="0"/>
                <w:sz w:val="18"/>
                <w:szCs w:val="18"/>
              </w:rPr>
              <w:t>3-й год 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A1659" w:rsidRDefault="004A1659" w:rsidP="004A1659">
            <w:pPr>
              <w:widowControl w:val="0"/>
              <w:suppressAutoHyphens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A1659">
              <w:rPr>
                <w:color w:val="auto"/>
                <w:kern w:val="0"/>
                <w:sz w:val="18"/>
                <w:szCs w:val="18"/>
              </w:rPr>
              <w:t>n-й год *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A1659" w:rsidRDefault="004A1659" w:rsidP="004A1659">
            <w:pPr>
              <w:widowControl w:val="0"/>
              <w:suppressAutoHyphens/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A1659" w:rsidRDefault="004A1659" w:rsidP="004A1659">
            <w:pPr>
              <w:widowControl w:val="0"/>
              <w:suppressAutoHyphens/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A1659" w:rsidRPr="004A1659" w:rsidTr="004A1659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A1659" w:rsidRDefault="004A1659" w:rsidP="004A1659">
            <w:pPr>
              <w:widowControl w:val="0"/>
              <w:suppressAutoHyphens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A1659">
              <w:rPr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A1659" w:rsidRDefault="004A1659" w:rsidP="004A1659">
            <w:pPr>
              <w:widowControl w:val="0"/>
              <w:suppressAutoHyphens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A1659">
              <w:rPr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A1659" w:rsidRDefault="004A1659" w:rsidP="004A1659">
            <w:pPr>
              <w:widowControl w:val="0"/>
              <w:suppressAutoHyphens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A1659">
              <w:rPr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A1659" w:rsidRDefault="004A1659" w:rsidP="004A1659">
            <w:pPr>
              <w:widowControl w:val="0"/>
              <w:suppressAutoHyphens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A1659">
              <w:rPr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A1659" w:rsidRDefault="004A1659" w:rsidP="004A1659">
            <w:pPr>
              <w:widowControl w:val="0"/>
              <w:suppressAutoHyphens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A1659">
              <w:rPr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A1659" w:rsidRDefault="004A1659" w:rsidP="004A1659">
            <w:pPr>
              <w:widowControl w:val="0"/>
              <w:suppressAutoHyphens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A1659">
              <w:rPr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A1659" w:rsidRDefault="004A1659" w:rsidP="004A1659">
            <w:pPr>
              <w:widowControl w:val="0"/>
              <w:suppressAutoHyphens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A1659">
              <w:rPr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A1659" w:rsidRDefault="004A1659" w:rsidP="004A1659">
            <w:pPr>
              <w:widowControl w:val="0"/>
              <w:suppressAutoHyphens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A1659">
              <w:rPr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A1659" w:rsidRDefault="004A1659" w:rsidP="004A1659">
            <w:pPr>
              <w:widowControl w:val="0"/>
              <w:suppressAutoHyphens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A1659">
              <w:rPr>
                <w:color w:val="auto"/>
                <w:kern w:val="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A1659" w:rsidRDefault="004A1659" w:rsidP="004A1659">
            <w:pPr>
              <w:widowControl w:val="0"/>
              <w:suppressAutoHyphens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A1659">
              <w:rPr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A1659" w:rsidRDefault="004A1659" w:rsidP="004A1659">
            <w:pPr>
              <w:widowControl w:val="0"/>
              <w:suppressAutoHyphens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A1659">
              <w:rPr>
                <w:color w:val="auto"/>
                <w:kern w:val="0"/>
                <w:sz w:val="18"/>
                <w:szCs w:val="18"/>
              </w:rPr>
              <w:t>11</w:t>
            </w:r>
          </w:p>
        </w:tc>
      </w:tr>
      <w:tr w:rsidR="004A1659" w:rsidRPr="004A1659" w:rsidTr="004A1659">
        <w:tc>
          <w:tcPr>
            <w:tcW w:w="153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A1659" w:rsidRDefault="004A1659" w:rsidP="003C7185">
            <w:pPr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A1659">
              <w:rPr>
                <w:color w:val="auto"/>
                <w:kern w:val="0"/>
                <w:sz w:val="18"/>
                <w:szCs w:val="18"/>
              </w:rPr>
              <w:t>Наименование цели «</w:t>
            </w:r>
            <w:r w:rsidRPr="004A1659">
              <w:rPr>
                <w:rFonts w:eastAsiaTheme="minorHAnsi"/>
                <w:i/>
                <w:color w:val="auto"/>
                <w:kern w:val="0"/>
                <w:sz w:val="18"/>
                <w:szCs w:val="18"/>
                <w:lang w:eastAsia="en-US"/>
              </w:rPr>
              <w:t>Достижение устойчиво высоких темпов экономического роста, обеспечивающих повышение уровня жизни жителей ЗАТО городской округ Молодёжный Московской области</w:t>
            </w:r>
            <w:r w:rsidRPr="004A1659">
              <w:rPr>
                <w:color w:val="auto"/>
                <w:kern w:val="0"/>
                <w:sz w:val="18"/>
                <w:szCs w:val="18"/>
              </w:rPr>
              <w:t>»</w:t>
            </w:r>
          </w:p>
        </w:tc>
      </w:tr>
      <w:tr w:rsidR="004A1659" w:rsidRPr="004A1659" w:rsidTr="004A1659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A1659" w:rsidRDefault="004A1659" w:rsidP="004A1659">
            <w:pPr>
              <w:widowControl w:val="0"/>
              <w:suppressAutoHyphens/>
              <w:jc w:val="center"/>
              <w:rPr>
                <w:color w:val="auto"/>
                <w:kern w:val="0"/>
                <w:sz w:val="18"/>
                <w:lang w:val="en-US"/>
              </w:rPr>
            </w:pPr>
            <w:r w:rsidRPr="004A1659">
              <w:rPr>
                <w:color w:val="auto"/>
                <w:kern w:val="0"/>
                <w:sz w:val="18"/>
              </w:rPr>
              <w:t>1.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A1659" w:rsidRDefault="004A1659" w:rsidP="004A1659">
            <w:pPr>
              <w:widowControl w:val="0"/>
              <w:suppressAutoHyphens/>
              <w:rPr>
                <w:color w:val="auto"/>
                <w:kern w:val="0"/>
                <w:sz w:val="18"/>
              </w:rPr>
            </w:pPr>
            <w:r w:rsidRPr="004A1659">
              <w:rPr>
                <w:color w:val="auto"/>
                <w:kern w:val="0"/>
                <w:sz w:val="18"/>
                <w:szCs w:val="16"/>
              </w:rPr>
              <w:t>Индекс совокупной результативности реализации мероприятий, направленных на развитие конкуренции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A1659" w:rsidRDefault="004A1659" w:rsidP="004A1659">
            <w:pPr>
              <w:widowControl w:val="0"/>
              <w:suppressAutoHyphens/>
              <w:contextualSpacing/>
              <w:jc w:val="center"/>
              <w:rPr>
                <w:rFonts w:eastAsiaTheme="minorHAnsi"/>
                <w:color w:val="auto"/>
                <w:kern w:val="0"/>
                <w:sz w:val="18"/>
                <w:szCs w:val="16"/>
              </w:rPr>
            </w:pPr>
            <w:r w:rsidRPr="004A1659">
              <w:rPr>
                <w:rFonts w:eastAsiaTheme="minorHAnsi"/>
                <w:color w:val="auto"/>
                <w:kern w:val="0"/>
                <w:sz w:val="18"/>
                <w:szCs w:val="16"/>
              </w:rPr>
              <w:t>Отраслевой показатель</w:t>
            </w:r>
          </w:p>
          <w:p w:rsidR="004A1659" w:rsidRPr="004A1659" w:rsidRDefault="004A1659" w:rsidP="004A1659">
            <w:pPr>
              <w:widowControl w:val="0"/>
              <w:suppressAutoHyphens/>
              <w:contextualSpacing/>
              <w:jc w:val="center"/>
              <w:rPr>
                <w:rFonts w:eastAsiaTheme="minorHAnsi"/>
                <w:color w:val="auto"/>
                <w:kern w:val="0"/>
                <w:sz w:val="18"/>
                <w:szCs w:val="16"/>
              </w:rPr>
            </w:pPr>
          </w:p>
          <w:p w:rsidR="004A1659" w:rsidRPr="004A1659" w:rsidRDefault="004A1659" w:rsidP="004A1659">
            <w:pPr>
              <w:widowControl w:val="0"/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6"/>
              </w:rPr>
            </w:pPr>
            <w:r w:rsidRPr="004A1659">
              <w:rPr>
                <w:rFonts w:eastAsiaTheme="minorHAnsi"/>
                <w:color w:val="auto"/>
                <w:kern w:val="0"/>
                <w:sz w:val="18"/>
                <w:szCs w:val="16"/>
              </w:rPr>
              <w:t>Приоритетный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A1659" w:rsidRDefault="004A1659" w:rsidP="004A1659">
            <w:pPr>
              <w:widowControl w:val="0"/>
              <w:suppressAutoHyphens/>
              <w:jc w:val="center"/>
              <w:rPr>
                <w:color w:val="auto"/>
                <w:kern w:val="0"/>
                <w:sz w:val="18"/>
              </w:rPr>
            </w:pPr>
            <w:r w:rsidRPr="004A1659">
              <w:rPr>
                <w:color w:val="auto"/>
                <w:kern w:val="0"/>
                <w:sz w:val="18"/>
                <w:szCs w:val="16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A1659" w:rsidRDefault="004A1659" w:rsidP="004A1659">
            <w:pPr>
              <w:widowControl w:val="0"/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6"/>
              </w:rPr>
            </w:pPr>
            <w:r w:rsidRPr="004A1659">
              <w:rPr>
                <w:color w:val="auto"/>
                <w:kern w:val="0"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A1659" w:rsidRDefault="004A1659" w:rsidP="004A1659">
            <w:pPr>
              <w:widowControl w:val="0"/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6"/>
              </w:rPr>
            </w:pPr>
            <w:r w:rsidRPr="004A1659">
              <w:rPr>
                <w:color w:val="auto"/>
                <w:kern w:val="0"/>
                <w:sz w:val="18"/>
                <w:szCs w:val="16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A1659" w:rsidRDefault="004A1659" w:rsidP="004A1659">
            <w:pPr>
              <w:widowControl w:val="0"/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6"/>
              </w:rPr>
            </w:pPr>
            <w:r w:rsidRPr="004A1659">
              <w:rPr>
                <w:color w:val="auto"/>
                <w:kern w:val="0"/>
                <w:sz w:val="18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A1659" w:rsidRDefault="004A1659" w:rsidP="004A1659">
            <w:pPr>
              <w:widowControl w:val="0"/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6"/>
              </w:rPr>
            </w:pPr>
            <w:r w:rsidRPr="004A1659">
              <w:rPr>
                <w:color w:val="auto"/>
                <w:kern w:val="0"/>
                <w:sz w:val="18"/>
                <w:szCs w:val="1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A1659" w:rsidRDefault="004A1659" w:rsidP="004A1659">
            <w:pPr>
              <w:widowControl w:val="0"/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6"/>
              </w:rPr>
            </w:pPr>
            <w:r w:rsidRPr="004A1659">
              <w:rPr>
                <w:color w:val="auto"/>
                <w:kern w:val="0"/>
                <w:sz w:val="18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A1659" w:rsidRDefault="004A1659" w:rsidP="004A1659">
            <w:pPr>
              <w:widowControl w:val="0"/>
              <w:suppressAutoHyphens/>
              <w:contextualSpacing/>
              <w:jc w:val="center"/>
              <w:rPr>
                <w:i/>
                <w:color w:val="auto"/>
                <w:kern w:val="0"/>
                <w:sz w:val="18"/>
                <w:szCs w:val="16"/>
              </w:rPr>
            </w:pPr>
            <w:r w:rsidRPr="004A1659">
              <w:rPr>
                <w:i/>
                <w:color w:val="auto"/>
                <w:kern w:val="0"/>
                <w:sz w:val="18"/>
                <w:szCs w:val="16"/>
              </w:rPr>
              <w:t>Указать наименование ОМСУ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59" w:rsidRPr="004A1659" w:rsidRDefault="004A1659" w:rsidP="004A1659">
            <w:pPr>
              <w:widowControl w:val="0"/>
              <w:suppressAutoHyphens/>
              <w:rPr>
                <w:rFonts w:eastAsiaTheme="minorHAnsi"/>
                <w:color w:val="auto"/>
                <w:kern w:val="0"/>
                <w:sz w:val="18"/>
                <w:lang w:eastAsia="en-US"/>
              </w:rPr>
            </w:pPr>
            <w:r w:rsidRPr="004A1659">
              <w:rPr>
                <w:rFonts w:eastAsiaTheme="minorHAnsi"/>
                <w:color w:val="auto"/>
                <w:kern w:val="0"/>
                <w:sz w:val="18"/>
                <w:szCs w:val="16"/>
                <w:lang w:eastAsia="en-US"/>
              </w:rPr>
              <w:t>50.01, 50.02, 50.03,50.04, 50.05, 50.06, 52.01,52.02.</w:t>
            </w:r>
          </w:p>
        </w:tc>
      </w:tr>
    </w:tbl>
    <w:p w:rsidR="004A1659" w:rsidRPr="004A1659" w:rsidRDefault="004A1659" w:rsidP="004A1659">
      <w:pPr>
        <w:widowControl w:val="0"/>
        <w:suppressAutoHyphens/>
        <w:jc w:val="both"/>
        <w:rPr>
          <w:color w:val="auto"/>
          <w:kern w:val="0"/>
          <w:sz w:val="24"/>
          <w:szCs w:val="24"/>
        </w:rPr>
      </w:pPr>
      <w:r w:rsidRPr="004A1659">
        <w:rPr>
          <w:color w:val="auto"/>
          <w:kern w:val="0"/>
          <w:sz w:val="24"/>
          <w:szCs w:val="24"/>
        </w:rPr>
        <w:t>______________________________________________________</w:t>
      </w:r>
    </w:p>
    <w:p w:rsidR="004A1659" w:rsidRPr="004A1659" w:rsidRDefault="004A1659" w:rsidP="004A1659">
      <w:pPr>
        <w:widowControl w:val="0"/>
        <w:suppressAutoHyphens/>
        <w:ind w:firstLine="539"/>
        <w:jc w:val="both"/>
        <w:rPr>
          <w:color w:val="auto"/>
          <w:kern w:val="0"/>
          <w:sz w:val="24"/>
          <w:szCs w:val="24"/>
        </w:rPr>
      </w:pPr>
      <w:r w:rsidRPr="004A1659">
        <w:rPr>
          <w:color w:val="auto"/>
          <w:kern w:val="0"/>
          <w:sz w:val="24"/>
          <w:szCs w:val="24"/>
        </w:rPr>
        <w:t>* Планируемые значения рассчитываются индивидуально по каждому муниципальному образованию;</w:t>
      </w:r>
    </w:p>
    <w:p w:rsidR="004A1659" w:rsidRPr="004A1659" w:rsidRDefault="004A1659" w:rsidP="004A1659">
      <w:pPr>
        <w:suppressAutoHyphens/>
        <w:rPr>
          <w:rFonts w:eastAsiaTheme="minorHAnsi" w:cstheme="minorBidi"/>
          <w:color w:val="auto"/>
          <w:kern w:val="0"/>
          <w:sz w:val="28"/>
          <w:szCs w:val="22"/>
          <w:lang w:eastAsia="en-US"/>
        </w:rPr>
      </w:pPr>
      <w:r w:rsidRPr="004A1659">
        <w:rPr>
          <w:rFonts w:eastAsiaTheme="minorHAnsi" w:cstheme="minorBidi"/>
          <w:color w:val="auto"/>
          <w:kern w:val="0"/>
          <w:sz w:val="28"/>
          <w:szCs w:val="28"/>
          <w:lang w:eastAsia="en-US"/>
        </w:rPr>
        <w:tab/>
      </w:r>
      <w:r w:rsidRPr="004A1659">
        <w:rPr>
          <w:rFonts w:eastAsiaTheme="minorHAnsi" w:cstheme="minorBidi"/>
          <w:color w:val="auto"/>
          <w:kern w:val="0"/>
          <w:sz w:val="28"/>
          <w:szCs w:val="28"/>
          <w:lang w:eastAsia="en-US"/>
        </w:rPr>
        <w:tab/>
      </w:r>
      <w:r w:rsidRPr="004A1659">
        <w:rPr>
          <w:rFonts w:eastAsiaTheme="minorHAnsi" w:cstheme="minorBidi"/>
          <w:color w:val="auto"/>
          <w:kern w:val="0"/>
          <w:sz w:val="28"/>
          <w:szCs w:val="28"/>
          <w:lang w:eastAsia="en-US"/>
        </w:rPr>
        <w:tab/>
      </w:r>
      <w:r w:rsidRPr="004A1659">
        <w:rPr>
          <w:rFonts w:eastAsiaTheme="minorHAnsi" w:cstheme="minorBidi"/>
          <w:color w:val="auto"/>
          <w:kern w:val="0"/>
          <w:sz w:val="28"/>
          <w:szCs w:val="28"/>
          <w:lang w:eastAsia="en-US"/>
        </w:rPr>
        <w:tab/>
      </w:r>
      <w:r w:rsidRPr="004A1659">
        <w:rPr>
          <w:rFonts w:eastAsiaTheme="minorHAnsi" w:cstheme="minorBidi"/>
          <w:color w:val="auto"/>
          <w:kern w:val="0"/>
          <w:sz w:val="28"/>
          <w:szCs w:val="28"/>
          <w:lang w:eastAsia="en-US"/>
        </w:rPr>
        <w:tab/>
      </w:r>
      <w:r w:rsidRPr="004A1659">
        <w:rPr>
          <w:rFonts w:eastAsiaTheme="minorHAnsi" w:cstheme="minorBidi"/>
          <w:color w:val="auto"/>
          <w:kern w:val="0"/>
          <w:sz w:val="28"/>
          <w:szCs w:val="28"/>
          <w:lang w:eastAsia="en-US"/>
        </w:rPr>
        <w:tab/>
      </w:r>
      <w:r w:rsidRPr="004A1659">
        <w:rPr>
          <w:rFonts w:eastAsiaTheme="minorHAnsi" w:cstheme="minorBidi"/>
          <w:color w:val="auto"/>
          <w:kern w:val="0"/>
          <w:sz w:val="28"/>
          <w:szCs w:val="28"/>
          <w:lang w:eastAsia="en-US"/>
        </w:rPr>
        <w:tab/>
      </w:r>
      <w:r w:rsidRPr="004A1659">
        <w:rPr>
          <w:rFonts w:eastAsiaTheme="minorHAnsi" w:cstheme="minorBidi"/>
          <w:color w:val="auto"/>
          <w:kern w:val="0"/>
          <w:sz w:val="28"/>
          <w:szCs w:val="28"/>
          <w:lang w:eastAsia="en-US"/>
        </w:rPr>
        <w:tab/>
      </w:r>
      <w:r w:rsidRPr="004A1659">
        <w:rPr>
          <w:rFonts w:eastAsiaTheme="minorHAnsi" w:cstheme="minorBidi"/>
          <w:color w:val="auto"/>
          <w:kern w:val="0"/>
          <w:sz w:val="28"/>
          <w:szCs w:val="28"/>
          <w:lang w:eastAsia="en-US"/>
        </w:rPr>
        <w:tab/>
      </w:r>
      <w:r w:rsidRPr="004A1659">
        <w:rPr>
          <w:rFonts w:eastAsiaTheme="minorHAnsi" w:cstheme="minorBidi"/>
          <w:color w:val="auto"/>
          <w:kern w:val="0"/>
          <w:sz w:val="28"/>
          <w:szCs w:val="28"/>
          <w:lang w:eastAsia="en-US"/>
        </w:rPr>
        <w:tab/>
      </w:r>
      <w:r w:rsidRPr="004A1659">
        <w:rPr>
          <w:rFonts w:eastAsiaTheme="minorHAnsi" w:cstheme="minorBidi"/>
          <w:color w:val="auto"/>
          <w:kern w:val="0"/>
          <w:sz w:val="28"/>
          <w:szCs w:val="28"/>
          <w:lang w:eastAsia="en-US"/>
        </w:rPr>
        <w:tab/>
      </w:r>
      <w:r w:rsidRPr="004A1659">
        <w:rPr>
          <w:rFonts w:eastAsiaTheme="minorHAnsi" w:cstheme="minorBidi"/>
          <w:color w:val="auto"/>
          <w:kern w:val="0"/>
          <w:sz w:val="28"/>
          <w:szCs w:val="28"/>
          <w:lang w:eastAsia="en-US"/>
        </w:rPr>
        <w:tab/>
      </w:r>
      <w:r w:rsidRPr="004A1659">
        <w:rPr>
          <w:rFonts w:eastAsiaTheme="minorHAnsi" w:cstheme="minorBidi"/>
          <w:color w:val="auto"/>
          <w:kern w:val="0"/>
          <w:sz w:val="28"/>
          <w:szCs w:val="28"/>
          <w:lang w:eastAsia="en-US"/>
        </w:rPr>
        <w:tab/>
      </w:r>
      <w:r w:rsidRPr="004A1659">
        <w:rPr>
          <w:rFonts w:eastAsiaTheme="minorHAnsi" w:cstheme="minorBidi"/>
          <w:color w:val="auto"/>
          <w:kern w:val="0"/>
          <w:sz w:val="28"/>
          <w:szCs w:val="28"/>
          <w:lang w:eastAsia="en-US"/>
        </w:rPr>
        <w:tab/>
      </w:r>
      <w:r w:rsidRPr="004A1659">
        <w:rPr>
          <w:rFonts w:eastAsiaTheme="minorHAnsi" w:cstheme="minorBidi"/>
          <w:color w:val="auto"/>
          <w:kern w:val="0"/>
          <w:sz w:val="28"/>
          <w:szCs w:val="28"/>
          <w:lang w:eastAsia="en-US"/>
        </w:rPr>
        <w:tab/>
      </w:r>
      <w:r w:rsidRPr="004A1659">
        <w:rPr>
          <w:rFonts w:eastAsiaTheme="minorHAnsi" w:cstheme="minorBidi"/>
          <w:color w:val="auto"/>
          <w:kern w:val="0"/>
          <w:sz w:val="28"/>
          <w:szCs w:val="28"/>
          <w:lang w:eastAsia="en-US"/>
        </w:rPr>
        <w:tab/>
        <w:t xml:space="preserve"> </w:t>
      </w:r>
    </w:p>
    <w:tbl>
      <w:tblPr>
        <w:tblW w:w="1541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"/>
        <w:gridCol w:w="4369"/>
        <w:gridCol w:w="1156"/>
        <w:gridCol w:w="1520"/>
        <w:gridCol w:w="866"/>
        <w:gridCol w:w="580"/>
        <w:gridCol w:w="512"/>
        <w:gridCol w:w="472"/>
        <w:gridCol w:w="490"/>
        <w:gridCol w:w="503"/>
        <w:gridCol w:w="706"/>
        <w:gridCol w:w="709"/>
        <w:gridCol w:w="1566"/>
        <w:gridCol w:w="28"/>
        <w:gridCol w:w="1662"/>
      </w:tblGrid>
      <w:tr w:rsidR="004A1659" w:rsidRPr="004A1659" w:rsidTr="004A1659">
        <w:trPr>
          <w:trHeight w:val="7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4A1659">
              <w:rPr>
                <w:rFonts w:cstheme="minorBidi"/>
                <w:color w:val="auto"/>
                <w:kern w:val="0"/>
                <w:sz w:val="16"/>
                <w:szCs w:val="16"/>
              </w:rPr>
              <w:t>№ п/п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 w:rsidRPr="004A1659">
              <w:rPr>
                <w:rFonts w:cstheme="minorBidi"/>
                <w:color w:val="auto"/>
                <w:kern w:val="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 w:rsidRPr="004A1659">
              <w:rPr>
                <w:rFonts w:cstheme="minorBidi"/>
                <w:color w:val="auto"/>
                <w:kern w:val="0"/>
                <w:sz w:val="18"/>
                <w:szCs w:val="18"/>
              </w:rPr>
              <w:t>Сроки испол-нения меро-прия-тия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 w:rsidRPr="004A1659">
              <w:rPr>
                <w:rFonts w:cstheme="minorBidi"/>
                <w:color w:val="auto"/>
                <w:kern w:val="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 w:rsidRPr="004A1659">
              <w:rPr>
                <w:rFonts w:cstheme="minorBidi"/>
                <w:color w:val="auto"/>
                <w:kern w:val="0"/>
                <w:sz w:val="18"/>
                <w:szCs w:val="18"/>
              </w:rPr>
              <w:t>Всего</w:t>
            </w:r>
            <w:r w:rsidRPr="004A1659">
              <w:rPr>
                <w:rFonts w:cstheme="minorBidi"/>
                <w:color w:val="auto"/>
                <w:kern w:val="0"/>
                <w:sz w:val="18"/>
                <w:szCs w:val="18"/>
              </w:rPr>
              <w:br/>
              <w:t>(тыс.руб.)</w:t>
            </w:r>
          </w:p>
        </w:tc>
        <w:tc>
          <w:tcPr>
            <w:tcW w:w="18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 w:rsidRPr="004A1659">
              <w:rPr>
                <w:rFonts w:cstheme="minorBidi"/>
                <w:color w:val="auto"/>
                <w:kern w:val="0"/>
                <w:sz w:val="18"/>
                <w:szCs w:val="18"/>
              </w:rPr>
              <w:t>Объем финасирования по годам (тыс. руб.)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 w:rsidRPr="004A1659">
              <w:rPr>
                <w:rFonts w:cstheme="minorBidi"/>
                <w:color w:val="auto"/>
                <w:kern w:val="0"/>
                <w:sz w:val="18"/>
                <w:szCs w:val="18"/>
              </w:rPr>
              <w:t>Ответственный за выполнение мероприятия</w:t>
            </w:r>
          </w:p>
        </w:tc>
      </w:tr>
      <w:tr w:rsidR="004A1659" w:rsidRPr="004A1659" w:rsidTr="004A1659">
        <w:trPr>
          <w:trHeight w:val="572"/>
        </w:trPr>
        <w:tc>
          <w:tcPr>
            <w:tcW w:w="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 w:rsidRPr="004A1659">
              <w:rPr>
                <w:rFonts w:cstheme="minorBidi"/>
                <w:color w:val="auto"/>
                <w:kern w:val="0"/>
                <w:sz w:val="18"/>
                <w:szCs w:val="18"/>
              </w:rPr>
              <w:t>2024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 w:rsidRPr="004A1659">
              <w:rPr>
                <w:rFonts w:cstheme="minorBidi"/>
                <w:color w:val="auto"/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 w:rsidRPr="004A1659">
              <w:rPr>
                <w:rFonts w:cstheme="minorBidi"/>
                <w:color w:val="auto"/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 w:rsidRPr="004A1659">
              <w:rPr>
                <w:rFonts w:cstheme="minorBidi"/>
                <w:color w:val="auto"/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</w:p>
        </w:tc>
      </w:tr>
      <w:tr w:rsidR="004A1659" w:rsidRPr="004A1659" w:rsidTr="004A1659">
        <w:trPr>
          <w:trHeight w:val="6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4A1659">
              <w:rPr>
                <w:rFonts w:cstheme="minorBidi"/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 w:rsidRPr="004A1659">
              <w:rPr>
                <w:rFonts w:cstheme="minorBidi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 w:rsidRPr="004A1659">
              <w:rPr>
                <w:rFonts w:cstheme="minorBidi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 w:rsidRPr="004A1659">
              <w:rPr>
                <w:rFonts w:cstheme="minorBidi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 w:rsidRPr="004A1659">
              <w:rPr>
                <w:rFonts w:cstheme="minorBidi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8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 w:rsidRPr="004A1659">
              <w:rPr>
                <w:rFonts w:cstheme="minorBidi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 w:rsidRPr="004A1659">
              <w:rPr>
                <w:rFonts w:cstheme="minorBidi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 w:rsidRPr="004A1659">
              <w:rPr>
                <w:rFonts w:cstheme="minorBidi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 w:rsidRPr="004A1659">
              <w:rPr>
                <w:rFonts w:cstheme="minorBidi"/>
                <w:color w:val="auto"/>
                <w:kern w:val="0"/>
                <w:sz w:val="18"/>
                <w:szCs w:val="18"/>
              </w:rPr>
              <w:t>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 w:rsidRPr="004A1659">
              <w:rPr>
                <w:rFonts w:cstheme="minorBidi"/>
                <w:color w:val="auto"/>
                <w:kern w:val="0"/>
                <w:sz w:val="18"/>
                <w:szCs w:val="18"/>
              </w:rPr>
              <w:t>10</w:t>
            </w:r>
          </w:p>
        </w:tc>
      </w:tr>
      <w:tr w:rsidR="004A1659" w:rsidRPr="004A1659" w:rsidTr="004A1659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4A1659">
              <w:rPr>
                <w:rFonts w:cstheme="minorBidi"/>
                <w:color w:val="auto"/>
                <w:kern w:val="0"/>
                <w:sz w:val="16"/>
                <w:szCs w:val="16"/>
              </w:rPr>
              <w:t>Основное мероприятие 50.</w:t>
            </w:r>
          </w:p>
          <w:p w:rsidR="004A1659" w:rsidRPr="004A1659" w:rsidRDefault="004A1659" w:rsidP="004A1659">
            <w:pPr>
              <w:suppressAutoHyphens/>
              <w:contextualSpacing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Оценка уровня эффективности, результативности, обеспечение гласности и прозрачности контрактной системы в сфере закупок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 w:rsidRPr="004A1659">
              <w:rPr>
                <w:rFonts w:cstheme="minorBidi"/>
                <w:color w:val="auto"/>
                <w:kern w:val="0"/>
                <w:sz w:val="16"/>
                <w:szCs w:val="16"/>
              </w:rPr>
              <w:t>2024-2027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4A1659">
              <w:rPr>
                <w:rFonts w:cstheme="minorBidi"/>
                <w:color w:val="auto"/>
                <w:kern w:val="0"/>
                <w:sz w:val="16"/>
                <w:szCs w:val="16"/>
              </w:rPr>
              <w:t>Итого:</w:t>
            </w:r>
          </w:p>
        </w:tc>
        <w:tc>
          <w:tcPr>
            <w:tcW w:w="208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В пределах средств на обеспечение деятельности (указать наименование ОМСУ)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</w:p>
        </w:tc>
      </w:tr>
      <w:tr w:rsidR="004A1659" w:rsidRPr="004A1659" w:rsidTr="004A1659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4A1659">
              <w:rPr>
                <w:rFonts w:cstheme="minorBidi"/>
                <w:color w:val="auto"/>
                <w:kern w:val="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86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</w:p>
        </w:tc>
      </w:tr>
      <w:tr w:rsidR="004A1659" w:rsidRPr="004A1659" w:rsidTr="004A1659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4A1659">
              <w:rPr>
                <w:rFonts w:cstheme="minorBidi"/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</w:rPr>
            </w:pPr>
            <w:r w:rsidRPr="004A1659">
              <w:rPr>
                <w:color w:val="auto"/>
                <w:kern w:val="0"/>
                <w:sz w:val="18"/>
                <w:szCs w:val="18"/>
              </w:rPr>
              <w:t>Мероприятие 50.01.</w:t>
            </w:r>
          </w:p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</w:rPr>
            </w:pPr>
            <w:r w:rsidRPr="004A1659"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  <w:t>Проведение оценки общего уровня организации закупок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 w:rsidRPr="004A1659">
              <w:rPr>
                <w:rFonts w:cstheme="minorBidi"/>
                <w:color w:val="auto"/>
                <w:kern w:val="0"/>
                <w:sz w:val="18"/>
                <w:szCs w:val="18"/>
              </w:rPr>
              <w:t>2024-2027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 w:rsidRPr="004A1659">
              <w:rPr>
                <w:rFonts w:cstheme="minorBidi"/>
                <w:color w:val="auto"/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208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both"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В пределах средств на обеспечение деятельности (указать наименование ОМСУ)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rFonts w:cstheme="minorBidi"/>
                <w:i/>
                <w:color w:val="auto"/>
                <w:kern w:val="0"/>
                <w:sz w:val="18"/>
                <w:szCs w:val="18"/>
              </w:rPr>
            </w:pPr>
            <w:r w:rsidRPr="004A1659">
              <w:rPr>
                <w:rFonts w:eastAsiaTheme="minorHAnsi"/>
                <w:i/>
                <w:color w:val="auto"/>
                <w:kern w:val="0"/>
                <w:sz w:val="18"/>
                <w:szCs w:val="16"/>
                <w:lang w:eastAsia="en-US"/>
              </w:rPr>
              <w:t>Указать наименование ОМСУ</w:t>
            </w:r>
          </w:p>
        </w:tc>
      </w:tr>
      <w:tr w:rsidR="004A1659" w:rsidRPr="004A1659" w:rsidTr="004A1659">
        <w:trPr>
          <w:trHeight w:val="447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rFonts w:cstheme="minorBid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rFonts w:cstheme="minorBidi"/>
                <w:color w:val="auto"/>
                <w:kern w:val="0"/>
                <w:sz w:val="18"/>
                <w:szCs w:val="18"/>
              </w:rPr>
            </w:pPr>
            <w:r w:rsidRPr="004A1659">
              <w:rPr>
                <w:rFonts w:cstheme="minorBidi"/>
                <w:color w:val="auto"/>
                <w:kern w:val="0"/>
                <w:sz w:val="18"/>
                <w:szCs w:val="18"/>
              </w:rPr>
              <w:t>Средства бюджета муниципального образования ____________ Московской области</w:t>
            </w:r>
          </w:p>
        </w:tc>
        <w:tc>
          <w:tcPr>
            <w:tcW w:w="2086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rFonts w:cstheme="minorBidi"/>
                <w:color w:val="auto"/>
                <w:kern w:val="0"/>
                <w:sz w:val="18"/>
                <w:szCs w:val="18"/>
              </w:rPr>
            </w:pPr>
          </w:p>
        </w:tc>
      </w:tr>
      <w:tr w:rsidR="004A1659" w:rsidRPr="004A1659" w:rsidTr="004A1659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widowControl w:val="0"/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Достижение планового значения доли несостоявшихся закупок от общего количества конкурентных закупок, процентов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Итого 2024 год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В том числе по кварталам: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5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Х</w:t>
            </w:r>
          </w:p>
        </w:tc>
      </w:tr>
      <w:tr w:rsidR="004A1659" w:rsidRPr="004A1659" w:rsidTr="004A1659">
        <w:trPr>
          <w:trHeight w:val="95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ind w:left="57" w:right="57"/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1 квартал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ind w:left="57" w:right="57"/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1 полугодие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ind w:left="57" w:right="57"/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9 месяцев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ind w:left="57" w:right="57"/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12 месяцев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A1659" w:rsidRPr="004A1659" w:rsidTr="004A1659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A1659" w:rsidRPr="004A1659" w:rsidTr="004A1659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widowControl w:val="0"/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Мероприятие 50.02.</w:t>
            </w:r>
          </w:p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lastRenderedPageBreak/>
              <w:t>Проведение оценки качества закупочной деятельности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lastRenderedPageBreak/>
              <w:t>2024-2027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207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both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В пределах средств на обеспечение деятельности (указать наименование ОМСУ)</w:t>
            </w:r>
          </w:p>
        </w:tc>
        <w:tc>
          <w:tcPr>
            <w:tcW w:w="5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ОМСУ</w:t>
            </w:r>
          </w:p>
        </w:tc>
      </w:tr>
      <w:tr w:rsidR="004A1659" w:rsidRPr="004A1659" w:rsidTr="004A1659">
        <w:trPr>
          <w:trHeight w:val="249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Средства бюджета муниципального образования ____________ Московской области</w:t>
            </w:r>
          </w:p>
        </w:tc>
        <w:tc>
          <w:tcPr>
            <w:tcW w:w="207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A1659" w:rsidRPr="004A1659" w:rsidTr="004A1659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widowControl w:val="0"/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Достижение планового значения доли обоснованных, частично обоснованных жалоб, процентов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Итого 2024 год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В том числе по кварталам: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5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Х</w:t>
            </w:r>
          </w:p>
        </w:tc>
      </w:tr>
      <w:tr w:rsidR="004A1659" w:rsidRPr="004A1659" w:rsidTr="004A1659">
        <w:trPr>
          <w:trHeight w:val="95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ind w:left="57" w:right="57"/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1 квартал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ind w:left="57" w:right="57"/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1 полугодие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ind w:left="57" w:right="57"/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9 месяцев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ind w:left="57" w:right="57"/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12 месяцев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A1659" w:rsidRPr="004A1659" w:rsidTr="004A1659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2,4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2,4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2,3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A1659" w:rsidRPr="004A1659" w:rsidTr="004A1659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widowControl w:val="0"/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Мероприятие 50.03.</w:t>
            </w:r>
          </w:p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Проведение оценки доступности конкурентных процедур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2024-2027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207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both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В пределах средств на обеспечение деятельности (указать наименование ОМСУ)</w:t>
            </w:r>
          </w:p>
        </w:tc>
        <w:tc>
          <w:tcPr>
            <w:tcW w:w="5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ОМСУ</w:t>
            </w:r>
          </w:p>
        </w:tc>
      </w:tr>
      <w:tr w:rsidR="004A1659" w:rsidRPr="004A1659" w:rsidTr="004A1659">
        <w:trPr>
          <w:trHeight w:val="377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Средства бюджета муниципального образования ____________ Московской области</w:t>
            </w:r>
          </w:p>
        </w:tc>
        <w:tc>
          <w:tcPr>
            <w:tcW w:w="207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A1659" w:rsidRPr="004A1659" w:rsidTr="004A1659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widowControl w:val="0"/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Достижение планового значения среднего количества участников закупок, единиц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Итого 2024 год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В том числе по кварталам: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5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Х</w:t>
            </w:r>
          </w:p>
        </w:tc>
      </w:tr>
      <w:tr w:rsidR="004A1659" w:rsidRPr="004A1659" w:rsidTr="004A1659">
        <w:trPr>
          <w:trHeight w:val="95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ind w:left="57" w:right="57"/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1 квартал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ind w:left="57" w:right="57"/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1 полугодие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ind w:left="57" w:right="57"/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9 месяцев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ind w:left="57" w:right="57"/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12 месяцев</w:t>
            </w: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A1659" w:rsidRPr="004A1659" w:rsidTr="004A1659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4,7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A1659" w:rsidRPr="004A1659" w:rsidTr="004A1659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widowControl w:val="0"/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Мероприятие 50.04.</w:t>
            </w:r>
          </w:p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Проведение оценки экономической эффективности закупок по результатам их осуществления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2024-2027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207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both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В пределах средств на обеспечение деятельности (указать наименование ОМСУ)</w:t>
            </w:r>
          </w:p>
        </w:tc>
        <w:tc>
          <w:tcPr>
            <w:tcW w:w="5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ОМСУ</w:t>
            </w:r>
          </w:p>
        </w:tc>
      </w:tr>
      <w:tr w:rsidR="004A1659" w:rsidRPr="004A1659" w:rsidTr="004A1659">
        <w:trPr>
          <w:trHeight w:val="113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Средства бюджета муниципального образования ____________ Московской области</w:t>
            </w:r>
          </w:p>
        </w:tc>
        <w:tc>
          <w:tcPr>
            <w:tcW w:w="207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A1659" w:rsidRPr="004A1659" w:rsidTr="004A1659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widowControl w:val="0"/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Достижение планового значения доли общей экономии денежных средств по результатам осуществления закупок, процентов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Итого 2024 год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В том числе по кварталам: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5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Х</w:t>
            </w:r>
          </w:p>
        </w:tc>
      </w:tr>
      <w:tr w:rsidR="004A1659" w:rsidRPr="004A1659" w:rsidTr="004A1659">
        <w:trPr>
          <w:trHeight w:val="95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ind w:left="57" w:right="57"/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1 квартал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ind w:left="57" w:right="57"/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1 полугодие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ind w:left="57" w:right="57"/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9 месяцев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ind w:left="57" w:right="57"/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12 месяцев</w:t>
            </w: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A1659" w:rsidRPr="004A1659" w:rsidTr="004A1659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A1659" w:rsidRPr="004A1659" w:rsidTr="004A1659">
        <w:trPr>
          <w:trHeight w:val="96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widowControl w:val="0"/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Мероприятие 50.05.</w:t>
            </w:r>
          </w:p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Проведение оценки объема закупок у единственного поставщика (подрядчика, исполнителя)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2024-2027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207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both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В пределах средств на обеспечение деятельности (указать наименование ОМСУ)</w:t>
            </w:r>
          </w:p>
        </w:tc>
        <w:tc>
          <w:tcPr>
            <w:tcW w:w="5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ОМСУ</w:t>
            </w:r>
          </w:p>
        </w:tc>
      </w:tr>
      <w:tr w:rsidR="004A1659" w:rsidRPr="004A1659" w:rsidTr="004A1659">
        <w:trPr>
          <w:trHeight w:val="304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Средства бюджета муниципального образования ____________ Московской области</w:t>
            </w:r>
          </w:p>
        </w:tc>
        <w:tc>
          <w:tcPr>
            <w:tcW w:w="207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A1659" w:rsidRPr="004A1659" w:rsidTr="004A1659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widowControl w:val="0"/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Достижение планового значения доли стоимости контрактов, заключенных с единственным поставщиком по несостоявшимся закупкам, процентов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Итого 2024 год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В том числе по кварталам: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5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Х</w:t>
            </w:r>
          </w:p>
        </w:tc>
      </w:tr>
      <w:tr w:rsidR="004A1659" w:rsidRPr="004A1659" w:rsidTr="004A1659">
        <w:trPr>
          <w:trHeight w:val="95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ind w:left="57" w:right="57"/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1 квартал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ind w:left="57" w:right="57"/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1 полугодие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ind w:left="57" w:right="57"/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9 месяцев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ind w:left="57" w:right="57"/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12 месяцев</w:t>
            </w: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A1659" w:rsidRPr="004A1659" w:rsidTr="004A1659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A1659" w:rsidRPr="004A1659" w:rsidTr="004A1659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widowControl w:val="0"/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Мероприятие 50.06.</w:t>
            </w:r>
          </w:p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Проведение оценки уровня поддержки субъектов малого предпринимательства, социально ориентированных некоммерческих организаций при осуществлении закупок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2024-2027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207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both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В пределах средств на обеспечение деятельности (указать наименование ОМСУ)</w:t>
            </w:r>
          </w:p>
        </w:tc>
        <w:tc>
          <w:tcPr>
            <w:tcW w:w="5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ОМСУ</w:t>
            </w:r>
          </w:p>
        </w:tc>
      </w:tr>
      <w:tr w:rsidR="004A1659" w:rsidRPr="004A1659" w:rsidTr="004A1659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Средства бюджета муниципального образования ____________ Московской области</w:t>
            </w:r>
          </w:p>
        </w:tc>
        <w:tc>
          <w:tcPr>
            <w:tcW w:w="207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A1659" w:rsidRPr="004A1659" w:rsidTr="004A1659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widowControl w:val="0"/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Достижение планового значения доли закупок среди субъектов малого предпринимательства, социально ориентированных некоммерческих организаций, процентов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Итого 2024 год</w:t>
            </w:r>
          </w:p>
        </w:tc>
        <w:tc>
          <w:tcPr>
            <w:tcW w:w="64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В том числе по кварталам: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5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Х</w:t>
            </w:r>
          </w:p>
        </w:tc>
      </w:tr>
      <w:tr w:rsidR="004A1659" w:rsidRPr="004A1659" w:rsidTr="004A1659">
        <w:trPr>
          <w:trHeight w:val="207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widowControl w:val="0"/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64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A1659" w:rsidRPr="004A1659" w:rsidTr="004A1659">
        <w:trPr>
          <w:trHeight w:val="95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ind w:left="57" w:right="57"/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1 квартал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ind w:left="57" w:right="57"/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1 полугодие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ind w:left="57" w:right="57"/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9 месяцев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ind w:left="57" w:right="57"/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12 месяцев</w:t>
            </w: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A1659" w:rsidRPr="004A1659" w:rsidTr="004A1659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A1659" w:rsidRPr="004A1659" w:rsidTr="004A1659">
        <w:trPr>
          <w:trHeight w:val="60"/>
        </w:trPr>
        <w:tc>
          <w:tcPr>
            <w:tcW w:w="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659" w:rsidRPr="004A1659" w:rsidRDefault="004A1659" w:rsidP="004A1659">
            <w:pPr>
              <w:suppressAutoHyphens/>
              <w:contextualSpacing/>
              <w:rPr>
                <w:rFonts w:cstheme="minorBidi"/>
                <w:color w:val="auto"/>
                <w:kern w:val="0"/>
                <w:sz w:val="16"/>
                <w:szCs w:val="16"/>
              </w:rPr>
            </w:pPr>
            <w:r w:rsidRPr="004A1659">
              <w:rPr>
                <w:rFonts w:cstheme="minorBidi"/>
                <w:color w:val="auto"/>
                <w:kern w:val="0"/>
                <w:sz w:val="16"/>
                <w:szCs w:val="16"/>
              </w:rPr>
              <w:t>Основное мероприятие 52.</w:t>
            </w:r>
          </w:p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</w:rPr>
              <w:t>Развитие конкуренции в муниципальном образовании Московской области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2024-2027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207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both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В пределах средств на обеспечение деятельности (указать наименование ОМСУ)</w:t>
            </w:r>
          </w:p>
        </w:tc>
        <w:tc>
          <w:tcPr>
            <w:tcW w:w="5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A1659" w:rsidRPr="004A1659" w:rsidTr="004A1659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Средства бюджета муниципального образования ____________ Московской области</w:t>
            </w:r>
          </w:p>
        </w:tc>
        <w:tc>
          <w:tcPr>
            <w:tcW w:w="207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A1659" w:rsidRPr="004A1659" w:rsidTr="004A1659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 xml:space="preserve">Мероприятие 52.01. </w:t>
            </w: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br/>
              <w:t>Мониторинг хода исполнения ключевых показателей развития конкуренции на товарных рынках муниципального образования Московской области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2024-2027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207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both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В пределах средств на обеспечение деятельности (указать наименование ОМСУ)</w:t>
            </w:r>
          </w:p>
        </w:tc>
        <w:tc>
          <w:tcPr>
            <w:tcW w:w="5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ОМСУ</w:t>
            </w:r>
          </w:p>
        </w:tc>
      </w:tr>
      <w:tr w:rsidR="004A1659" w:rsidRPr="004A1659" w:rsidTr="004A1659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Средства бюджета муниципального образования ____________ Московской области</w:t>
            </w:r>
          </w:p>
        </w:tc>
        <w:tc>
          <w:tcPr>
            <w:tcW w:w="207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A1659" w:rsidRPr="004A1659" w:rsidTr="004A1659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widowControl w:val="0"/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области, процент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Итого 2024 год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В том числе по кварталам: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5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Х</w:t>
            </w:r>
          </w:p>
        </w:tc>
      </w:tr>
      <w:tr w:rsidR="004A1659" w:rsidRPr="004A1659" w:rsidTr="004A1659">
        <w:trPr>
          <w:trHeight w:val="95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ind w:left="57" w:right="57"/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1 квартал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ind w:left="57" w:right="57"/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1 полугодие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ind w:left="57" w:right="57"/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9 месяцев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ind w:left="57" w:right="57"/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12 месяцев</w:t>
            </w: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A1659" w:rsidRPr="004A1659" w:rsidTr="004A1659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jc w:val="center"/>
              <w:rPr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A1659" w:rsidRPr="004A1659" w:rsidTr="004A1659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widowControl w:val="0"/>
              <w:suppressAutoHyphens/>
              <w:spacing w:line="276" w:lineRule="auto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Мероприятие 52.02</w:t>
            </w:r>
          </w:p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Организация и проведение опросов о состоянии и развитии конкуренции на товарных рынках муниципального образования Московской области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2024-2027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207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both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В пределах средств на обеспечение деятельности (указать наименование ОМСУ)</w:t>
            </w:r>
          </w:p>
        </w:tc>
        <w:tc>
          <w:tcPr>
            <w:tcW w:w="5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ОМСУ</w:t>
            </w:r>
          </w:p>
        </w:tc>
      </w:tr>
      <w:tr w:rsidR="004A1659" w:rsidRPr="004A1659" w:rsidTr="004A1659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 xml:space="preserve">Средства бюджета муниципального образования ____________ </w:t>
            </w: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207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A1659" w:rsidRPr="004A1659" w:rsidTr="004A1659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widowControl w:val="0"/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области, единиц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Итого 2024 год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В том числе по кварталам: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5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Х</w:t>
            </w:r>
          </w:p>
        </w:tc>
      </w:tr>
      <w:tr w:rsidR="004A1659" w:rsidRPr="004A1659" w:rsidTr="004A1659">
        <w:trPr>
          <w:trHeight w:val="95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ind w:left="57" w:right="57"/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1 квартал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ind w:left="57" w:right="57"/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1 полугодие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ind w:left="57" w:right="57"/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9 месяцев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ind w:left="57" w:right="57"/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12 месяцев</w:t>
            </w: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4A1659" w:rsidRPr="004A1659" w:rsidTr="004A1659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59" w:rsidRPr="004A1659" w:rsidRDefault="004A1659" w:rsidP="004A1659">
            <w:pPr>
              <w:suppressAutoHyphens/>
              <w:contextualSpacing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9" w:rsidRPr="004A1659" w:rsidRDefault="004A1659" w:rsidP="004A1659">
            <w:pPr>
              <w:suppressAutoHyphens/>
              <w:jc w:val="center"/>
              <w:rPr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59" w:rsidRPr="004A1659" w:rsidRDefault="004A1659" w:rsidP="004A1659">
            <w:pPr>
              <w:suppressAutoHyphens/>
              <w:contextualSpacing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</w:tbl>
    <w:p w:rsidR="004A1659" w:rsidRPr="004A1659" w:rsidRDefault="004A1659" w:rsidP="004A1659">
      <w:pPr>
        <w:suppressAutoHyphens/>
        <w:autoSpaceDE w:val="0"/>
        <w:autoSpaceDN w:val="0"/>
        <w:adjustRightInd w:val="0"/>
        <w:ind w:firstLine="567"/>
        <w:jc w:val="both"/>
        <w:rPr>
          <w:color w:val="auto"/>
          <w:kern w:val="0"/>
          <w:sz w:val="18"/>
          <w:szCs w:val="18"/>
          <w:lang w:eastAsia="en-US"/>
        </w:rPr>
      </w:pPr>
    </w:p>
    <w:p w:rsidR="004A1659" w:rsidRPr="004A1659" w:rsidRDefault="004A1659" w:rsidP="004A1659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</w:p>
    <w:p w:rsidR="004A1659" w:rsidRPr="004A1659" w:rsidRDefault="004A1659" w:rsidP="004A1659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</w:p>
    <w:p w:rsidR="004A1659" w:rsidRPr="004A1659" w:rsidRDefault="004A1659" w:rsidP="004A1659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4A1659">
        <w:rPr>
          <w:rFonts w:eastAsiaTheme="minorHAnsi"/>
          <w:color w:val="auto"/>
          <w:kern w:val="0"/>
          <w:sz w:val="24"/>
          <w:szCs w:val="24"/>
          <w:lang w:eastAsia="en-US"/>
        </w:rPr>
        <w:t>7) Методические рекомендации для муниципальных образований в соответствии с п</w:t>
      </w:r>
      <w:r w:rsidRPr="004A1659">
        <w:rPr>
          <w:rFonts w:eastAsiaTheme="minorHAnsi"/>
          <w:bCs/>
          <w:color w:val="auto"/>
          <w:kern w:val="0"/>
          <w:sz w:val="24"/>
          <w:szCs w:val="24"/>
          <w:lang w:eastAsia="en-US"/>
        </w:rPr>
        <w:t xml:space="preserve">орядком разработки и реализации государственных программ Московской области, </w:t>
      </w:r>
      <w:r w:rsidRPr="004A1659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в части расчета целевого показателя и результатов реализации мероприятий, прилагаются. </w:t>
      </w:r>
    </w:p>
    <w:p w:rsidR="004A1659" w:rsidRPr="004A1659" w:rsidRDefault="004A1659" w:rsidP="004A1659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auto"/>
          <w:kern w:val="0"/>
          <w:sz w:val="24"/>
          <w:szCs w:val="24"/>
          <w:lang w:eastAsia="en-US"/>
        </w:rPr>
      </w:pPr>
      <w:r w:rsidRPr="004A1659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Рекомендации к структуре Типовой муниципальной программы (подпрограммы) направлены на реализацию единых подходов </w:t>
      </w:r>
      <w:r w:rsidRPr="004A1659">
        <w:rPr>
          <w:rFonts w:eastAsiaTheme="minorHAnsi"/>
          <w:color w:val="auto"/>
          <w:kern w:val="0"/>
          <w:sz w:val="24"/>
          <w:szCs w:val="24"/>
          <w:lang w:eastAsia="en-US"/>
        </w:rPr>
        <w:br/>
        <w:t xml:space="preserve">к формированию муниципальных программ муниципальных образований Московской области в части приоритетных целевых показателей, методик расчета показателей, взаимосвязи приоритетных целевых показателей и муниципальной программы, перечня мероприятий муниципальной программы, а также соответствия </w:t>
      </w:r>
      <w:r w:rsidRPr="004A1659">
        <w:rPr>
          <w:rFonts w:eastAsiaTheme="minorHAnsi"/>
          <w:bCs/>
          <w:color w:val="auto"/>
          <w:kern w:val="0"/>
          <w:sz w:val="24"/>
          <w:szCs w:val="24"/>
          <w:lang w:eastAsia="en-US"/>
        </w:rPr>
        <w:t>Справочнику мероприятий типового бюджета в НСИ ГИС РЭБ</w:t>
      </w:r>
      <w:r w:rsidRPr="004A1659">
        <w:rPr>
          <w:rFonts w:eastAsiaTheme="minorHAnsi"/>
          <w:b/>
          <w:bCs/>
          <w:color w:val="auto"/>
          <w:kern w:val="0"/>
          <w:sz w:val="24"/>
          <w:szCs w:val="24"/>
          <w:lang w:eastAsia="en-US"/>
        </w:rPr>
        <w:t>.</w:t>
      </w:r>
    </w:p>
    <w:p w:rsidR="004A1659" w:rsidRPr="004A1659" w:rsidRDefault="004A1659" w:rsidP="004A1659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auto"/>
          <w:kern w:val="0"/>
          <w:sz w:val="24"/>
          <w:szCs w:val="24"/>
          <w:lang w:eastAsia="en-US"/>
        </w:rPr>
      </w:pPr>
    </w:p>
    <w:p w:rsidR="004A1659" w:rsidRPr="004A1659" w:rsidRDefault="004A1659" w:rsidP="004A1659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auto"/>
          <w:kern w:val="0"/>
          <w:sz w:val="24"/>
          <w:szCs w:val="24"/>
          <w:lang w:eastAsia="en-US"/>
        </w:rPr>
      </w:pPr>
    </w:p>
    <w:p w:rsidR="004A1659" w:rsidRPr="004A1659" w:rsidRDefault="004A1659" w:rsidP="004A1659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auto"/>
          <w:kern w:val="0"/>
          <w:sz w:val="24"/>
          <w:szCs w:val="24"/>
          <w:lang w:eastAsia="en-US"/>
        </w:rPr>
      </w:pPr>
    </w:p>
    <w:p w:rsidR="004A1659" w:rsidRPr="004A1659" w:rsidRDefault="004A1659" w:rsidP="004A1659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auto"/>
          <w:kern w:val="0"/>
          <w:sz w:val="24"/>
          <w:szCs w:val="24"/>
          <w:lang w:eastAsia="en-US"/>
        </w:rPr>
      </w:pPr>
    </w:p>
    <w:p w:rsidR="004A1659" w:rsidRPr="004A1659" w:rsidRDefault="004A1659" w:rsidP="004A1659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auto"/>
          <w:kern w:val="0"/>
          <w:sz w:val="24"/>
          <w:szCs w:val="24"/>
          <w:lang w:eastAsia="en-US"/>
        </w:rPr>
      </w:pPr>
    </w:p>
    <w:p w:rsidR="004A1659" w:rsidRPr="004A1659" w:rsidRDefault="004A1659" w:rsidP="004A1659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auto"/>
          <w:kern w:val="0"/>
          <w:sz w:val="24"/>
          <w:szCs w:val="24"/>
          <w:lang w:eastAsia="en-US"/>
        </w:rPr>
      </w:pPr>
    </w:p>
    <w:p w:rsidR="004A1659" w:rsidRPr="004A1659" w:rsidRDefault="004A1659" w:rsidP="004A1659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auto"/>
          <w:kern w:val="0"/>
          <w:sz w:val="24"/>
          <w:szCs w:val="24"/>
          <w:lang w:eastAsia="en-US"/>
        </w:rPr>
      </w:pPr>
    </w:p>
    <w:p w:rsidR="004A1659" w:rsidRPr="004A1659" w:rsidRDefault="004A1659" w:rsidP="004A1659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auto"/>
          <w:kern w:val="0"/>
          <w:sz w:val="24"/>
          <w:szCs w:val="24"/>
          <w:lang w:eastAsia="en-US"/>
        </w:rPr>
      </w:pPr>
    </w:p>
    <w:p w:rsidR="004A1659" w:rsidRPr="004A1659" w:rsidRDefault="004A1659" w:rsidP="004A1659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auto"/>
          <w:kern w:val="0"/>
          <w:sz w:val="24"/>
          <w:szCs w:val="24"/>
          <w:lang w:eastAsia="en-US"/>
        </w:rPr>
      </w:pPr>
    </w:p>
    <w:p w:rsidR="004A1659" w:rsidRPr="004A1659" w:rsidRDefault="004A1659" w:rsidP="004A1659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auto"/>
          <w:kern w:val="0"/>
          <w:sz w:val="24"/>
          <w:szCs w:val="24"/>
          <w:lang w:eastAsia="en-US"/>
        </w:rPr>
      </w:pPr>
    </w:p>
    <w:p w:rsidR="004A1659" w:rsidRPr="004A1659" w:rsidRDefault="004A1659" w:rsidP="00DB1695">
      <w:pPr>
        <w:suppressAutoHyphens/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kern w:val="0"/>
          <w:sz w:val="24"/>
          <w:szCs w:val="24"/>
          <w:lang w:eastAsia="en-US"/>
        </w:rPr>
      </w:pPr>
    </w:p>
    <w:p w:rsidR="004A1659" w:rsidRPr="004A1659" w:rsidRDefault="004A1659" w:rsidP="004A1659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auto"/>
          <w:kern w:val="0"/>
          <w:sz w:val="24"/>
          <w:szCs w:val="24"/>
          <w:lang w:eastAsia="en-US"/>
        </w:rPr>
      </w:pPr>
    </w:p>
    <w:p w:rsidR="004A1659" w:rsidRPr="004A1659" w:rsidRDefault="004A1659" w:rsidP="004A1659">
      <w:pPr>
        <w:widowControl w:val="0"/>
        <w:suppressAutoHyphens/>
        <w:jc w:val="center"/>
        <w:rPr>
          <w:color w:val="auto"/>
          <w:kern w:val="0"/>
          <w:sz w:val="28"/>
          <w:szCs w:val="28"/>
        </w:rPr>
      </w:pPr>
      <w:r w:rsidRPr="004A1659">
        <w:rPr>
          <w:color w:val="auto"/>
          <w:kern w:val="0"/>
          <w:sz w:val="28"/>
          <w:szCs w:val="28"/>
        </w:rPr>
        <w:t>Методика расчета значений целевых показателей муниципальной программы Московской области</w:t>
      </w:r>
    </w:p>
    <w:p w:rsidR="004A1659" w:rsidRPr="004A1659" w:rsidRDefault="004A1659" w:rsidP="004A1659">
      <w:pPr>
        <w:widowControl w:val="0"/>
        <w:suppressAutoHyphens/>
        <w:jc w:val="center"/>
        <w:rPr>
          <w:i/>
          <w:color w:val="auto"/>
          <w:kern w:val="0"/>
        </w:rPr>
      </w:pPr>
      <w:r w:rsidRPr="004A1659">
        <w:rPr>
          <w:color w:val="auto"/>
          <w:kern w:val="0"/>
          <w:sz w:val="28"/>
          <w:szCs w:val="28"/>
        </w:rPr>
        <w:t>«Развитие конкуренции» муниципальной программы «Предпринимательство»</w:t>
      </w:r>
      <w:r w:rsidRPr="004A1659">
        <w:rPr>
          <w:i/>
          <w:color w:val="auto"/>
          <w:kern w:val="0"/>
        </w:rPr>
        <w:t xml:space="preserve"> </w:t>
      </w:r>
    </w:p>
    <w:p w:rsidR="004A1659" w:rsidRPr="004A1659" w:rsidRDefault="004A1659" w:rsidP="004A1659">
      <w:pPr>
        <w:widowControl w:val="0"/>
        <w:suppressAutoHyphens/>
        <w:ind w:left="2832" w:firstLine="708"/>
        <w:rPr>
          <w:color w:val="auto"/>
          <w:kern w:val="0"/>
          <w:sz w:val="16"/>
          <w:szCs w:val="16"/>
        </w:rPr>
      </w:pPr>
    </w:p>
    <w:p w:rsidR="004A1659" w:rsidRPr="004A1659" w:rsidRDefault="004A1659" w:rsidP="004A1659">
      <w:pPr>
        <w:widowControl w:val="0"/>
        <w:suppressAutoHyphens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4A1659">
        <w:rPr>
          <w:rFonts w:eastAsiaTheme="minorHAnsi"/>
          <w:color w:val="auto"/>
          <w:kern w:val="0"/>
          <w:sz w:val="24"/>
          <w:szCs w:val="24"/>
          <w:lang w:eastAsia="en-US"/>
        </w:rPr>
        <w:t>Индекс совокупной результативности реализации мероприятий, направленных на развитие конкуренции (I), определяется по формуле:</w:t>
      </w:r>
    </w:p>
    <w:p w:rsidR="004A1659" w:rsidRPr="004A1659" w:rsidRDefault="004A1659" w:rsidP="004A1659">
      <w:pPr>
        <w:widowControl w:val="0"/>
        <w:suppressAutoHyphens/>
        <w:rPr>
          <w:rFonts w:eastAsiaTheme="minorHAnsi"/>
          <w:color w:val="auto"/>
          <w:kern w:val="0"/>
          <w:sz w:val="24"/>
          <w:szCs w:val="24"/>
          <w:lang w:eastAsia="en-US"/>
        </w:rPr>
      </w:pPr>
    </w:p>
    <w:p w:rsidR="004A1659" w:rsidRPr="004A1659" w:rsidRDefault="004A1659" w:rsidP="004A1659">
      <w:pPr>
        <w:suppressAutoHyphens/>
        <w:jc w:val="center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4A1659">
        <w:rPr>
          <w:rFonts w:eastAsiaTheme="minorHAnsi"/>
          <w:noProof/>
          <w:color w:val="auto"/>
          <w:kern w:val="0"/>
          <w:sz w:val="24"/>
          <w:szCs w:val="24"/>
        </w:rPr>
        <w:lastRenderedPageBreak/>
        <w:drawing>
          <wp:inline distT="0" distB="0" distL="0" distR="0" wp14:anchorId="5AD79E96" wp14:editId="1CEBD409">
            <wp:extent cx="1752600" cy="860367"/>
            <wp:effectExtent l="0" t="0" r="0" b="0"/>
            <wp:docPr id="15360474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166" cy="86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659" w:rsidRPr="004A1659" w:rsidRDefault="004A1659" w:rsidP="004A1659">
      <w:pPr>
        <w:widowControl w:val="0"/>
        <w:suppressAutoHyphens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4A1659">
        <w:rPr>
          <w:rFonts w:eastAsiaTheme="minorHAnsi"/>
          <w:color w:val="auto"/>
          <w:kern w:val="0"/>
          <w:sz w:val="24"/>
          <w:szCs w:val="24"/>
          <w:lang w:eastAsia="en-US"/>
        </w:rPr>
        <w:t>где:</w:t>
      </w:r>
    </w:p>
    <w:p w:rsidR="004A1659" w:rsidRPr="004A1659" w:rsidRDefault="004A1659" w:rsidP="004A1659">
      <w:pPr>
        <w:widowControl w:val="0"/>
        <w:suppressAutoHyphens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4A1659">
        <w:rPr>
          <w:rFonts w:eastAsiaTheme="minorHAnsi"/>
          <w:color w:val="auto"/>
          <w:kern w:val="0"/>
          <w:sz w:val="24"/>
          <w:szCs w:val="24"/>
          <w:lang w:eastAsia="en-US"/>
        </w:rPr>
        <w:t>I - - значение индекса совокупной результативности реализации мероприятий, направленных на развитие конкуренции (при определении значения индекса осуществляется округление до одного знака после десятичного разделителя);</w:t>
      </w:r>
    </w:p>
    <w:p w:rsidR="004A1659" w:rsidRPr="004A1659" w:rsidRDefault="004A1659" w:rsidP="004A1659">
      <w:pPr>
        <w:widowControl w:val="0"/>
        <w:suppressAutoHyphens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4A1659">
        <w:rPr>
          <w:rFonts w:eastAsiaTheme="minorHAnsi"/>
          <w:color w:val="auto"/>
          <w:kern w:val="0"/>
          <w:sz w:val="24"/>
          <w:szCs w:val="24"/>
          <w:lang w:eastAsia="en-US"/>
        </w:rPr>
        <w:t>Доля n - доля за достижение результата реализации n-го мероприятия в отчетном году;</w:t>
      </w:r>
    </w:p>
    <w:p w:rsidR="004A1659" w:rsidRPr="004A1659" w:rsidRDefault="004A1659" w:rsidP="004A1659">
      <w:pPr>
        <w:suppressAutoHyphens/>
        <w:jc w:val="center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4A1659">
        <w:rPr>
          <w:rFonts w:eastAsiaTheme="minorHAnsi"/>
          <w:noProof/>
          <w:color w:val="auto"/>
          <w:kern w:val="0"/>
          <w:sz w:val="24"/>
          <w:szCs w:val="24"/>
        </w:rPr>
        <w:drawing>
          <wp:inline distT="0" distB="0" distL="0" distR="0" wp14:anchorId="1E321432" wp14:editId="023D7B1D">
            <wp:extent cx="758716" cy="466725"/>
            <wp:effectExtent l="0" t="0" r="0" b="0"/>
            <wp:docPr id="103370660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4" cy="4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659">
        <w:rPr>
          <w:rFonts w:eastAsiaTheme="minorHAnsi"/>
          <w:color w:val="auto"/>
          <w:kern w:val="0"/>
          <w:sz w:val="24"/>
          <w:szCs w:val="24"/>
          <w:lang w:eastAsia="en-US"/>
        </w:rPr>
        <w:t>- количество мероприятий подпрограммы II.</w:t>
      </w:r>
    </w:p>
    <w:p w:rsidR="004A1659" w:rsidRPr="004A1659" w:rsidRDefault="004A1659" w:rsidP="004A1659">
      <w:pPr>
        <w:widowControl w:val="0"/>
        <w:suppressAutoHyphens/>
        <w:rPr>
          <w:rFonts w:eastAsiaTheme="minorHAnsi"/>
          <w:color w:val="auto"/>
          <w:kern w:val="0"/>
          <w:sz w:val="24"/>
          <w:szCs w:val="24"/>
          <w:lang w:eastAsia="en-US"/>
        </w:rPr>
      </w:pPr>
    </w:p>
    <w:p w:rsidR="004A1659" w:rsidRPr="004A1659" w:rsidRDefault="004A1659" w:rsidP="004A1659">
      <w:pPr>
        <w:widowControl w:val="0"/>
        <w:suppressAutoHyphens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4A1659">
        <w:rPr>
          <w:rFonts w:eastAsiaTheme="minorHAnsi"/>
          <w:color w:val="auto"/>
          <w:kern w:val="0"/>
          <w:sz w:val="24"/>
          <w:szCs w:val="24"/>
          <w:lang w:eastAsia="en-US"/>
        </w:rPr>
        <w:t>Для мероприятий 2.50.03-50.04, 2.50.06, 2.52.01-2.52.02, при оценке которых наилучшим значением результата является наибольшее значение или плановое значение, доля по итогам достижения результата n-го мероприятия определяется по следующей формуле:</w:t>
      </w:r>
    </w:p>
    <w:p w:rsidR="004A1659" w:rsidRPr="004A1659" w:rsidRDefault="004A1659" w:rsidP="004A1659">
      <w:pPr>
        <w:tabs>
          <w:tab w:val="left" w:pos="567"/>
        </w:tabs>
        <w:suppressAutoHyphens/>
        <w:contextualSpacing/>
        <w:rPr>
          <w:rFonts w:eastAsiaTheme="minorHAnsi"/>
          <w:color w:val="auto"/>
          <w:kern w:val="0"/>
          <w:sz w:val="24"/>
          <w:szCs w:val="24"/>
          <w:lang w:eastAsia="en-US"/>
        </w:rPr>
      </w:pPr>
    </w:p>
    <w:p w:rsidR="004A1659" w:rsidRPr="004A1659" w:rsidRDefault="004A1659" w:rsidP="004A1659">
      <w:pPr>
        <w:suppressAutoHyphens/>
        <w:contextualSpacing/>
        <w:jc w:val="center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4A1659">
        <w:rPr>
          <w:rFonts w:eastAsiaTheme="minorHAnsi" w:cstheme="minorBidi"/>
          <w:noProof/>
          <w:color w:val="auto"/>
          <w:kern w:val="0"/>
          <w:position w:val="-31"/>
          <w:sz w:val="28"/>
          <w:szCs w:val="22"/>
        </w:rPr>
        <w:drawing>
          <wp:inline distT="0" distB="0" distL="0" distR="0" wp14:anchorId="0BA8BCD0" wp14:editId="636030A9">
            <wp:extent cx="1454020" cy="647700"/>
            <wp:effectExtent l="0" t="0" r="0" b="0"/>
            <wp:docPr id="119531586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235" cy="65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659" w:rsidRPr="004A1659" w:rsidRDefault="004A1659" w:rsidP="004A1659">
      <w:pPr>
        <w:widowControl w:val="0"/>
        <w:suppressAutoHyphens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4A1659">
        <w:rPr>
          <w:rFonts w:eastAsiaTheme="minorHAnsi"/>
          <w:color w:val="auto"/>
          <w:kern w:val="0"/>
          <w:sz w:val="24"/>
          <w:szCs w:val="24"/>
          <w:lang w:eastAsia="en-US"/>
        </w:rPr>
        <w:t>где:</w:t>
      </w:r>
    </w:p>
    <w:p w:rsidR="004A1659" w:rsidRPr="004A1659" w:rsidRDefault="004A1659" w:rsidP="004A1659">
      <w:pPr>
        <w:widowControl w:val="0"/>
        <w:suppressAutoHyphens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4A1659">
        <w:rPr>
          <w:rFonts w:eastAsiaTheme="minorHAnsi"/>
          <w:color w:val="auto"/>
          <w:kern w:val="0"/>
          <w:sz w:val="24"/>
          <w:szCs w:val="24"/>
          <w:lang w:eastAsia="en-US"/>
        </w:rPr>
        <w:t>РМфакт - фактическое значение результата n-го мероприятия;</w:t>
      </w:r>
    </w:p>
    <w:p w:rsidR="004A1659" w:rsidRPr="004A1659" w:rsidRDefault="004A1659" w:rsidP="004A1659">
      <w:pPr>
        <w:widowControl w:val="0"/>
        <w:suppressAutoHyphens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4A1659">
        <w:rPr>
          <w:rFonts w:eastAsiaTheme="minorHAnsi"/>
          <w:color w:val="auto"/>
          <w:kern w:val="0"/>
          <w:sz w:val="24"/>
          <w:szCs w:val="24"/>
          <w:lang w:eastAsia="en-US"/>
        </w:rPr>
        <w:t>РМплан - плановое значение результата n-го мероприятия, определенное в Программе.</w:t>
      </w:r>
    </w:p>
    <w:p w:rsidR="004A1659" w:rsidRPr="004A1659" w:rsidRDefault="004A1659" w:rsidP="004A1659">
      <w:pPr>
        <w:widowControl w:val="0"/>
        <w:suppressAutoHyphens/>
        <w:rPr>
          <w:rFonts w:eastAsiaTheme="minorHAnsi"/>
          <w:color w:val="auto"/>
          <w:kern w:val="0"/>
          <w:sz w:val="24"/>
          <w:szCs w:val="24"/>
          <w:lang w:eastAsia="en-US"/>
        </w:rPr>
      </w:pPr>
    </w:p>
    <w:p w:rsidR="004A1659" w:rsidRPr="004A1659" w:rsidRDefault="004A1659" w:rsidP="004A1659">
      <w:pPr>
        <w:widowControl w:val="0"/>
        <w:suppressAutoHyphens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4A1659">
        <w:rPr>
          <w:rFonts w:eastAsiaTheme="minorHAnsi"/>
          <w:color w:val="auto"/>
          <w:kern w:val="0"/>
          <w:sz w:val="24"/>
          <w:szCs w:val="24"/>
          <w:lang w:eastAsia="en-US"/>
        </w:rPr>
        <w:t>Для мероприятий 2.50.01-50.02, 2.50.05, при оценке которых наилучшим значением результата является наименьшее значение, доля по итогам достижения результата n-го мероприятия определяется по следующей формуле:</w:t>
      </w:r>
    </w:p>
    <w:p w:rsidR="004A1659" w:rsidRPr="004A1659" w:rsidRDefault="004A1659" w:rsidP="004A1659">
      <w:pPr>
        <w:tabs>
          <w:tab w:val="left" w:pos="567"/>
        </w:tabs>
        <w:suppressAutoHyphens/>
        <w:contextualSpacing/>
        <w:rPr>
          <w:rFonts w:eastAsiaTheme="minorHAnsi"/>
          <w:color w:val="auto"/>
          <w:kern w:val="0"/>
          <w:sz w:val="24"/>
          <w:szCs w:val="24"/>
          <w:lang w:eastAsia="en-US"/>
        </w:rPr>
      </w:pPr>
    </w:p>
    <w:p w:rsidR="004A1659" w:rsidRPr="004A1659" w:rsidRDefault="004A1659" w:rsidP="004A1659">
      <w:pPr>
        <w:tabs>
          <w:tab w:val="left" w:pos="567"/>
        </w:tabs>
        <w:suppressAutoHyphens/>
        <w:contextualSpacing/>
        <w:jc w:val="center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4A1659">
        <w:rPr>
          <w:rFonts w:eastAsiaTheme="minorHAnsi" w:cstheme="minorBidi"/>
          <w:noProof/>
          <w:color w:val="auto"/>
          <w:kern w:val="0"/>
          <w:position w:val="-30"/>
          <w:sz w:val="28"/>
          <w:szCs w:val="22"/>
        </w:rPr>
        <w:drawing>
          <wp:inline distT="0" distB="0" distL="0" distR="0" wp14:anchorId="7C379D98" wp14:editId="7CA5DBCF">
            <wp:extent cx="1518886" cy="685800"/>
            <wp:effectExtent l="0" t="0" r="0" b="0"/>
            <wp:docPr id="10632120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31" cy="69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659">
        <w:rPr>
          <w:rFonts w:eastAsiaTheme="minorHAnsi"/>
          <w:color w:val="auto"/>
          <w:kern w:val="0"/>
          <w:sz w:val="24"/>
          <w:szCs w:val="24"/>
          <w:lang w:eastAsia="en-US"/>
        </w:rPr>
        <w:t>.</w:t>
      </w:r>
    </w:p>
    <w:p w:rsidR="004A1659" w:rsidRPr="004A1659" w:rsidRDefault="004A1659" w:rsidP="004A1659">
      <w:pPr>
        <w:spacing w:after="160" w:line="259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</w:p>
    <w:p w:rsidR="004A1659" w:rsidRPr="004A1659" w:rsidRDefault="004A1659" w:rsidP="004A1659">
      <w:pPr>
        <w:suppressAutoHyphens/>
        <w:jc w:val="center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4A1659">
        <w:rPr>
          <w:rFonts w:eastAsiaTheme="minorHAnsi"/>
          <w:color w:val="auto"/>
          <w:kern w:val="0"/>
          <w:sz w:val="24"/>
          <w:szCs w:val="24"/>
          <w:lang w:eastAsia="en-US"/>
        </w:rPr>
        <w:t>Методика расчета значений результатов реализации муниципальной программы Московской области</w:t>
      </w:r>
    </w:p>
    <w:p w:rsidR="004A1659" w:rsidRPr="004A1659" w:rsidRDefault="004A1659" w:rsidP="004A1659">
      <w:pPr>
        <w:suppressAutoHyphens/>
        <w:jc w:val="center"/>
        <w:rPr>
          <w:color w:val="auto"/>
          <w:kern w:val="0"/>
          <w:sz w:val="24"/>
          <w:szCs w:val="24"/>
        </w:rPr>
      </w:pPr>
      <w:r w:rsidRPr="004A1659">
        <w:rPr>
          <w:color w:val="auto"/>
          <w:kern w:val="0"/>
          <w:sz w:val="24"/>
          <w:szCs w:val="24"/>
        </w:rPr>
        <w:t>«Развитие конкуренции» муниципальной программы «Предпринимательство»</w:t>
      </w:r>
    </w:p>
    <w:p w:rsidR="004A1659" w:rsidRPr="004A1659" w:rsidRDefault="004A1659" w:rsidP="004A1659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</w:p>
    <w:p w:rsidR="004A1659" w:rsidRPr="004A1659" w:rsidRDefault="004A1659" w:rsidP="004A1659">
      <w:pPr>
        <w:suppressAutoHyphens/>
        <w:ind w:left="1416" w:firstLine="708"/>
        <w:rPr>
          <w:rFonts w:eastAsiaTheme="minorHAnsi" w:cstheme="minorBidi"/>
          <w:color w:val="auto"/>
          <w:kern w:val="0"/>
          <w:sz w:val="28"/>
          <w:szCs w:val="22"/>
          <w:lang w:eastAsia="en-US"/>
        </w:rPr>
      </w:pPr>
    </w:p>
    <w:tbl>
      <w:tblPr>
        <w:tblStyle w:val="63"/>
        <w:tblW w:w="14737" w:type="dxa"/>
        <w:tblLook w:val="04A0" w:firstRow="1" w:lastRow="0" w:firstColumn="1" w:lastColumn="0" w:noHBand="0" w:noVBand="1"/>
      </w:tblPr>
      <w:tblGrid>
        <w:gridCol w:w="545"/>
        <w:gridCol w:w="2452"/>
        <w:gridCol w:w="1128"/>
        <w:gridCol w:w="6039"/>
        <w:gridCol w:w="3032"/>
        <w:gridCol w:w="1541"/>
      </w:tblGrid>
      <w:tr w:rsidR="004A1659" w:rsidRPr="004A1659" w:rsidTr="004A1659">
        <w:tc>
          <w:tcPr>
            <w:tcW w:w="547" w:type="dxa"/>
            <w:vAlign w:val="center"/>
          </w:tcPr>
          <w:p w:rsidR="004A1659" w:rsidRPr="004A1659" w:rsidRDefault="004A1659" w:rsidP="004A1659">
            <w:pPr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lang w:eastAsia="en-US"/>
              </w:rPr>
              <w:lastRenderedPageBreak/>
              <w:t xml:space="preserve">№ </w:t>
            </w:r>
            <w:r w:rsidRPr="004A1659">
              <w:rPr>
                <w:rFonts w:eastAsiaTheme="minorHAnsi" w:cstheme="minorBidi"/>
                <w:color w:val="auto"/>
                <w:kern w:val="0"/>
                <w:lang w:eastAsia="en-US"/>
              </w:rPr>
              <w:br/>
              <w:t>п/п</w:t>
            </w:r>
          </w:p>
        </w:tc>
        <w:tc>
          <w:tcPr>
            <w:tcW w:w="2470" w:type="dxa"/>
            <w:vAlign w:val="center"/>
          </w:tcPr>
          <w:p w:rsidR="004A1659" w:rsidRPr="004A1659" w:rsidRDefault="004A1659" w:rsidP="004A1659">
            <w:pPr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lang w:eastAsia="en-US"/>
              </w:rPr>
              <w:t>Наименование результата</w:t>
            </w:r>
          </w:p>
        </w:tc>
        <w:tc>
          <w:tcPr>
            <w:tcW w:w="1129" w:type="dxa"/>
            <w:vAlign w:val="center"/>
          </w:tcPr>
          <w:p w:rsidR="004A1659" w:rsidRPr="004A1659" w:rsidRDefault="004A1659" w:rsidP="004A1659">
            <w:pPr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lang w:eastAsia="en-US"/>
              </w:rPr>
              <w:t>Единица измерения</w:t>
            </w:r>
          </w:p>
        </w:tc>
        <w:tc>
          <w:tcPr>
            <w:tcW w:w="6116" w:type="dxa"/>
            <w:vAlign w:val="center"/>
          </w:tcPr>
          <w:p w:rsidR="004A1659" w:rsidRPr="004A1659" w:rsidRDefault="004A1659" w:rsidP="004A1659">
            <w:pPr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lang w:eastAsia="en-US"/>
              </w:rPr>
              <w:t>Порядок расчета*</w:t>
            </w:r>
          </w:p>
        </w:tc>
        <w:tc>
          <w:tcPr>
            <w:tcW w:w="3058" w:type="dxa"/>
            <w:vAlign w:val="center"/>
          </w:tcPr>
          <w:p w:rsidR="004A1659" w:rsidRPr="004A1659" w:rsidRDefault="004A1659" w:rsidP="004A1659">
            <w:pPr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Источник данных</w:t>
            </w:r>
          </w:p>
        </w:tc>
        <w:tc>
          <w:tcPr>
            <w:tcW w:w="1417" w:type="dxa"/>
            <w:vAlign w:val="center"/>
          </w:tcPr>
          <w:p w:rsidR="004A1659" w:rsidRPr="004A1659" w:rsidRDefault="004A1659" w:rsidP="004A1659">
            <w:pPr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lang w:eastAsia="en-US"/>
              </w:rPr>
              <w:t>Периодичность представления</w:t>
            </w:r>
          </w:p>
        </w:tc>
      </w:tr>
      <w:tr w:rsidR="004A1659" w:rsidRPr="004A1659" w:rsidTr="004A1659">
        <w:tc>
          <w:tcPr>
            <w:tcW w:w="547" w:type="dxa"/>
          </w:tcPr>
          <w:p w:rsidR="004A1659" w:rsidRPr="004A1659" w:rsidRDefault="004A1659" w:rsidP="004A1659">
            <w:pPr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lang w:eastAsia="en-US"/>
              </w:rPr>
              <w:t>1</w:t>
            </w:r>
          </w:p>
        </w:tc>
        <w:tc>
          <w:tcPr>
            <w:tcW w:w="2470" w:type="dxa"/>
          </w:tcPr>
          <w:p w:rsidR="004A1659" w:rsidRPr="004A1659" w:rsidRDefault="004A1659" w:rsidP="004A1659">
            <w:pPr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lang w:eastAsia="en-US"/>
              </w:rPr>
              <w:t>2</w:t>
            </w:r>
          </w:p>
        </w:tc>
        <w:tc>
          <w:tcPr>
            <w:tcW w:w="1129" w:type="dxa"/>
          </w:tcPr>
          <w:p w:rsidR="004A1659" w:rsidRPr="004A1659" w:rsidRDefault="004A1659" w:rsidP="004A1659">
            <w:pPr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lang w:eastAsia="en-US"/>
              </w:rPr>
              <w:t>3</w:t>
            </w:r>
          </w:p>
        </w:tc>
        <w:tc>
          <w:tcPr>
            <w:tcW w:w="6116" w:type="dxa"/>
          </w:tcPr>
          <w:p w:rsidR="004A1659" w:rsidRPr="004A1659" w:rsidRDefault="004A1659" w:rsidP="004A1659">
            <w:pPr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lang w:eastAsia="en-US"/>
              </w:rPr>
              <w:t>4</w:t>
            </w:r>
          </w:p>
        </w:tc>
        <w:tc>
          <w:tcPr>
            <w:tcW w:w="3058" w:type="dxa"/>
          </w:tcPr>
          <w:p w:rsidR="004A1659" w:rsidRPr="004A1659" w:rsidRDefault="004A1659" w:rsidP="004A1659">
            <w:pPr>
              <w:jc w:val="center"/>
              <w:rPr>
                <w:rFonts w:eastAsiaTheme="minorHAnsi" w:cstheme="minorBidi"/>
                <w:color w:val="auto"/>
                <w:kern w:val="0"/>
                <w:lang w:val="en-US" w:eastAsia="en-US"/>
              </w:rPr>
            </w:pPr>
            <w:r w:rsidRPr="004A165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4A1659" w:rsidRPr="004A1659" w:rsidRDefault="004A1659" w:rsidP="004A1659">
            <w:pPr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lang w:eastAsia="en-US"/>
              </w:rPr>
              <w:t>6</w:t>
            </w:r>
          </w:p>
        </w:tc>
      </w:tr>
      <w:tr w:rsidR="004A1659" w:rsidRPr="004A1659" w:rsidTr="004A1659">
        <w:tc>
          <w:tcPr>
            <w:tcW w:w="547" w:type="dxa"/>
          </w:tcPr>
          <w:p w:rsidR="004A1659" w:rsidRPr="004A1659" w:rsidRDefault="004A1659" w:rsidP="004A1659">
            <w:pPr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lang w:eastAsia="en-US"/>
              </w:rPr>
              <w:t>1</w:t>
            </w:r>
          </w:p>
        </w:tc>
        <w:tc>
          <w:tcPr>
            <w:tcW w:w="2470" w:type="dxa"/>
          </w:tcPr>
          <w:p w:rsidR="004A1659" w:rsidRPr="004A1659" w:rsidRDefault="004A1659" w:rsidP="004A1659">
            <w:pPr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  <w:t>Достижение планового значения доли несостоявшихся закупок от общего количества конкурентных закупок</w:t>
            </w:r>
          </w:p>
        </w:tc>
        <w:tc>
          <w:tcPr>
            <w:tcW w:w="1129" w:type="dxa"/>
          </w:tcPr>
          <w:p w:rsidR="004A1659" w:rsidRPr="004A1659" w:rsidRDefault="004A1659" w:rsidP="004A1659">
            <w:pPr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lang w:eastAsia="en-US"/>
              </w:rPr>
              <w:t>процент</w:t>
            </w:r>
          </w:p>
        </w:tc>
        <w:tc>
          <w:tcPr>
            <w:tcW w:w="6116" w:type="dxa"/>
          </w:tcPr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  <w:r w:rsidRPr="004A1659">
              <w:rPr>
                <w:rFonts w:eastAsiaTheme="minorHAnsi" w:cstheme="minorBidi"/>
                <w:noProof/>
                <w:color w:val="auto"/>
                <w:kern w:val="0"/>
                <w:position w:val="-24"/>
                <w:sz w:val="28"/>
                <w:szCs w:val="22"/>
              </w:rPr>
              <w:drawing>
                <wp:inline distT="0" distB="0" distL="0" distR="0" wp14:anchorId="01EE7D54" wp14:editId="354AAD00">
                  <wp:extent cx="1266825" cy="466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</w:p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t>где: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t>Днт - доля несостоявшихся конкурентных закупок от общего количества конкурентных закупок, процентов;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t xml:space="preserve">N - количество несостоявшихся (признанных несостоявшимися </w:t>
            </w: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br/>
              <w:t xml:space="preserve">в соответствии с Федеральным законом от 05.04.2013 № 44-ФЗ </w:t>
            </w: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br/>
              <w:t xml:space="preserve">"О контрактной системе в сфере закупок товаров, работ, услуг </w:t>
            </w: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br/>
              <w:t xml:space="preserve">для обеспечения государственных и муниципальных нужд" (далее - Федеральный закон № 44-ФЗ) закупок, осуществляемых </w:t>
            </w: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br/>
              <w:t xml:space="preserve">с применением конкурентных способов определения поставщиков (подрядчиков, исполнителей) (далее - конкурентные закупки) </w:t>
            </w: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br/>
              <w:t>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единиц;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t>K - общее количество конкурентных закупок,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единиц.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</w:p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t>Период расчета - календарный год.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t xml:space="preserve">Из расчета исключаются: закупки на приобретение объектов недвижимости и оказание услуг по предоставлению кредитов: закупки по результатам которых заключается контракт </w:t>
            </w: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br/>
              <w:t xml:space="preserve">со встречными инвестиционными обязательствами; закупки, </w:t>
            </w: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br/>
              <w:t>при осуществлении которых применяются закрытые способы определения поставщиков (подрядчиков, исполнителей)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color w:val="auto"/>
                <w:kern w:val="0"/>
                <w:lang w:eastAsia="en-US"/>
              </w:rPr>
            </w:pPr>
          </w:p>
        </w:tc>
        <w:tc>
          <w:tcPr>
            <w:tcW w:w="3058" w:type="dxa"/>
          </w:tcPr>
          <w:p w:rsidR="004A1659" w:rsidRPr="004A1659" w:rsidRDefault="004A1659" w:rsidP="004A1659">
            <w:pP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4A165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Единая информационная система в сфере закупок (ЕИС)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  <w:tc>
          <w:tcPr>
            <w:tcW w:w="1417" w:type="dxa"/>
          </w:tcPr>
          <w:p w:rsidR="004A1659" w:rsidRPr="004A1659" w:rsidRDefault="004A1659" w:rsidP="004A1659">
            <w:pPr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lang w:eastAsia="en-US"/>
              </w:rPr>
              <w:t>год</w:t>
            </w:r>
          </w:p>
        </w:tc>
      </w:tr>
      <w:tr w:rsidR="004A1659" w:rsidRPr="004A1659" w:rsidTr="004A1659">
        <w:tc>
          <w:tcPr>
            <w:tcW w:w="547" w:type="dxa"/>
          </w:tcPr>
          <w:p w:rsidR="004A1659" w:rsidRPr="004A1659" w:rsidRDefault="004A1659" w:rsidP="004A1659">
            <w:pPr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lang w:eastAsia="en-US"/>
              </w:rPr>
              <w:t>2</w:t>
            </w:r>
          </w:p>
        </w:tc>
        <w:tc>
          <w:tcPr>
            <w:tcW w:w="2470" w:type="dxa"/>
          </w:tcPr>
          <w:p w:rsidR="004A1659" w:rsidRPr="004A1659" w:rsidRDefault="004A1659" w:rsidP="004A1659">
            <w:pPr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  <w:t>Достижение планового значения доли обоснованных, частично обоснованных жалоб</w:t>
            </w:r>
          </w:p>
        </w:tc>
        <w:tc>
          <w:tcPr>
            <w:tcW w:w="1129" w:type="dxa"/>
          </w:tcPr>
          <w:p w:rsidR="004A1659" w:rsidRPr="004A1659" w:rsidRDefault="004A1659" w:rsidP="004A1659">
            <w:pPr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lang w:eastAsia="en-US"/>
              </w:rPr>
              <w:t>процент</w:t>
            </w:r>
          </w:p>
        </w:tc>
        <w:tc>
          <w:tcPr>
            <w:tcW w:w="6116" w:type="dxa"/>
          </w:tcPr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  <w:r w:rsidRPr="004A1659">
              <w:rPr>
                <w:rFonts w:eastAsiaTheme="minorHAnsi" w:cstheme="minorBidi"/>
                <w:noProof/>
                <w:color w:val="auto"/>
                <w:kern w:val="0"/>
                <w:position w:val="-24"/>
                <w:sz w:val="28"/>
                <w:szCs w:val="22"/>
              </w:rPr>
              <w:drawing>
                <wp:inline distT="0" distB="0" distL="0" distR="0" wp14:anchorId="0CDB964C" wp14:editId="5F219C0D">
                  <wp:extent cx="1295400" cy="4667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</w:p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t>где: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t xml:space="preserve">Дож - доля обоснованных, частично обоснованных жалоб </w:t>
            </w: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br/>
              <w:t xml:space="preserve">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поданных </w:t>
            </w: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br/>
            </w: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lastRenderedPageBreak/>
              <w:t>в Федеральную антимонопольную службу России (далее - ФАС России), Управление ФАС России по Московской области (далее - жалобы), процентов;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t>L - количество жалоб, признанных обоснованными, частично обоснованными, поданных в ходе осуществления конкурентных закупок, с первым годом финансового обеспечения, совпадающим с годом расчета показателя, в том числе, поданные до начала указанного года, единиц;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t>K - общее количество конкурентных закупок,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единиц.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</w:p>
          <w:p w:rsidR="004A1659" w:rsidRPr="004A1659" w:rsidRDefault="004A1659" w:rsidP="004A1659">
            <w:pPr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t>Период расчета - календарный год</w:t>
            </w:r>
          </w:p>
        </w:tc>
        <w:tc>
          <w:tcPr>
            <w:tcW w:w="3058" w:type="dxa"/>
          </w:tcPr>
          <w:p w:rsidR="004A1659" w:rsidRPr="004A1659" w:rsidRDefault="004A1659" w:rsidP="004A1659">
            <w:pP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4A165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Единая информационная система в сфере закупок (ЕИС)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Государственная информационная система «Единая автоматизированная система управления </w:t>
            </w:r>
            <w:r w:rsidRPr="004A165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закупками Московской области» (ЕАСУЗ)</w:t>
            </w:r>
          </w:p>
        </w:tc>
        <w:tc>
          <w:tcPr>
            <w:tcW w:w="1417" w:type="dxa"/>
          </w:tcPr>
          <w:p w:rsidR="004A1659" w:rsidRPr="004A1659" w:rsidRDefault="004A1659" w:rsidP="004A1659">
            <w:pPr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lang w:eastAsia="en-US"/>
              </w:rPr>
              <w:lastRenderedPageBreak/>
              <w:t>год</w:t>
            </w:r>
          </w:p>
        </w:tc>
      </w:tr>
      <w:tr w:rsidR="004A1659" w:rsidRPr="004A1659" w:rsidTr="004A1659">
        <w:tc>
          <w:tcPr>
            <w:tcW w:w="547" w:type="dxa"/>
          </w:tcPr>
          <w:p w:rsidR="004A1659" w:rsidRPr="004A1659" w:rsidRDefault="004A1659" w:rsidP="004A1659">
            <w:pPr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lang w:eastAsia="en-US"/>
              </w:rPr>
              <w:t>3</w:t>
            </w:r>
          </w:p>
        </w:tc>
        <w:tc>
          <w:tcPr>
            <w:tcW w:w="2470" w:type="dxa"/>
          </w:tcPr>
          <w:p w:rsidR="004A1659" w:rsidRPr="004A1659" w:rsidRDefault="004A1659" w:rsidP="004A1659">
            <w:pPr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  <w:t>Достижение планового значения среднего количества участников закупок (нарастающим итогом)</w:t>
            </w:r>
          </w:p>
        </w:tc>
        <w:tc>
          <w:tcPr>
            <w:tcW w:w="1129" w:type="dxa"/>
          </w:tcPr>
          <w:p w:rsidR="004A1659" w:rsidRPr="004A1659" w:rsidRDefault="004A1659" w:rsidP="004A1659">
            <w:pPr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lang w:eastAsia="en-US"/>
              </w:rPr>
              <w:t>единица</w:t>
            </w:r>
          </w:p>
        </w:tc>
        <w:tc>
          <w:tcPr>
            <w:tcW w:w="6116" w:type="dxa"/>
          </w:tcPr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  <w:r w:rsidRPr="004A1659">
              <w:rPr>
                <w:rFonts w:eastAsiaTheme="minorHAnsi" w:cstheme="minorBidi"/>
                <w:noProof/>
                <w:color w:val="auto"/>
                <w:kern w:val="0"/>
                <w:position w:val="-27"/>
                <w:sz w:val="28"/>
                <w:szCs w:val="22"/>
              </w:rPr>
              <w:drawing>
                <wp:inline distT="0" distB="0" distL="0" distR="0" wp14:anchorId="276C92A3" wp14:editId="0B4250FC">
                  <wp:extent cx="1647825" cy="5048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</w:p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t>где;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t>Y - среднее количество участников состоявшихся закупок, единиц;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drawing>
                <wp:inline distT="0" distB="0" distL="0" distR="0" wp14:anchorId="0A2977E4" wp14:editId="73E91CF9">
                  <wp:extent cx="174541" cy="209550"/>
                  <wp:effectExtent l="0" t="0" r="0" b="0"/>
                  <wp:docPr id="184795824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66" cy="237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t xml:space="preserve">  - количество участников закупки в i-й конкурентной закупке, </w:t>
            </w: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br/>
              <w:t xml:space="preserve">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</w:t>
            </w: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br/>
              <w:t xml:space="preserve">и при осуществлении которых определение поставщика (подрядчика, исполнителя) завершено (за исключением конкурентных закупок, признанных несостоявшимися </w:t>
            </w: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br/>
              <w:t>в соответствии Федеральным законом № 44-ФЗ, отмененных конкурентных закупок), единиц;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t xml:space="preserve">K - общее количество конкурентных закупок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и по которым определение поставщика (подрядчика, исполнителя) завершено </w:t>
            </w: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br/>
              <w:t>(за исключением конкурентных закупок, признанных несостоявшимися в соответствии Федеральным законом № 44-ФЗ, отмененных конкурентных закупок), единиц.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</w:p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t>Из расчета исключаются закупки: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t xml:space="preserve">на приобретение объектов недвижимости и оказание услуг </w:t>
            </w: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br/>
              <w:t>по предоставлению кредитов;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t>по результатам которых заключается контракт со встречными инвестиционными обязательствами;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lastRenderedPageBreak/>
              <w:t>при осуществлении которых применяются закрытые способы определения поставщиков (подрядчиков, исполнителей).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t>Период расчета - календарный год.</w:t>
            </w:r>
          </w:p>
        </w:tc>
        <w:tc>
          <w:tcPr>
            <w:tcW w:w="3058" w:type="dxa"/>
          </w:tcPr>
          <w:p w:rsidR="004A1659" w:rsidRPr="004A1659" w:rsidRDefault="004A1659" w:rsidP="004A1659">
            <w:pP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4A165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Единая информационная система в сфере закупок (ЕИС)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  <w:tc>
          <w:tcPr>
            <w:tcW w:w="1417" w:type="dxa"/>
          </w:tcPr>
          <w:p w:rsidR="004A1659" w:rsidRPr="004A1659" w:rsidRDefault="004A1659" w:rsidP="004A1659">
            <w:pPr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lang w:eastAsia="en-US"/>
              </w:rPr>
              <w:t>год</w:t>
            </w:r>
          </w:p>
        </w:tc>
      </w:tr>
      <w:tr w:rsidR="004A1659" w:rsidRPr="004A1659" w:rsidTr="004A1659">
        <w:tc>
          <w:tcPr>
            <w:tcW w:w="547" w:type="dxa"/>
          </w:tcPr>
          <w:p w:rsidR="004A1659" w:rsidRPr="004A1659" w:rsidRDefault="004A1659" w:rsidP="004A1659">
            <w:pPr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lang w:eastAsia="en-US"/>
              </w:rPr>
              <w:t>4</w:t>
            </w:r>
          </w:p>
        </w:tc>
        <w:tc>
          <w:tcPr>
            <w:tcW w:w="2470" w:type="dxa"/>
          </w:tcPr>
          <w:p w:rsidR="004A1659" w:rsidRPr="004A1659" w:rsidRDefault="004A1659" w:rsidP="004A1659">
            <w:pPr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  <w:t>Достижение планового значения доли общей экономии денежных средств по результатам осуществления закупок</w:t>
            </w:r>
          </w:p>
        </w:tc>
        <w:tc>
          <w:tcPr>
            <w:tcW w:w="1129" w:type="dxa"/>
          </w:tcPr>
          <w:p w:rsidR="004A1659" w:rsidRPr="004A1659" w:rsidRDefault="004A1659" w:rsidP="004A1659">
            <w:pPr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lang w:eastAsia="en-US"/>
              </w:rPr>
              <w:t>процент</w:t>
            </w:r>
          </w:p>
        </w:tc>
        <w:tc>
          <w:tcPr>
            <w:tcW w:w="6116" w:type="dxa"/>
          </w:tcPr>
          <w:p w:rsidR="004A1659" w:rsidRPr="004A1659" w:rsidRDefault="004A1659" w:rsidP="004A1659">
            <w:pPr>
              <w:rPr>
                <w:rFonts w:eastAsiaTheme="minorHAnsi" w:cstheme="minorBidi"/>
                <w:color w:val="auto"/>
                <w:kern w:val="0"/>
                <w:lang w:eastAsia="en-US"/>
              </w:rPr>
            </w:pPr>
          </w:p>
          <w:p w:rsidR="004A1659" w:rsidRPr="004A1659" w:rsidRDefault="004A1659" w:rsidP="004A1659">
            <w:pPr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ascii="Calibri" w:hAnsi="Calibri" w:cstheme="minorBidi"/>
                <w:noProof/>
                <w:color w:val="auto"/>
                <w:kern w:val="2"/>
                <w:position w:val="-28"/>
                <w:sz w:val="22"/>
                <w:szCs w:val="22"/>
              </w:rPr>
              <w:drawing>
                <wp:inline distT="0" distB="0" distL="0" distR="0" wp14:anchorId="510970AC" wp14:editId="723445D5">
                  <wp:extent cx="1695450" cy="5238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659" w:rsidRPr="004A1659" w:rsidRDefault="004A1659" w:rsidP="004A1659">
            <w:pPr>
              <w:rPr>
                <w:rFonts w:eastAsiaTheme="minorHAnsi" w:cstheme="minorBidi"/>
                <w:color w:val="auto"/>
                <w:kern w:val="0"/>
                <w:lang w:eastAsia="en-US"/>
              </w:rPr>
            </w:pPr>
          </w:p>
          <w:p w:rsidR="004A1659" w:rsidRPr="004A1659" w:rsidRDefault="004A1659" w:rsidP="004A1659">
            <w:pPr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lang w:eastAsia="en-US"/>
              </w:rPr>
              <w:t>где: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lang w:eastAsia="en-US"/>
              </w:rPr>
              <w:t>Омк - доля общей экономии денежных средств по результатам осуществления конкурентных закупок, процентов;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lang w:eastAsia="en-US"/>
              </w:rPr>
              <w:t>Эдс - экономия денежных средств по результатам осуществления конкурентных закупок, рублей;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lang w:eastAsia="en-US"/>
              </w:rPr>
              <w:t>НМЦК - сумма начальных (максимальных) цен контрактов конкурентных закупок, при осуществлении которых были заключены контракты в период с 1 января года расчета показателя по 31 декабря года расчета показателя, рублей.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color w:val="auto"/>
                <w:kern w:val="0"/>
                <w:lang w:eastAsia="en-US"/>
              </w:rPr>
            </w:pPr>
          </w:p>
          <w:p w:rsidR="004A1659" w:rsidRPr="004A1659" w:rsidRDefault="004A1659" w:rsidP="004A1659">
            <w:pPr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lang w:eastAsia="en-US"/>
              </w:rPr>
              <w:t>Расчет Эдс осуществляется по следующей формуле: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color w:val="auto"/>
                <w:kern w:val="0"/>
                <w:lang w:eastAsia="en-US"/>
              </w:rPr>
            </w:pPr>
          </w:p>
          <w:p w:rsidR="004A1659" w:rsidRPr="004A1659" w:rsidRDefault="004A1659" w:rsidP="004A1659">
            <w:pPr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lang w:eastAsia="en-US"/>
              </w:rPr>
              <w:t>Эдс = НМЦК - ЦК,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color w:val="auto"/>
                <w:kern w:val="0"/>
                <w:lang w:eastAsia="en-US"/>
              </w:rPr>
            </w:pPr>
          </w:p>
          <w:p w:rsidR="004A1659" w:rsidRPr="004A1659" w:rsidRDefault="004A1659" w:rsidP="004A1659">
            <w:pPr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lang w:eastAsia="en-US"/>
              </w:rPr>
              <w:t>где: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lang w:eastAsia="en-US"/>
              </w:rPr>
              <w:t>НМЦК - сумма начальных (максимальных) цен контрактов конкурентных закупок, при осуществлении которых были заключены контракты в период с 1 января года расчета показателя по 31 декабря года расчета показателя, рублей;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lang w:eastAsia="en-US"/>
              </w:rPr>
              <w:t>ЦК - сумма цен контрактов, заключенных в ходе осуществления конкурентных закупок, при осуществлении которых были заключены контракты в период с 1 января года расчета показателя по 31 декабря года расчета показателя, рублей.</w:t>
            </w:r>
          </w:p>
          <w:p w:rsidR="004A1659" w:rsidRPr="004A1659" w:rsidRDefault="004A1659" w:rsidP="004A1659">
            <w:pPr>
              <w:widowControl w:val="0"/>
              <w:contextualSpacing/>
              <w:jc w:val="both"/>
              <w:rPr>
                <w:rFonts w:eastAsia="Calibri"/>
                <w:color w:val="auto"/>
                <w:kern w:val="0"/>
                <w:lang w:eastAsia="en-US"/>
              </w:rPr>
            </w:pPr>
          </w:p>
          <w:p w:rsidR="004A1659" w:rsidRPr="004A1659" w:rsidRDefault="004A1659" w:rsidP="004A1659">
            <w:pPr>
              <w:widowControl w:val="0"/>
              <w:contextualSpacing/>
              <w:jc w:val="both"/>
              <w:rPr>
                <w:rFonts w:eastAsia="Calibri"/>
                <w:color w:val="auto"/>
                <w:kern w:val="0"/>
                <w:lang w:eastAsia="en-US"/>
              </w:rPr>
            </w:pPr>
            <w:r w:rsidRPr="004A1659">
              <w:rPr>
                <w:rFonts w:eastAsia="Calibri"/>
                <w:color w:val="auto"/>
                <w:kern w:val="0"/>
                <w:lang w:eastAsia="en-US"/>
              </w:rPr>
              <w:t xml:space="preserve">В случае если в рамках осуществления закупки имело место заключение нескольких контрактов в соответствии с </w:t>
            </w:r>
            <w:hyperlink r:id="rId23" w:history="1">
              <w:r w:rsidRPr="004A1659">
                <w:rPr>
                  <w:rFonts w:eastAsia="Calibri"/>
                  <w:color w:val="auto"/>
                  <w:kern w:val="0"/>
                  <w:lang w:eastAsia="en-US"/>
                </w:rPr>
                <w:t>частью 17.1 статьи 95</w:t>
              </w:r>
            </w:hyperlink>
            <w:r w:rsidRPr="004A1659">
              <w:rPr>
                <w:rFonts w:eastAsia="Calibri"/>
                <w:color w:val="auto"/>
                <w:kern w:val="0"/>
                <w:lang w:eastAsia="en-US"/>
              </w:rPr>
              <w:t xml:space="preserve"> Федерального закона № 44-ФЗ, расчет осуществляется </w:t>
            </w:r>
            <w:r w:rsidRPr="004A1659">
              <w:rPr>
                <w:rFonts w:eastAsia="Calibri"/>
                <w:color w:val="auto"/>
                <w:kern w:val="0"/>
                <w:lang w:eastAsia="en-US"/>
              </w:rPr>
              <w:br/>
              <w:t>с учетом частичного исполнения расторгнутых контрактов, рублей.</w:t>
            </w:r>
          </w:p>
          <w:p w:rsidR="004A1659" w:rsidRPr="004A1659" w:rsidRDefault="004A1659" w:rsidP="004A1659">
            <w:pPr>
              <w:widowControl w:val="0"/>
              <w:jc w:val="both"/>
              <w:rPr>
                <w:rFonts w:eastAsia="Calibri"/>
                <w:color w:val="auto"/>
                <w:kern w:val="0"/>
                <w:lang w:eastAsia="en-US"/>
              </w:rPr>
            </w:pPr>
            <w:r w:rsidRPr="004A1659">
              <w:rPr>
                <w:rFonts w:eastAsia="Calibri"/>
                <w:color w:val="auto"/>
                <w:kern w:val="0"/>
                <w:lang w:eastAsia="en-US"/>
              </w:rPr>
              <w:t>Период расчета - календарный год.</w:t>
            </w:r>
          </w:p>
          <w:p w:rsidR="004A1659" w:rsidRPr="004A1659" w:rsidRDefault="004A1659" w:rsidP="004A1659">
            <w:pPr>
              <w:widowControl w:val="0"/>
              <w:jc w:val="both"/>
              <w:rPr>
                <w:rFonts w:eastAsia="Calibri"/>
                <w:color w:val="auto"/>
                <w:kern w:val="0"/>
                <w:lang w:eastAsia="en-US"/>
              </w:rPr>
            </w:pPr>
            <w:r w:rsidRPr="004A1659">
              <w:rPr>
                <w:rFonts w:eastAsia="Calibri"/>
                <w:color w:val="auto"/>
                <w:kern w:val="0"/>
                <w:lang w:eastAsia="en-US"/>
              </w:rPr>
              <w:t xml:space="preserve">Из расчета исключаются: закупки, осуществляемые в случае, предусмотренной </w:t>
            </w:r>
            <w:hyperlink r:id="rId24" w:history="1">
              <w:r w:rsidRPr="004A1659">
                <w:rPr>
                  <w:rFonts w:eastAsia="Calibri"/>
                  <w:color w:val="auto"/>
                  <w:kern w:val="0"/>
                  <w:lang w:eastAsia="en-US"/>
                </w:rPr>
                <w:t>частью 24 статьи 22</w:t>
              </w:r>
            </w:hyperlink>
            <w:r w:rsidRPr="004A1659">
              <w:rPr>
                <w:rFonts w:eastAsia="Calibri"/>
                <w:color w:val="auto"/>
                <w:kern w:val="0"/>
                <w:lang w:eastAsia="en-US"/>
              </w:rPr>
              <w:t xml:space="preserve"> Федерального закона № 44-ФЗ; закупки по результатам которых заключается контракт </w:t>
            </w:r>
            <w:r w:rsidRPr="004A1659">
              <w:rPr>
                <w:rFonts w:eastAsia="Calibri"/>
                <w:color w:val="auto"/>
                <w:kern w:val="0"/>
                <w:lang w:eastAsia="en-US"/>
              </w:rPr>
              <w:br/>
              <w:t>со встречными инвестиционными обязательствами; закупки,</w:t>
            </w:r>
          </w:p>
          <w:p w:rsidR="004A1659" w:rsidRPr="004A1659" w:rsidRDefault="004A1659" w:rsidP="004A1659">
            <w:pPr>
              <w:widowControl w:val="0"/>
              <w:jc w:val="both"/>
              <w:rPr>
                <w:rFonts w:eastAsia="Calibri"/>
                <w:color w:val="auto"/>
                <w:kern w:val="0"/>
                <w:lang w:eastAsia="en-US"/>
              </w:rPr>
            </w:pPr>
            <w:r w:rsidRPr="004A1659">
              <w:rPr>
                <w:rFonts w:eastAsia="Calibri"/>
                <w:color w:val="auto"/>
                <w:kern w:val="0"/>
                <w:lang w:eastAsia="en-US"/>
              </w:rPr>
              <w:t xml:space="preserve">при осуществлении которых применяются закрытые способы определения поставщиков (подрядчиков, исполнителей); </w:t>
            </w:r>
            <w:r w:rsidRPr="004A1659">
              <w:rPr>
                <w:rFonts w:eastAsia="Calibri"/>
                <w:color w:val="auto"/>
                <w:kern w:val="0"/>
                <w:lang w:eastAsia="en-US"/>
              </w:rPr>
              <w:lastRenderedPageBreak/>
              <w:t xml:space="preserve">контракты, заключенные </w:t>
            </w:r>
          </w:p>
          <w:p w:rsidR="004A1659" w:rsidRPr="004A1659" w:rsidRDefault="004A1659" w:rsidP="004A1659">
            <w:pPr>
              <w:widowControl w:val="0"/>
              <w:jc w:val="both"/>
              <w:rPr>
                <w:rFonts w:eastAsia="Calibri"/>
                <w:color w:val="auto"/>
                <w:kern w:val="0"/>
                <w:lang w:eastAsia="en-US"/>
              </w:rPr>
            </w:pPr>
            <w:r w:rsidRPr="004A1659">
              <w:rPr>
                <w:rFonts w:eastAsia="Calibri"/>
                <w:color w:val="auto"/>
                <w:kern w:val="0"/>
                <w:lang w:eastAsia="en-US"/>
              </w:rPr>
              <w:t xml:space="preserve">с единственным поставщиком (подрядчиком, исполнителем) </w:t>
            </w:r>
            <w:r w:rsidRPr="004A1659">
              <w:rPr>
                <w:rFonts w:eastAsia="Calibri"/>
                <w:color w:val="auto"/>
                <w:kern w:val="0"/>
                <w:lang w:eastAsia="en-US"/>
              </w:rPr>
              <w:br/>
              <w:t xml:space="preserve">в соответствии с </w:t>
            </w:r>
            <w:hyperlink r:id="rId25" w:history="1">
              <w:r w:rsidRPr="004A1659">
                <w:rPr>
                  <w:rFonts w:eastAsia="Calibri"/>
                  <w:color w:val="auto"/>
                  <w:kern w:val="0"/>
                  <w:lang w:eastAsia="en-US"/>
                </w:rPr>
                <w:t>пунктом 25 части 1 статьи 93</w:t>
              </w:r>
            </w:hyperlink>
            <w:r w:rsidRPr="004A1659">
              <w:rPr>
                <w:rFonts w:eastAsia="Calibri"/>
                <w:color w:val="auto"/>
                <w:kern w:val="0"/>
                <w:lang w:eastAsia="en-US"/>
              </w:rPr>
              <w:t xml:space="preserve"> Федерального закона № 44-ФЗ, за исключением закупок, осуществляемых путем проведения электронного запроса котировок».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color w:val="auto"/>
                <w:kern w:val="0"/>
                <w:lang w:eastAsia="en-US"/>
              </w:rPr>
            </w:pPr>
          </w:p>
        </w:tc>
        <w:tc>
          <w:tcPr>
            <w:tcW w:w="3058" w:type="dxa"/>
          </w:tcPr>
          <w:p w:rsidR="004A1659" w:rsidRPr="004A1659" w:rsidRDefault="004A1659" w:rsidP="004A1659">
            <w:pP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4A165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Единая информационная система в сфере закупок (ЕИС)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  <w:tc>
          <w:tcPr>
            <w:tcW w:w="1417" w:type="dxa"/>
          </w:tcPr>
          <w:p w:rsidR="004A1659" w:rsidRPr="004A1659" w:rsidRDefault="004A1659" w:rsidP="004A1659">
            <w:pPr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lang w:eastAsia="en-US"/>
              </w:rPr>
              <w:t>год</w:t>
            </w:r>
          </w:p>
        </w:tc>
      </w:tr>
      <w:tr w:rsidR="004A1659" w:rsidRPr="004A1659" w:rsidTr="004A1659">
        <w:trPr>
          <w:trHeight w:val="1420"/>
        </w:trPr>
        <w:tc>
          <w:tcPr>
            <w:tcW w:w="547" w:type="dxa"/>
          </w:tcPr>
          <w:p w:rsidR="004A1659" w:rsidRPr="004A1659" w:rsidRDefault="004A1659" w:rsidP="004A1659">
            <w:pPr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lang w:eastAsia="en-US"/>
              </w:rPr>
              <w:t>5</w:t>
            </w:r>
          </w:p>
        </w:tc>
        <w:tc>
          <w:tcPr>
            <w:tcW w:w="2470" w:type="dxa"/>
          </w:tcPr>
          <w:p w:rsidR="004A1659" w:rsidRPr="004A1659" w:rsidRDefault="004A1659" w:rsidP="004A1659">
            <w:pPr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  <w:t>Достижение планового значения доли стоимости контрактов, заключенных с единственным поставщиком по несостоявшимся закупкам</w:t>
            </w:r>
          </w:p>
        </w:tc>
        <w:tc>
          <w:tcPr>
            <w:tcW w:w="1129" w:type="dxa"/>
          </w:tcPr>
          <w:p w:rsidR="004A1659" w:rsidRPr="004A1659" w:rsidRDefault="004A1659" w:rsidP="004A1659">
            <w:pPr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lang w:eastAsia="en-US"/>
              </w:rPr>
              <w:t>процент</w:t>
            </w:r>
          </w:p>
        </w:tc>
        <w:tc>
          <w:tcPr>
            <w:tcW w:w="6116" w:type="dxa"/>
          </w:tcPr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  <w:r w:rsidRPr="004A1659">
              <w:rPr>
                <w:rFonts w:eastAsiaTheme="minorHAnsi" w:cstheme="minorBidi"/>
                <w:noProof/>
                <w:color w:val="auto"/>
                <w:kern w:val="0"/>
                <w:position w:val="-28"/>
                <w:sz w:val="28"/>
                <w:szCs w:val="22"/>
              </w:rPr>
              <w:drawing>
                <wp:inline distT="0" distB="0" distL="0" distR="0" wp14:anchorId="5A67E3EE" wp14:editId="5E9FFC7F">
                  <wp:extent cx="1676400" cy="52387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</w:p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t>где: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t>Дцк - доля стоимости контрактов, заключенных с единственным поставщиком по несостоявшимся закупкам, процентов;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t xml:space="preserve">ЦКедп - сумма цен контрактов, заключенных с единственным поставщиком (подрядчиком, исполнителем) в соответствии </w:t>
            </w: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br/>
              <w:t xml:space="preserve">с пунктом 25 части 1 статьи 93 Федерального закона № 44-ФЗ </w:t>
            </w: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br/>
              <w:t>в период с 1 января года расчета показателя по 31 декабря года расчет показателя, рублей;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t xml:space="preserve">НМЦК - сумма начальная (максимальных) цен контрактов, начальных сумм цен единиц товара, работы, услуги конкурентных закупок, при осуществлении которых были заключены контракты </w:t>
            </w: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br/>
              <w:t>в период с 1 января года расчета показателя по 31 декабря года расчета показателя, рублей.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</w:p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t>Из расчета исключаются закупки: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t xml:space="preserve">на приобретение объектов недвижимости и оказание услуг </w:t>
            </w: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br/>
              <w:t>по предоставлению кредитов;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t>по результатам которых заключается контракт со встречными инвестиционными обязательствами;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t>при осуществлении которых применяются закрытые способы определения поставщиков (подрядчиков, исполнителей).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t>Период расчета - календарный год</w:t>
            </w:r>
          </w:p>
        </w:tc>
        <w:tc>
          <w:tcPr>
            <w:tcW w:w="3058" w:type="dxa"/>
          </w:tcPr>
          <w:p w:rsidR="004A1659" w:rsidRPr="004A1659" w:rsidRDefault="004A1659" w:rsidP="004A1659">
            <w:pP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4A165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Единая информационная система в сфере закупок (ЕИС)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  <w:tc>
          <w:tcPr>
            <w:tcW w:w="1417" w:type="dxa"/>
          </w:tcPr>
          <w:p w:rsidR="004A1659" w:rsidRPr="004A1659" w:rsidRDefault="004A1659" w:rsidP="004A1659">
            <w:pPr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lang w:eastAsia="en-US"/>
              </w:rPr>
              <w:t>год</w:t>
            </w:r>
          </w:p>
        </w:tc>
      </w:tr>
      <w:tr w:rsidR="004A1659" w:rsidRPr="004A1659" w:rsidTr="004A1659">
        <w:trPr>
          <w:trHeight w:val="1420"/>
        </w:trPr>
        <w:tc>
          <w:tcPr>
            <w:tcW w:w="547" w:type="dxa"/>
          </w:tcPr>
          <w:p w:rsidR="004A1659" w:rsidRPr="004A1659" w:rsidRDefault="004A1659" w:rsidP="004A1659">
            <w:pPr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lang w:eastAsia="en-US"/>
              </w:rPr>
              <w:t>6</w:t>
            </w:r>
          </w:p>
        </w:tc>
        <w:tc>
          <w:tcPr>
            <w:tcW w:w="2470" w:type="dxa"/>
          </w:tcPr>
          <w:p w:rsidR="004A1659" w:rsidRPr="004A1659" w:rsidRDefault="004A1659" w:rsidP="004A1659">
            <w:pPr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  <w:t>Достижение планового значения доли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129" w:type="dxa"/>
          </w:tcPr>
          <w:p w:rsidR="004A1659" w:rsidRPr="004A1659" w:rsidRDefault="004A1659" w:rsidP="004A1659">
            <w:pPr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lang w:eastAsia="en-US"/>
              </w:rPr>
              <w:t>процент</w:t>
            </w:r>
          </w:p>
        </w:tc>
        <w:tc>
          <w:tcPr>
            <w:tcW w:w="6116" w:type="dxa"/>
          </w:tcPr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  <w:r w:rsidRPr="004A1659">
              <w:rPr>
                <w:rFonts w:eastAsiaTheme="minorHAnsi" w:cstheme="minorBidi"/>
                <w:noProof/>
                <w:color w:val="auto"/>
                <w:kern w:val="0"/>
                <w:position w:val="-28"/>
                <w:sz w:val="28"/>
                <w:szCs w:val="22"/>
              </w:rPr>
              <w:drawing>
                <wp:inline distT="0" distB="0" distL="0" distR="0" wp14:anchorId="3AA68893" wp14:editId="21D25395">
                  <wp:extent cx="2343150" cy="52387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</w:p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t>где: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t>Дсмп - доля закупок, осуществленных у субъектов малого предпринимательства (далее - СМП), социально ориентированных некоммерческих организаций (далее - СОНО), процент;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t xml:space="preserve">  </w:t>
            </w:r>
            <w:r w:rsidRPr="004A1659">
              <w:rPr>
                <w:rFonts w:eastAsiaTheme="minorHAnsi" w:cstheme="minorBidi"/>
                <w:noProof/>
                <w:color w:val="auto"/>
                <w:kern w:val="0"/>
                <w:sz w:val="28"/>
                <w:szCs w:val="22"/>
              </w:rPr>
              <w:drawing>
                <wp:inline distT="0" distB="0" distL="0" distR="0" wp14:anchorId="1CDD4F5A" wp14:editId="7139E976">
                  <wp:extent cx="219075" cy="114300"/>
                  <wp:effectExtent l="0" t="0" r="9525" b="0"/>
                  <wp:docPr id="1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t xml:space="preserve">- сумма финансового обеспечения контрактов, заключенных </w:t>
            </w: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br/>
              <w:t xml:space="preserve">в соответствии с требованиями Федерального закона № 44-ФЗ </w:t>
            </w: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lastRenderedPageBreak/>
              <w:t>(далее - контракты) с СМП или СОНО, утвержденного на год расчет показателя, включая контракты, заключенные до начала указанного года, рублей;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t xml:space="preserve"> </w:t>
            </w:r>
            <w:r w:rsidRPr="004A1659">
              <w:rPr>
                <w:rFonts w:eastAsiaTheme="minorHAnsi" w:cstheme="minorBidi"/>
                <w:noProof/>
                <w:color w:val="auto"/>
                <w:kern w:val="0"/>
                <w:sz w:val="28"/>
                <w:szCs w:val="22"/>
              </w:rPr>
              <w:drawing>
                <wp:inline distT="0" distB="0" distL="0" distR="0" wp14:anchorId="55BE55CB" wp14:editId="01EE2564">
                  <wp:extent cx="219075" cy="123825"/>
                  <wp:effectExtent l="0" t="0" r="9525" b="9525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t xml:space="preserve"> - сумма денежных средств, подлежащих оплате поставщиками (подрядчиками, исполнителями) в году расчета показателя субпоставщикам (субподрядчикам и соисполнителям) из числа СМП и СОНО, привлеченным к исполнению контрактов, рублей;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t xml:space="preserve">СГОЗ - совокупный годовой объем закупок, утвержденный на год расчета показателя общий объем финансового обеспечения </w:t>
            </w: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br/>
              <w:t>для осуществления заказчиком закупок, в том числе для оплаты контрактов, заключенных до начала указанного года и подлежащих оплате в указанном году, рублей.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</w:p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t>Из расчета исключаются закупки: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t>на поставку лекарственных препаратов;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t xml:space="preserve">на приобретение объектов недвижимости и оказание услуг </w:t>
            </w: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br/>
              <w:t>по предоставлению кредитов;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t>по результатам которых заключается контракт со встречными инвестиционными обязательствами, закупки товаров, работ, услуг: сведения о которых составляют государственную тайну, в том числе при осуществлении которых применяются закрытые способы определения поставщиков (подрядчиков, исполнителей).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noProof/>
                <w:color w:val="auto"/>
                <w:kern w:val="0"/>
              </w:rPr>
            </w:pPr>
            <w:r w:rsidRPr="004A1659">
              <w:rPr>
                <w:rFonts w:eastAsiaTheme="minorHAnsi" w:cstheme="minorBidi"/>
                <w:noProof/>
                <w:color w:val="auto"/>
                <w:kern w:val="0"/>
              </w:rPr>
              <w:t>Период расчета - календарный год</w:t>
            </w:r>
          </w:p>
        </w:tc>
        <w:tc>
          <w:tcPr>
            <w:tcW w:w="3058" w:type="dxa"/>
          </w:tcPr>
          <w:p w:rsidR="004A1659" w:rsidRPr="004A1659" w:rsidRDefault="004A1659" w:rsidP="004A1659">
            <w:pP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4A165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Единая информационная система в сфере закупок (ЕИС)</w:t>
            </w:r>
          </w:p>
          <w:p w:rsidR="004A1659" w:rsidRPr="004A1659" w:rsidRDefault="004A1659" w:rsidP="004A1659">
            <w:pPr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Государственная информационная система «Единая автоматизированная система управления </w:t>
            </w:r>
            <w:r w:rsidRPr="004A165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закупками Московской области» (ЕАСУЗ)</w:t>
            </w:r>
          </w:p>
        </w:tc>
        <w:tc>
          <w:tcPr>
            <w:tcW w:w="1417" w:type="dxa"/>
          </w:tcPr>
          <w:p w:rsidR="004A1659" w:rsidRPr="004A1659" w:rsidRDefault="004A1659" w:rsidP="004A1659">
            <w:pPr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lang w:eastAsia="en-US"/>
              </w:rPr>
              <w:lastRenderedPageBreak/>
              <w:t>год</w:t>
            </w:r>
          </w:p>
        </w:tc>
      </w:tr>
      <w:tr w:rsidR="004A1659" w:rsidRPr="004A1659" w:rsidTr="004A1659">
        <w:trPr>
          <w:trHeight w:val="1420"/>
        </w:trPr>
        <w:tc>
          <w:tcPr>
            <w:tcW w:w="547" w:type="dxa"/>
          </w:tcPr>
          <w:p w:rsidR="004A1659" w:rsidRPr="004A1659" w:rsidRDefault="004A1659" w:rsidP="004A1659">
            <w:pPr>
              <w:jc w:val="center"/>
              <w:rPr>
                <w:rFonts w:eastAsiaTheme="minorHAnsi" w:cstheme="minorBidi"/>
                <w:color w:val="auto"/>
                <w:kern w:val="0"/>
                <w:highlight w:val="yellow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lang w:eastAsia="en-US"/>
              </w:rPr>
              <w:t>7</w:t>
            </w:r>
          </w:p>
        </w:tc>
        <w:tc>
          <w:tcPr>
            <w:tcW w:w="2470" w:type="dxa"/>
          </w:tcPr>
          <w:p w:rsidR="004A1659" w:rsidRPr="004A1659" w:rsidRDefault="004A1659" w:rsidP="004A1659">
            <w:pPr>
              <w:rPr>
                <w:rFonts w:eastAsiaTheme="minorHAnsi" w:cstheme="minorBidi"/>
                <w:color w:val="auto"/>
                <w:kern w:val="0"/>
                <w:highlight w:val="yellow"/>
                <w:lang w:eastAsia="en-US"/>
              </w:rPr>
            </w:pPr>
            <w:r w:rsidRPr="004A1659"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  <w:t>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</w:t>
            </w:r>
          </w:p>
        </w:tc>
        <w:tc>
          <w:tcPr>
            <w:tcW w:w="1129" w:type="dxa"/>
          </w:tcPr>
          <w:p w:rsidR="004A1659" w:rsidRPr="004A1659" w:rsidRDefault="004A1659" w:rsidP="004A1659">
            <w:pPr>
              <w:widowControl w:val="0"/>
              <w:jc w:val="center"/>
              <w:rPr>
                <w:color w:val="auto"/>
                <w:kern w:val="0"/>
                <w:highlight w:val="yellow"/>
              </w:rPr>
            </w:pPr>
            <w:r w:rsidRPr="004A1659">
              <w:rPr>
                <w:color w:val="auto"/>
                <w:kern w:val="0"/>
              </w:rPr>
              <w:t>процент</w:t>
            </w:r>
          </w:p>
        </w:tc>
        <w:tc>
          <w:tcPr>
            <w:tcW w:w="6116" w:type="dxa"/>
          </w:tcPr>
          <w:p w:rsidR="004A1659" w:rsidRPr="004A1659" w:rsidRDefault="004A1659" w:rsidP="004A1659">
            <w:pPr>
              <w:widowControl w:val="0"/>
              <w:jc w:val="center"/>
              <w:rPr>
                <w:rFonts w:asciiTheme="minorHAnsi" w:hAnsiTheme="minorHAnsi" w:cs="Calibri"/>
                <w:color w:val="auto"/>
                <w:kern w:val="0"/>
                <w:sz w:val="22"/>
              </w:rPr>
            </w:pPr>
            <w:r w:rsidRPr="004A1659">
              <w:rPr>
                <w:rFonts w:asciiTheme="minorHAnsi" w:hAnsiTheme="minorHAnsi" w:cs="Calibri"/>
                <w:noProof/>
                <w:color w:val="auto"/>
                <w:kern w:val="0"/>
                <w:position w:val="-24"/>
                <w:sz w:val="22"/>
              </w:rPr>
              <w:drawing>
                <wp:inline distT="0" distB="0" distL="0" distR="0" wp14:anchorId="281D1C3C" wp14:editId="7FD0F865">
                  <wp:extent cx="1647825" cy="4667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659" w:rsidRPr="004A1659" w:rsidRDefault="004A1659" w:rsidP="004A1659">
            <w:pPr>
              <w:widowControl w:val="0"/>
              <w:ind w:right="-80"/>
              <w:rPr>
                <w:rFonts w:eastAsia="Calibri"/>
                <w:noProof/>
                <w:color w:val="auto"/>
                <w:kern w:val="0"/>
              </w:rPr>
            </w:pPr>
            <w:r w:rsidRPr="004A1659">
              <w:rPr>
                <w:rFonts w:eastAsia="Calibri"/>
                <w:noProof/>
                <w:color w:val="auto"/>
                <w:kern w:val="0"/>
              </w:rPr>
              <w:t>где:</w:t>
            </w:r>
          </w:p>
          <w:p w:rsidR="004A1659" w:rsidRPr="004A1659" w:rsidRDefault="004A1659" w:rsidP="004A1659">
            <w:pPr>
              <w:widowControl w:val="0"/>
              <w:ind w:right="-80"/>
              <w:rPr>
                <w:rFonts w:eastAsia="Calibri"/>
                <w:noProof/>
                <w:color w:val="auto"/>
                <w:kern w:val="0"/>
              </w:rPr>
            </w:pPr>
            <w:r w:rsidRPr="004A1659">
              <w:rPr>
                <w:rFonts w:eastAsia="Calibri"/>
                <w:noProof/>
                <w:color w:val="auto"/>
                <w:kern w:val="0"/>
              </w:rPr>
              <w:t xml:space="preserve">ДКП - доля достигнутых плановых значений ключевых показателей развития конкуренции на товарных рынках Московской области, утвержденных постановлением Правительства Московской области от 30.11.2021 № 1225/42 "Об утверждении Плана мероприятий ("дорожной карты") по содействию развитию конкуренции </w:t>
            </w:r>
            <w:r w:rsidRPr="004A1659">
              <w:rPr>
                <w:rFonts w:eastAsia="Calibri"/>
                <w:noProof/>
                <w:color w:val="auto"/>
                <w:kern w:val="0"/>
              </w:rPr>
              <w:br/>
              <w:t xml:space="preserve">в Московской области на 2022-2025 годы и внесении изменений </w:t>
            </w:r>
            <w:r w:rsidRPr="004A1659">
              <w:rPr>
                <w:rFonts w:eastAsia="Calibri"/>
                <w:noProof/>
                <w:color w:val="auto"/>
                <w:kern w:val="0"/>
              </w:rPr>
              <w:br/>
              <w:t xml:space="preserve">в постановление Правительства Московской области от 12.11.2019 </w:t>
            </w:r>
            <w:r w:rsidRPr="004A1659">
              <w:rPr>
                <w:rFonts w:eastAsia="Calibri"/>
                <w:noProof/>
                <w:color w:val="auto"/>
                <w:kern w:val="0"/>
              </w:rPr>
              <w:br/>
              <w:t xml:space="preserve">№ 817/39 "О внедрении на территории Московской области стандарта развития конкуренции в субъектах Российской Федерации, утверждении Плана мероприятий ("дорожной карты") </w:t>
            </w:r>
            <w:r w:rsidRPr="004A1659">
              <w:rPr>
                <w:rFonts w:eastAsia="Calibri"/>
                <w:noProof/>
                <w:color w:val="auto"/>
                <w:kern w:val="0"/>
              </w:rPr>
              <w:br/>
              <w:t xml:space="preserve">по содействию развитию конкуренции в Московской области </w:t>
            </w:r>
            <w:r w:rsidRPr="004A1659">
              <w:rPr>
                <w:rFonts w:eastAsia="Calibri"/>
                <w:noProof/>
                <w:color w:val="auto"/>
                <w:kern w:val="0"/>
              </w:rPr>
              <w:br/>
              <w:t xml:space="preserve">на 2019-2022 годы. Перечня товарных рынков для содействия развитию конкуренции в Московской области и признании утратившими силу некоторых постановлений Правительства Московской области </w:t>
            </w:r>
            <w:r w:rsidRPr="004A1659">
              <w:rPr>
                <w:rFonts w:eastAsia="Calibri"/>
                <w:noProof/>
                <w:color w:val="auto"/>
                <w:kern w:val="0"/>
              </w:rPr>
              <w:br/>
            </w:r>
            <w:r w:rsidRPr="004A1659">
              <w:rPr>
                <w:rFonts w:eastAsia="Calibri"/>
                <w:noProof/>
                <w:color w:val="auto"/>
                <w:kern w:val="0"/>
              </w:rPr>
              <w:lastRenderedPageBreak/>
              <w:t>в сфере содействия развитию конкуренции" (далее - ключевые показатели развития конкуренции на товарных рынках), процентов;</w:t>
            </w:r>
          </w:p>
          <w:p w:rsidR="004A1659" w:rsidRPr="004A1659" w:rsidRDefault="004A1659" w:rsidP="004A1659">
            <w:pPr>
              <w:widowControl w:val="0"/>
              <w:ind w:right="-80"/>
              <w:rPr>
                <w:rFonts w:eastAsia="Calibri"/>
                <w:noProof/>
                <w:color w:val="auto"/>
                <w:kern w:val="0"/>
              </w:rPr>
            </w:pPr>
            <w:r w:rsidRPr="004A1659">
              <w:rPr>
                <w:rFonts w:eastAsia="Calibri"/>
                <w:noProof/>
                <w:color w:val="auto"/>
                <w:kern w:val="0"/>
              </w:rPr>
              <w:t xml:space="preserve">ФКП - количество ключевых показателей развития конкуренции </w:t>
            </w:r>
            <w:r w:rsidRPr="004A1659">
              <w:rPr>
                <w:rFonts w:eastAsia="Calibri"/>
                <w:noProof/>
                <w:color w:val="auto"/>
                <w:kern w:val="0"/>
              </w:rPr>
              <w:br/>
              <w:t>на товарных рынках, по которым достигнуто плановое значение, единиц;</w:t>
            </w:r>
          </w:p>
          <w:p w:rsidR="004A1659" w:rsidRPr="004A1659" w:rsidRDefault="004A1659" w:rsidP="004A1659">
            <w:pPr>
              <w:widowControl w:val="0"/>
              <w:ind w:left="33" w:right="34"/>
              <w:jc w:val="both"/>
              <w:rPr>
                <w:rFonts w:eastAsia="Calibri"/>
                <w:noProof/>
                <w:color w:val="auto"/>
                <w:kern w:val="0"/>
                <w:highlight w:val="yellow"/>
              </w:rPr>
            </w:pPr>
            <w:r w:rsidRPr="004A1659">
              <w:rPr>
                <w:rFonts w:eastAsia="Calibri"/>
                <w:noProof/>
                <w:color w:val="auto"/>
                <w:kern w:val="0"/>
              </w:rPr>
              <w:t xml:space="preserve">ПКП - количество ключевых показателей развития конкуренции </w:t>
            </w:r>
            <w:r w:rsidRPr="004A1659">
              <w:rPr>
                <w:rFonts w:eastAsia="Calibri"/>
                <w:noProof/>
                <w:color w:val="auto"/>
                <w:kern w:val="0"/>
              </w:rPr>
              <w:br/>
              <w:t>на товарных рынках, единиц</w:t>
            </w:r>
          </w:p>
        </w:tc>
        <w:tc>
          <w:tcPr>
            <w:tcW w:w="3058" w:type="dxa"/>
          </w:tcPr>
          <w:p w:rsidR="004A1659" w:rsidRPr="004A1659" w:rsidRDefault="004A1659" w:rsidP="004A1659">
            <w:pPr>
              <w:widowControl w:val="0"/>
              <w:autoSpaceDE w:val="0"/>
              <w:autoSpaceDN w:val="0"/>
              <w:ind w:right="-80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 w:rsidRPr="004A1659">
              <w:rPr>
                <w:rFonts w:cstheme="minorBidi"/>
                <w:color w:val="auto"/>
                <w:kern w:val="0"/>
                <w:sz w:val="24"/>
                <w:szCs w:val="24"/>
              </w:rPr>
              <w:lastRenderedPageBreak/>
              <w:t>Информация, предоставляемая структурными подразделениями органа местного самоуправления</w:t>
            </w:r>
          </w:p>
          <w:p w:rsidR="004A1659" w:rsidRPr="004A1659" w:rsidRDefault="004A1659" w:rsidP="004A1659">
            <w:pPr>
              <w:widowControl w:val="0"/>
              <w:autoSpaceDE w:val="0"/>
              <w:autoSpaceDN w:val="0"/>
              <w:ind w:right="-80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  <w:p w:rsidR="004A1659" w:rsidRPr="004A1659" w:rsidRDefault="004A1659" w:rsidP="004A1659">
            <w:pPr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cstheme="minorBidi"/>
                <w:color w:val="auto"/>
                <w:kern w:val="0"/>
                <w:sz w:val="24"/>
                <w:szCs w:val="24"/>
              </w:rPr>
              <w:t xml:space="preserve">Источники данных, для расчета показателей, утверждены приказом ФАС России от 29.08.2018 № 1232/18 «Об утверждении Методик по расчету ключевых показателей развития конкуренции в отраслях </w:t>
            </w:r>
            <w:r w:rsidRPr="004A1659">
              <w:rPr>
                <w:rFonts w:cstheme="minorBidi"/>
                <w:color w:val="auto"/>
                <w:kern w:val="0"/>
                <w:sz w:val="24"/>
                <w:szCs w:val="24"/>
              </w:rPr>
              <w:lastRenderedPageBreak/>
              <w:t>экономики в субъектах Российской Федерации»</w:t>
            </w:r>
          </w:p>
        </w:tc>
        <w:tc>
          <w:tcPr>
            <w:tcW w:w="1417" w:type="dxa"/>
          </w:tcPr>
          <w:p w:rsidR="004A1659" w:rsidRPr="004A1659" w:rsidRDefault="004A1659" w:rsidP="004A1659">
            <w:pPr>
              <w:jc w:val="center"/>
              <w:rPr>
                <w:rFonts w:eastAsiaTheme="minorHAnsi" w:cstheme="minorBidi"/>
                <w:color w:val="auto"/>
                <w:kern w:val="0"/>
                <w:highlight w:val="yellow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lang w:eastAsia="en-US"/>
              </w:rPr>
              <w:lastRenderedPageBreak/>
              <w:t>год</w:t>
            </w:r>
          </w:p>
        </w:tc>
      </w:tr>
      <w:tr w:rsidR="004A1659" w:rsidRPr="004A1659" w:rsidTr="004A1659">
        <w:trPr>
          <w:trHeight w:val="1420"/>
        </w:trPr>
        <w:tc>
          <w:tcPr>
            <w:tcW w:w="547" w:type="dxa"/>
          </w:tcPr>
          <w:p w:rsidR="004A1659" w:rsidRPr="004A1659" w:rsidRDefault="004A1659" w:rsidP="004A1659">
            <w:pPr>
              <w:jc w:val="center"/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lang w:eastAsia="en-US"/>
              </w:rPr>
              <w:t>8</w:t>
            </w:r>
          </w:p>
          <w:p w:rsidR="004A1659" w:rsidRPr="004A1659" w:rsidRDefault="004A1659" w:rsidP="004A1659">
            <w:pPr>
              <w:jc w:val="center"/>
              <w:rPr>
                <w:rFonts w:eastAsiaTheme="minorHAnsi" w:cstheme="minorBidi"/>
                <w:color w:val="auto"/>
                <w:kern w:val="0"/>
                <w:highlight w:val="yellow"/>
                <w:lang w:eastAsia="en-US"/>
              </w:rPr>
            </w:pPr>
          </w:p>
        </w:tc>
        <w:tc>
          <w:tcPr>
            <w:tcW w:w="2470" w:type="dxa"/>
          </w:tcPr>
          <w:p w:rsidR="004A1659" w:rsidRPr="004A1659" w:rsidRDefault="004A1659" w:rsidP="004A1659">
            <w:pPr>
              <w:widowControl w:val="0"/>
              <w:spacing w:line="256" w:lineRule="auto"/>
              <w:rPr>
                <w:rFonts w:cs="Calibri"/>
                <w:color w:val="auto"/>
                <w:kern w:val="0"/>
                <w:highlight w:val="yellow"/>
              </w:rPr>
            </w:pPr>
            <w:r w:rsidRPr="004A1659">
              <w:rPr>
                <w:color w:val="auto"/>
                <w:kern w:val="0"/>
                <w:sz w:val="18"/>
                <w:szCs w:val="18"/>
                <w:lang w:eastAsia="en-US"/>
              </w:rPr>
              <w:t>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</w:t>
            </w:r>
            <w:r w:rsidRPr="004A1659">
              <w:rPr>
                <w:rFonts w:cs="Calibri"/>
                <w:color w:val="auto"/>
                <w:kern w:val="0"/>
              </w:rPr>
              <w:t xml:space="preserve"> (нарастающим итогом)</w:t>
            </w:r>
          </w:p>
        </w:tc>
        <w:tc>
          <w:tcPr>
            <w:tcW w:w="1129" w:type="dxa"/>
          </w:tcPr>
          <w:p w:rsidR="004A1659" w:rsidRPr="004A1659" w:rsidRDefault="004A1659" w:rsidP="004A1659">
            <w:pPr>
              <w:widowControl w:val="0"/>
              <w:jc w:val="center"/>
              <w:rPr>
                <w:color w:val="auto"/>
                <w:kern w:val="0"/>
                <w:highlight w:val="yellow"/>
              </w:rPr>
            </w:pPr>
            <w:r w:rsidRPr="004A1659">
              <w:rPr>
                <w:color w:val="auto"/>
                <w:kern w:val="0"/>
              </w:rPr>
              <w:t>единица</w:t>
            </w:r>
          </w:p>
        </w:tc>
        <w:tc>
          <w:tcPr>
            <w:tcW w:w="6116" w:type="dxa"/>
          </w:tcPr>
          <w:p w:rsidR="004A1659" w:rsidRPr="004A1659" w:rsidRDefault="004A1659" w:rsidP="004A1659">
            <w:pPr>
              <w:widowControl w:val="0"/>
              <w:ind w:right="-80"/>
              <w:jc w:val="both"/>
              <w:rPr>
                <w:rFonts w:eastAsia="Calibri"/>
                <w:noProof/>
                <w:color w:val="auto"/>
                <w:kern w:val="0"/>
                <w:highlight w:val="yellow"/>
              </w:rPr>
            </w:pPr>
            <w:r w:rsidRPr="004A1659">
              <w:rPr>
                <w:rFonts w:eastAsia="Calibri"/>
                <w:noProof/>
                <w:color w:val="auto"/>
                <w:kern w:val="0"/>
              </w:rPr>
              <w:t xml:space="preserve">Значение результата определяется по количеству фактически сформированных материалов с анализом результатов опросов </w:t>
            </w:r>
            <w:r w:rsidRPr="004A1659">
              <w:rPr>
                <w:rFonts w:eastAsia="Calibri"/>
                <w:noProof/>
                <w:color w:val="auto"/>
                <w:kern w:val="0"/>
              </w:rPr>
              <w:br/>
              <w:t>о состоянии и развитии конкуренции на товарных рынках Московской области</w:t>
            </w:r>
          </w:p>
        </w:tc>
        <w:tc>
          <w:tcPr>
            <w:tcW w:w="3058" w:type="dxa"/>
          </w:tcPr>
          <w:p w:rsidR="004A1659" w:rsidRPr="004A1659" w:rsidRDefault="004A1659" w:rsidP="004A1659">
            <w:pPr>
              <w:rPr>
                <w:rFonts w:eastAsiaTheme="minorHAnsi" w:cstheme="minorBidi"/>
                <w:color w:val="auto"/>
                <w:kern w:val="0"/>
                <w:lang w:eastAsia="en-US"/>
              </w:rPr>
            </w:pPr>
            <w:r w:rsidRPr="004A1659">
              <w:rPr>
                <w:rFonts w:cstheme="minorBidi"/>
                <w:color w:val="auto"/>
                <w:kern w:val="0"/>
                <w:sz w:val="24"/>
                <w:szCs w:val="24"/>
              </w:rPr>
              <w:t>Указывается наименование органа местного самоуправления</w:t>
            </w:r>
          </w:p>
        </w:tc>
        <w:tc>
          <w:tcPr>
            <w:tcW w:w="1417" w:type="dxa"/>
          </w:tcPr>
          <w:p w:rsidR="004A1659" w:rsidRPr="004A1659" w:rsidRDefault="004A1659" w:rsidP="004A1659">
            <w:pPr>
              <w:jc w:val="center"/>
              <w:rPr>
                <w:rFonts w:eastAsiaTheme="minorHAnsi" w:cstheme="minorBidi"/>
                <w:color w:val="auto"/>
                <w:kern w:val="0"/>
                <w:highlight w:val="yellow"/>
                <w:lang w:eastAsia="en-US"/>
              </w:rPr>
            </w:pPr>
            <w:r w:rsidRPr="004A1659">
              <w:rPr>
                <w:rFonts w:eastAsiaTheme="minorHAnsi" w:cstheme="minorBidi"/>
                <w:color w:val="auto"/>
                <w:kern w:val="0"/>
                <w:lang w:eastAsia="en-US"/>
              </w:rPr>
              <w:t>год</w:t>
            </w:r>
          </w:p>
        </w:tc>
      </w:tr>
    </w:tbl>
    <w:p w:rsidR="004A1659" w:rsidRPr="004A1659" w:rsidRDefault="004A1659" w:rsidP="004A1659">
      <w:pPr>
        <w:suppressAutoHyphens/>
        <w:rPr>
          <w:rFonts w:cs="Calibri"/>
          <w:color w:val="auto"/>
          <w:kern w:val="0"/>
        </w:rPr>
      </w:pPr>
    </w:p>
    <w:tbl>
      <w:tblPr>
        <w:tblW w:w="0" w:type="auto"/>
        <w:tblInd w:w="35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110"/>
      </w:tblGrid>
      <w:tr w:rsidR="004A1659" w:rsidRPr="004A1659" w:rsidTr="004A1659">
        <w:trPr>
          <w:trHeight w:val="100"/>
        </w:trPr>
        <w:tc>
          <w:tcPr>
            <w:tcW w:w="4110" w:type="dxa"/>
          </w:tcPr>
          <w:p w:rsidR="004A1659" w:rsidRPr="004A1659" w:rsidRDefault="004A1659" w:rsidP="004A1659">
            <w:pPr>
              <w:suppressAutoHyphens/>
              <w:rPr>
                <w:rFonts w:cs="Calibri"/>
                <w:color w:val="auto"/>
                <w:kern w:val="0"/>
              </w:rPr>
            </w:pPr>
          </w:p>
        </w:tc>
      </w:tr>
    </w:tbl>
    <w:p w:rsidR="004A1659" w:rsidRPr="004A1659" w:rsidRDefault="004A1659" w:rsidP="004A1659">
      <w:pPr>
        <w:suppressAutoHyphens/>
        <w:rPr>
          <w:rFonts w:cs="Calibri"/>
          <w:color w:val="auto"/>
          <w:kern w:val="0"/>
        </w:rPr>
      </w:pPr>
    </w:p>
    <w:p w:rsidR="004A1659" w:rsidRPr="004A1659" w:rsidRDefault="004A1659" w:rsidP="004A1659">
      <w:pPr>
        <w:suppressAutoHyphens/>
        <w:rPr>
          <w:rFonts w:cs="Calibri"/>
          <w:color w:val="auto"/>
          <w:kern w:val="0"/>
        </w:rPr>
      </w:pPr>
      <w:r w:rsidRPr="004A1659">
        <w:rPr>
          <w:rFonts w:cs="Calibri"/>
          <w:color w:val="auto"/>
          <w:kern w:val="0"/>
        </w:rPr>
        <w:t>*При определении значения показателей, указанных в подпунктах 1</w:t>
      </w:r>
      <w:r w:rsidRPr="004A1659">
        <w:rPr>
          <w:rFonts w:cs="Calibri"/>
          <w:color w:val="auto"/>
          <w:kern w:val="0"/>
        </w:rPr>
        <w:noBreakHyphen/>
        <w:t xml:space="preserve">6, не учитываются конкурентные закупки и контракты, заключаемые по итогам таких закупок, отдельных видов юридических лиц, осуществляемые в случае, предусмотренном </w:t>
      </w:r>
      <w:hyperlink r:id="rId31" w:history="1">
        <w:r w:rsidRPr="004A1659">
          <w:rPr>
            <w:rFonts w:cs="Calibri"/>
            <w:color w:val="auto"/>
            <w:kern w:val="0"/>
          </w:rPr>
          <w:t>частью 8.1 статьи 3</w:t>
        </w:r>
      </w:hyperlink>
      <w:r w:rsidRPr="004A1659">
        <w:rPr>
          <w:rFonts w:cs="Calibri"/>
          <w:color w:val="auto"/>
          <w:kern w:val="0"/>
        </w:rPr>
        <w:t xml:space="preserve"> Федерального </w:t>
      </w:r>
      <w:hyperlink r:id="rId32" w:history="1">
        <w:r w:rsidRPr="004A1659">
          <w:rPr>
            <w:rFonts w:cs="Calibri"/>
            <w:color w:val="auto"/>
            <w:kern w:val="0"/>
          </w:rPr>
          <w:t>закона</w:t>
        </w:r>
      </w:hyperlink>
      <w:r w:rsidRPr="004A1659">
        <w:rPr>
          <w:rFonts w:cs="Calibri"/>
          <w:color w:val="auto"/>
          <w:kern w:val="0"/>
        </w:rPr>
        <w:t xml:space="preserve"> от 18.07.2011 № 223-ФЗ «О закупках товаров, работ, услуг отдельными видами юридических лиц.</w:t>
      </w:r>
    </w:p>
    <w:p w:rsidR="004A1659" w:rsidRPr="004A1659" w:rsidRDefault="004A1659" w:rsidP="004A1659">
      <w:pPr>
        <w:widowControl w:val="0"/>
        <w:suppressAutoHyphens/>
        <w:rPr>
          <w:rFonts w:asciiTheme="minorHAnsi" w:hAnsiTheme="minorHAnsi"/>
          <w:color w:val="auto"/>
          <w:kern w:val="0"/>
          <w:sz w:val="24"/>
          <w:szCs w:val="24"/>
        </w:rPr>
      </w:pPr>
    </w:p>
    <w:p w:rsidR="004A1659" w:rsidRDefault="004A1659" w:rsidP="002D4665">
      <w:pPr>
        <w:widowControl w:val="0"/>
        <w:jc w:val="center"/>
        <w:outlineLvl w:val="0"/>
        <w:rPr>
          <w:color w:val="auto"/>
          <w:kern w:val="0"/>
          <w:sz w:val="24"/>
          <w:szCs w:val="28"/>
        </w:rPr>
      </w:pPr>
    </w:p>
    <w:p w:rsidR="004A1659" w:rsidRDefault="004A1659" w:rsidP="002D4665">
      <w:pPr>
        <w:widowControl w:val="0"/>
        <w:jc w:val="center"/>
        <w:outlineLvl w:val="0"/>
        <w:rPr>
          <w:color w:val="auto"/>
          <w:kern w:val="0"/>
          <w:sz w:val="24"/>
          <w:szCs w:val="28"/>
        </w:rPr>
      </w:pPr>
    </w:p>
    <w:p w:rsidR="004A1659" w:rsidRDefault="004A1659" w:rsidP="002D4665">
      <w:pPr>
        <w:widowControl w:val="0"/>
        <w:jc w:val="center"/>
        <w:outlineLvl w:val="0"/>
        <w:rPr>
          <w:color w:val="auto"/>
          <w:kern w:val="0"/>
          <w:sz w:val="24"/>
          <w:szCs w:val="28"/>
        </w:rPr>
      </w:pPr>
    </w:p>
    <w:p w:rsidR="002D4665" w:rsidRPr="002F5F89" w:rsidRDefault="002D4665" w:rsidP="002D4665">
      <w:pPr>
        <w:widowControl w:val="0"/>
        <w:jc w:val="center"/>
        <w:outlineLvl w:val="0"/>
        <w:rPr>
          <w:b/>
          <w:color w:val="auto"/>
          <w:kern w:val="0"/>
          <w:sz w:val="28"/>
          <w:szCs w:val="28"/>
        </w:rPr>
      </w:pPr>
      <w:r w:rsidRPr="002F5F89">
        <w:rPr>
          <w:color w:val="auto"/>
          <w:kern w:val="0"/>
          <w:sz w:val="28"/>
          <w:szCs w:val="28"/>
        </w:rPr>
        <w:br/>
      </w:r>
    </w:p>
    <w:p w:rsidR="002D4665" w:rsidRPr="002F5F89" w:rsidRDefault="002D4665" w:rsidP="002D4665">
      <w:pPr>
        <w:widowControl w:val="0"/>
        <w:jc w:val="both"/>
        <w:rPr>
          <w:color w:val="auto"/>
          <w:kern w:val="0"/>
          <w:sz w:val="28"/>
          <w:szCs w:val="28"/>
        </w:rPr>
      </w:pPr>
    </w:p>
    <w:p w:rsidR="002D4665" w:rsidRPr="002F5F89" w:rsidRDefault="002D4665" w:rsidP="002D4665">
      <w:pPr>
        <w:tabs>
          <w:tab w:val="left" w:pos="2940"/>
        </w:tabs>
        <w:rPr>
          <w:rFonts w:eastAsiaTheme="minorHAnsi"/>
          <w:color w:val="auto"/>
          <w:kern w:val="0"/>
          <w:sz w:val="16"/>
          <w:szCs w:val="16"/>
          <w:lang w:eastAsia="en-US"/>
        </w:rPr>
      </w:pPr>
    </w:p>
    <w:p w:rsidR="002D4665" w:rsidRPr="00EA394A" w:rsidRDefault="002D4665" w:rsidP="002D4665">
      <w:pPr>
        <w:rPr>
          <w:lang w:eastAsia="en-US"/>
        </w:rPr>
      </w:pPr>
    </w:p>
    <w:sectPr w:rsidR="002D4665" w:rsidRPr="00EA394A" w:rsidSect="00DB1695">
      <w:pgSz w:w="16838" w:h="11906" w:orient="landscape"/>
      <w:pgMar w:top="851" w:right="567" w:bottom="851" w:left="1134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3F2" w:rsidRDefault="00B853F2" w:rsidP="00CD3260">
      <w:r>
        <w:separator/>
      </w:r>
    </w:p>
  </w:endnote>
  <w:endnote w:type="continuationSeparator" w:id="0">
    <w:p w:rsidR="00B853F2" w:rsidRDefault="00B853F2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Roman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3F2" w:rsidRDefault="00B853F2" w:rsidP="00CD3260">
      <w:r>
        <w:separator/>
      </w:r>
    </w:p>
  </w:footnote>
  <w:footnote w:type="continuationSeparator" w:id="0">
    <w:p w:rsidR="00B853F2" w:rsidRDefault="00B853F2" w:rsidP="00CD3260">
      <w:r>
        <w:continuationSeparator/>
      </w:r>
    </w:p>
  </w:footnote>
  <w:footnote w:id="1">
    <w:p w:rsidR="004A1659" w:rsidRDefault="004A1659" w:rsidP="002D4665">
      <w:pPr>
        <w:pStyle w:val="1ffb"/>
      </w:pPr>
      <w:r>
        <w:rPr>
          <w:rStyle w:val="aff2"/>
        </w:rPr>
        <w:footnoteRef/>
      </w:r>
      <w:r>
        <w:rPr>
          <w:rStyle w:val="FootnoteCharacters"/>
          <w:sz w:val="22"/>
          <w:szCs w:val="22"/>
        </w:rPr>
        <w:tab/>
      </w:r>
      <w:r>
        <w:rPr>
          <w:sz w:val="22"/>
          <w:szCs w:val="22"/>
        </w:rPr>
        <w:t xml:space="preserve"> Здесь и далее «показатели» - это приоритетные показатели муниципальных программ, предложение ЦИОГВ МО и планируемые для включения в Перечень приоритетных (обязательных) показателей муниципальных программ на 2023 год.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508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  <w:sz w:val="28"/>
        <w:szCs w:val="28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8"/>
        <w:szCs w:val="28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8"/>
        <w:szCs w:val="28"/>
      </w:rPr>
    </w:lvl>
  </w:abstractNum>
  <w:abstractNum w:abstractNumId="8" w15:restartNumberingAfterBreak="0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sz w:val="28"/>
        <w:szCs w:val="28"/>
      </w:rPr>
    </w:lvl>
  </w:abstractNum>
  <w:abstractNum w:abstractNumId="9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num w:numId="1">
    <w:abstractNumId w:val="9"/>
  </w:num>
  <w:num w:numId="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8"/>
    <w:rsid w:val="00003304"/>
    <w:rsid w:val="00004408"/>
    <w:rsid w:val="000073A5"/>
    <w:rsid w:val="00010A16"/>
    <w:rsid w:val="00013ED1"/>
    <w:rsid w:val="000144F2"/>
    <w:rsid w:val="00015116"/>
    <w:rsid w:val="000172CF"/>
    <w:rsid w:val="00020DC7"/>
    <w:rsid w:val="00021415"/>
    <w:rsid w:val="00022117"/>
    <w:rsid w:val="0002359D"/>
    <w:rsid w:val="0002424A"/>
    <w:rsid w:val="00024359"/>
    <w:rsid w:val="000268E2"/>
    <w:rsid w:val="00030907"/>
    <w:rsid w:val="0003108B"/>
    <w:rsid w:val="000323A0"/>
    <w:rsid w:val="00034EE9"/>
    <w:rsid w:val="000356C6"/>
    <w:rsid w:val="00037D5F"/>
    <w:rsid w:val="000417DC"/>
    <w:rsid w:val="0004199C"/>
    <w:rsid w:val="000444E3"/>
    <w:rsid w:val="00044EE1"/>
    <w:rsid w:val="00047203"/>
    <w:rsid w:val="00047377"/>
    <w:rsid w:val="000517B7"/>
    <w:rsid w:val="00051B70"/>
    <w:rsid w:val="0005331B"/>
    <w:rsid w:val="000533A3"/>
    <w:rsid w:val="00054D8F"/>
    <w:rsid w:val="00055206"/>
    <w:rsid w:val="00055B50"/>
    <w:rsid w:val="00056A7F"/>
    <w:rsid w:val="00060DF5"/>
    <w:rsid w:val="0006110F"/>
    <w:rsid w:val="00061F3E"/>
    <w:rsid w:val="0006386A"/>
    <w:rsid w:val="0006422D"/>
    <w:rsid w:val="000648B6"/>
    <w:rsid w:val="00066BEB"/>
    <w:rsid w:val="00070D06"/>
    <w:rsid w:val="0007226A"/>
    <w:rsid w:val="0007320F"/>
    <w:rsid w:val="00075A67"/>
    <w:rsid w:val="00075B83"/>
    <w:rsid w:val="00077877"/>
    <w:rsid w:val="000805AC"/>
    <w:rsid w:val="00082AF1"/>
    <w:rsid w:val="0008452E"/>
    <w:rsid w:val="00084AC0"/>
    <w:rsid w:val="000934EB"/>
    <w:rsid w:val="00093DBE"/>
    <w:rsid w:val="0009459C"/>
    <w:rsid w:val="00097856"/>
    <w:rsid w:val="000A2086"/>
    <w:rsid w:val="000A2B2F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3219"/>
    <w:rsid w:val="000B473A"/>
    <w:rsid w:val="000B6280"/>
    <w:rsid w:val="000C1658"/>
    <w:rsid w:val="000C17A4"/>
    <w:rsid w:val="000C2471"/>
    <w:rsid w:val="000C2C99"/>
    <w:rsid w:val="000C52A3"/>
    <w:rsid w:val="000C582F"/>
    <w:rsid w:val="000C61CF"/>
    <w:rsid w:val="000C66DA"/>
    <w:rsid w:val="000C7E89"/>
    <w:rsid w:val="000D148F"/>
    <w:rsid w:val="000D2603"/>
    <w:rsid w:val="000D3236"/>
    <w:rsid w:val="000D5FA2"/>
    <w:rsid w:val="000E1B51"/>
    <w:rsid w:val="000E29BA"/>
    <w:rsid w:val="000E2D79"/>
    <w:rsid w:val="000E326B"/>
    <w:rsid w:val="000E36D2"/>
    <w:rsid w:val="000E3737"/>
    <w:rsid w:val="000E51E1"/>
    <w:rsid w:val="000F0EBE"/>
    <w:rsid w:val="000F1711"/>
    <w:rsid w:val="000F1B34"/>
    <w:rsid w:val="000F2551"/>
    <w:rsid w:val="000F340D"/>
    <w:rsid w:val="000F3856"/>
    <w:rsid w:val="000F3A41"/>
    <w:rsid w:val="000F3BD8"/>
    <w:rsid w:val="000F3FAD"/>
    <w:rsid w:val="000F4560"/>
    <w:rsid w:val="000F5305"/>
    <w:rsid w:val="000F5B6A"/>
    <w:rsid w:val="001002CB"/>
    <w:rsid w:val="001007F7"/>
    <w:rsid w:val="001017C3"/>
    <w:rsid w:val="00101A40"/>
    <w:rsid w:val="00103E9B"/>
    <w:rsid w:val="00104577"/>
    <w:rsid w:val="00104743"/>
    <w:rsid w:val="001120A3"/>
    <w:rsid w:val="00112C69"/>
    <w:rsid w:val="001130C9"/>
    <w:rsid w:val="00113399"/>
    <w:rsid w:val="0011479A"/>
    <w:rsid w:val="0011520F"/>
    <w:rsid w:val="00115DDF"/>
    <w:rsid w:val="00117809"/>
    <w:rsid w:val="00117DB4"/>
    <w:rsid w:val="00121504"/>
    <w:rsid w:val="00122EF1"/>
    <w:rsid w:val="001238B4"/>
    <w:rsid w:val="00123963"/>
    <w:rsid w:val="00125596"/>
    <w:rsid w:val="00125B72"/>
    <w:rsid w:val="00126B6C"/>
    <w:rsid w:val="00132D51"/>
    <w:rsid w:val="00133AF9"/>
    <w:rsid w:val="001342B9"/>
    <w:rsid w:val="00135B37"/>
    <w:rsid w:val="00136479"/>
    <w:rsid w:val="001367C5"/>
    <w:rsid w:val="00136BB3"/>
    <w:rsid w:val="0014300E"/>
    <w:rsid w:val="00144670"/>
    <w:rsid w:val="00145501"/>
    <w:rsid w:val="001462F6"/>
    <w:rsid w:val="00146D3C"/>
    <w:rsid w:val="00146DFB"/>
    <w:rsid w:val="00147153"/>
    <w:rsid w:val="00152261"/>
    <w:rsid w:val="001549CB"/>
    <w:rsid w:val="00154FB4"/>
    <w:rsid w:val="001609F0"/>
    <w:rsid w:val="00161F05"/>
    <w:rsid w:val="00162170"/>
    <w:rsid w:val="001646EB"/>
    <w:rsid w:val="00165380"/>
    <w:rsid w:val="00166380"/>
    <w:rsid w:val="00167EBA"/>
    <w:rsid w:val="0017123B"/>
    <w:rsid w:val="00171A81"/>
    <w:rsid w:val="00171FAF"/>
    <w:rsid w:val="00172BAA"/>
    <w:rsid w:val="00174EF3"/>
    <w:rsid w:val="00175D80"/>
    <w:rsid w:val="0017683C"/>
    <w:rsid w:val="00176BCF"/>
    <w:rsid w:val="00176FA7"/>
    <w:rsid w:val="0018001D"/>
    <w:rsid w:val="00181687"/>
    <w:rsid w:val="00181E25"/>
    <w:rsid w:val="00183D1B"/>
    <w:rsid w:val="00186131"/>
    <w:rsid w:val="00186DB4"/>
    <w:rsid w:val="00186FD3"/>
    <w:rsid w:val="001874EE"/>
    <w:rsid w:val="00195C8D"/>
    <w:rsid w:val="00196C45"/>
    <w:rsid w:val="001A266A"/>
    <w:rsid w:val="001A27F5"/>
    <w:rsid w:val="001B11EC"/>
    <w:rsid w:val="001B1551"/>
    <w:rsid w:val="001B6939"/>
    <w:rsid w:val="001B7580"/>
    <w:rsid w:val="001C0284"/>
    <w:rsid w:val="001C049E"/>
    <w:rsid w:val="001C0DF6"/>
    <w:rsid w:val="001C473E"/>
    <w:rsid w:val="001C5421"/>
    <w:rsid w:val="001C6564"/>
    <w:rsid w:val="001C79C5"/>
    <w:rsid w:val="001D0EBF"/>
    <w:rsid w:val="001D1E6E"/>
    <w:rsid w:val="001D2546"/>
    <w:rsid w:val="001D2955"/>
    <w:rsid w:val="001D33F1"/>
    <w:rsid w:val="001D43E2"/>
    <w:rsid w:val="001D47FA"/>
    <w:rsid w:val="001D6DE7"/>
    <w:rsid w:val="001E22BD"/>
    <w:rsid w:val="001E2B16"/>
    <w:rsid w:val="001E2C80"/>
    <w:rsid w:val="001E2EAC"/>
    <w:rsid w:val="001E4144"/>
    <w:rsid w:val="001E536D"/>
    <w:rsid w:val="001E778A"/>
    <w:rsid w:val="001E77D6"/>
    <w:rsid w:val="001F0A5F"/>
    <w:rsid w:val="001F0ACE"/>
    <w:rsid w:val="001F117E"/>
    <w:rsid w:val="001F1E87"/>
    <w:rsid w:val="001F417C"/>
    <w:rsid w:val="001F5794"/>
    <w:rsid w:val="001F6661"/>
    <w:rsid w:val="001F7AD0"/>
    <w:rsid w:val="00202A70"/>
    <w:rsid w:val="00202B87"/>
    <w:rsid w:val="00202D46"/>
    <w:rsid w:val="00203940"/>
    <w:rsid w:val="00204155"/>
    <w:rsid w:val="002048AA"/>
    <w:rsid w:val="00204A3C"/>
    <w:rsid w:val="00207421"/>
    <w:rsid w:val="002100C6"/>
    <w:rsid w:val="0021035D"/>
    <w:rsid w:val="00211766"/>
    <w:rsid w:val="00212321"/>
    <w:rsid w:val="00212BEB"/>
    <w:rsid w:val="0021301C"/>
    <w:rsid w:val="002133D9"/>
    <w:rsid w:val="002134C5"/>
    <w:rsid w:val="00215F8D"/>
    <w:rsid w:val="0021631A"/>
    <w:rsid w:val="00217615"/>
    <w:rsid w:val="00217948"/>
    <w:rsid w:val="002200FB"/>
    <w:rsid w:val="00221F15"/>
    <w:rsid w:val="00222D02"/>
    <w:rsid w:val="00225030"/>
    <w:rsid w:val="0022652E"/>
    <w:rsid w:val="002271F7"/>
    <w:rsid w:val="002311AC"/>
    <w:rsid w:val="00231E04"/>
    <w:rsid w:val="00232FF8"/>
    <w:rsid w:val="00233E0E"/>
    <w:rsid w:val="002404FD"/>
    <w:rsid w:val="002413F5"/>
    <w:rsid w:val="00241628"/>
    <w:rsid w:val="00241D94"/>
    <w:rsid w:val="002464AE"/>
    <w:rsid w:val="00250A02"/>
    <w:rsid w:val="002512EA"/>
    <w:rsid w:val="002521F8"/>
    <w:rsid w:val="00252456"/>
    <w:rsid w:val="00252A75"/>
    <w:rsid w:val="0025747D"/>
    <w:rsid w:val="002617B0"/>
    <w:rsid w:val="0026199A"/>
    <w:rsid w:val="00261A8F"/>
    <w:rsid w:val="00263522"/>
    <w:rsid w:val="00265E98"/>
    <w:rsid w:val="00267233"/>
    <w:rsid w:val="00271954"/>
    <w:rsid w:val="00271C86"/>
    <w:rsid w:val="00271D62"/>
    <w:rsid w:val="00272017"/>
    <w:rsid w:val="0027375B"/>
    <w:rsid w:val="00275BF7"/>
    <w:rsid w:val="00276172"/>
    <w:rsid w:val="00277519"/>
    <w:rsid w:val="00277925"/>
    <w:rsid w:val="00277B11"/>
    <w:rsid w:val="002841D0"/>
    <w:rsid w:val="002851CD"/>
    <w:rsid w:val="00287798"/>
    <w:rsid w:val="00290937"/>
    <w:rsid w:val="00294816"/>
    <w:rsid w:val="00295513"/>
    <w:rsid w:val="00295FDD"/>
    <w:rsid w:val="00297CC6"/>
    <w:rsid w:val="002A2BE9"/>
    <w:rsid w:val="002A31AC"/>
    <w:rsid w:val="002A3316"/>
    <w:rsid w:val="002A339E"/>
    <w:rsid w:val="002A39FF"/>
    <w:rsid w:val="002A6281"/>
    <w:rsid w:val="002B1A99"/>
    <w:rsid w:val="002B1FA9"/>
    <w:rsid w:val="002B27AE"/>
    <w:rsid w:val="002B29D8"/>
    <w:rsid w:val="002B39C2"/>
    <w:rsid w:val="002B513D"/>
    <w:rsid w:val="002C17A9"/>
    <w:rsid w:val="002C3812"/>
    <w:rsid w:val="002C520E"/>
    <w:rsid w:val="002C5F9A"/>
    <w:rsid w:val="002D43F2"/>
    <w:rsid w:val="002D4665"/>
    <w:rsid w:val="002D48DE"/>
    <w:rsid w:val="002E2935"/>
    <w:rsid w:val="002E351C"/>
    <w:rsid w:val="002E630E"/>
    <w:rsid w:val="002F31CA"/>
    <w:rsid w:val="002F3FF5"/>
    <w:rsid w:val="002F5085"/>
    <w:rsid w:val="002F71E2"/>
    <w:rsid w:val="00301131"/>
    <w:rsid w:val="0030202C"/>
    <w:rsid w:val="00304A04"/>
    <w:rsid w:val="00306DA0"/>
    <w:rsid w:val="00307300"/>
    <w:rsid w:val="00310BCD"/>
    <w:rsid w:val="00312170"/>
    <w:rsid w:val="003121F6"/>
    <w:rsid w:val="00314817"/>
    <w:rsid w:val="00314D16"/>
    <w:rsid w:val="003158E3"/>
    <w:rsid w:val="0031730E"/>
    <w:rsid w:val="0032031B"/>
    <w:rsid w:val="0032330F"/>
    <w:rsid w:val="003250BC"/>
    <w:rsid w:val="00327399"/>
    <w:rsid w:val="00327891"/>
    <w:rsid w:val="00327F5D"/>
    <w:rsid w:val="00330E7D"/>
    <w:rsid w:val="0033282D"/>
    <w:rsid w:val="00334058"/>
    <w:rsid w:val="003342BF"/>
    <w:rsid w:val="003344D4"/>
    <w:rsid w:val="003359F8"/>
    <w:rsid w:val="00336A1C"/>
    <w:rsid w:val="0034010C"/>
    <w:rsid w:val="003409A3"/>
    <w:rsid w:val="0034151F"/>
    <w:rsid w:val="00341636"/>
    <w:rsid w:val="0034169D"/>
    <w:rsid w:val="00342013"/>
    <w:rsid w:val="00344757"/>
    <w:rsid w:val="00344935"/>
    <w:rsid w:val="0034583E"/>
    <w:rsid w:val="003479B2"/>
    <w:rsid w:val="0035030F"/>
    <w:rsid w:val="00352F09"/>
    <w:rsid w:val="003542BC"/>
    <w:rsid w:val="00354783"/>
    <w:rsid w:val="00355DBF"/>
    <w:rsid w:val="00361657"/>
    <w:rsid w:val="00361C3A"/>
    <w:rsid w:val="00362900"/>
    <w:rsid w:val="003629CB"/>
    <w:rsid w:val="00365C92"/>
    <w:rsid w:val="0036722C"/>
    <w:rsid w:val="00370A94"/>
    <w:rsid w:val="00371B8D"/>
    <w:rsid w:val="00372D90"/>
    <w:rsid w:val="003736DD"/>
    <w:rsid w:val="0037508F"/>
    <w:rsid w:val="00377B29"/>
    <w:rsid w:val="00377E45"/>
    <w:rsid w:val="00380226"/>
    <w:rsid w:val="00380E03"/>
    <w:rsid w:val="003823F5"/>
    <w:rsid w:val="0038474E"/>
    <w:rsid w:val="003857B0"/>
    <w:rsid w:val="003857CF"/>
    <w:rsid w:val="00385BE6"/>
    <w:rsid w:val="00386468"/>
    <w:rsid w:val="00386A8A"/>
    <w:rsid w:val="003947C4"/>
    <w:rsid w:val="00394A0B"/>
    <w:rsid w:val="003950CA"/>
    <w:rsid w:val="003972B1"/>
    <w:rsid w:val="003977A0"/>
    <w:rsid w:val="003A2554"/>
    <w:rsid w:val="003A343E"/>
    <w:rsid w:val="003A4932"/>
    <w:rsid w:val="003A495F"/>
    <w:rsid w:val="003A5BC5"/>
    <w:rsid w:val="003A736A"/>
    <w:rsid w:val="003A7FB7"/>
    <w:rsid w:val="003B1AC1"/>
    <w:rsid w:val="003B4169"/>
    <w:rsid w:val="003B4D16"/>
    <w:rsid w:val="003B5C8B"/>
    <w:rsid w:val="003B60F5"/>
    <w:rsid w:val="003B62E3"/>
    <w:rsid w:val="003B66C1"/>
    <w:rsid w:val="003C017B"/>
    <w:rsid w:val="003C21D2"/>
    <w:rsid w:val="003C2E35"/>
    <w:rsid w:val="003C41A6"/>
    <w:rsid w:val="003C4760"/>
    <w:rsid w:val="003C6209"/>
    <w:rsid w:val="003C7185"/>
    <w:rsid w:val="003D15AD"/>
    <w:rsid w:val="003D2714"/>
    <w:rsid w:val="003D3C18"/>
    <w:rsid w:val="003D41C3"/>
    <w:rsid w:val="003D51B9"/>
    <w:rsid w:val="003D5812"/>
    <w:rsid w:val="003D6016"/>
    <w:rsid w:val="003D6C19"/>
    <w:rsid w:val="003D6EFB"/>
    <w:rsid w:val="003D7533"/>
    <w:rsid w:val="003E15C4"/>
    <w:rsid w:val="003E1ADE"/>
    <w:rsid w:val="003E4B4E"/>
    <w:rsid w:val="003E529B"/>
    <w:rsid w:val="003E5A9F"/>
    <w:rsid w:val="003E5C5C"/>
    <w:rsid w:val="003E768D"/>
    <w:rsid w:val="003F0FCE"/>
    <w:rsid w:val="003F247D"/>
    <w:rsid w:val="003F4ED8"/>
    <w:rsid w:val="003F6519"/>
    <w:rsid w:val="003F71AD"/>
    <w:rsid w:val="003F760A"/>
    <w:rsid w:val="00401938"/>
    <w:rsid w:val="00402A70"/>
    <w:rsid w:val="00402B7B"/>
    <w:rsid w:val="00402D89"/>
    <w:rsid w:val="00410DA6"/>
    <w:rsid w:val="00410EFD"/>
    <w:rsid w:val="00412C63"/>
    <w:rsid w:val="00413DD9"/>
    <w:rsid w:val="00417F24"/>
    <w:rsid w:val="0042016F"/>
    <w:rsid w:val="00421FA9"/>
    <w:rsid w:val="0042203D"/>
    <w:rsid w:val="004226AB"/>
    <w:rsid w:val="0042360D"/>
    <w:rsid w:val="00425C2F"/>
    <w:rsid w:val="004270DD"/>
    <w:rsid w:val="00427D6A"/>
    <w:rsid w:val="004308D2"/>
    <w:rsid w:val="00430EB3"/>
    <w:rsid w:val="004319B5"/>
    <w:rsid w:val="00431C62"/>
    <w:rsid w:val="00432E55"/>
    <w:rsid w:val="004339B1"/>
    <w:rsid w:val="00434659"/>
    <w:rsid w:val="00435751"/>
    <w:rsid w:val="00437793"/>
    <w:rsid w:val="00437CE3"/>
    <w:rsid w:val="00437E67"/>
    <w:rsid w:val="0044021C"/>
    <w:rsid w:val="00441CF3"/>
    <w:rsid w:val="00447D63"/>
    <w:rsid w:val="00450333"/>
    <w:rsid w:val="0045360C"/>
    <w:rsid w:val="004620A8"/>
    <w:rsid w:val="00462A01"/>
    <w:rsid w:val="004632E8"/>
    <w:rsid w:val="00463431"/>
    <w:rsid w:val="004636C7"/>
    <w:rsid w:val="00466769"/>
    <w:rsid w:val="00466AB2"/>
    <w:rsid w:val="004713A3"/>
    <w:rsid w:val="0047173B"/>
    <w:rsid w:val="0047280C"/>
    <w:rsid w:val="004728CD"/>
    <w:rsid w:val="004737B7"/>
    <w:rsid w:val="00473D28"/>
    <w:rsid w:val="0047423A"/>
    <w:rsid w:val="00475085"/>
    <w:rsid w:val="004759C0"/>
    <w:rsid w:val="00475DDC"/>
    <w:rsid w:val="00476303"/>
    <w:rsid w:val="0047770E"/>
    <w:rsid w:val="00477E77"/>
    <w:rsid w:val="004805BD"/>
    <w:rsid w:val="00482296"/>
    <w:rsid w:val="004850D8"/>
    <w:rsid w:val="00486535"/>
    <w:rsid w:val="00487467"/>
    <w:rsid w:val="00490AAC"/>
    <w:rsid w:val="00490AF1"/>
    <w:rsid w:val="004924B6"/>
    <w:rsid w:val="004925AA"/>
    <w:rsid w:val="0049403E"/>
    <w:rsid w:val="00494AB4"/>
    <w:rsid w:val="00495BFE"/>
    <w:rsid w:val="00496553"/>
    <w:rsid w:val="00496AA0"/>
    <w:rsid w:val="004973DB"/>
    <w:rsid w:val="004A1659"/>
    <w:rsid w:val="004A2209"/>
    <w:rsid w:val="004A432E"/>
    <w:rsid w:val="004A65BD"/>
    <w:rsid w:val="004A7120"/>
    <w:rsid w:val="004A7174"/>
    <w:rsid w:val="004A7EB6"/>
    <w:rsid w:val="004B0A67"/>
    <w:rsid w:val="004B29BF"/>
    <w:rsid w:val="004B3B9B"/>
    <w:rsid w:val="004B3BE9"/>
    <w:rsid w:val="004B59A0"/>
    <w:rsid w:val="004B7191"/>
    <w:rsid w:val="004C1E55"/>
    <w:rsid w:val="004C3BE3"/>
    <w:rsid w:val="004C4552"/>
    <w:rsid w:val="004C66E3"/>
    <w:rsid w:val="004C6F48"/>
    <w:rsid w:val="004C77AB"/>
    <w:rsid w:val="004D0AA2"/>
    <w:rsid w:val="004D1D76"/>
    <w:rsid w:val="004D38B1"/>
    <w:rsid w:val="004D4302"/>
    <w:rsid w:val="004D58D6"/>
    <w:rsid w:val="004D629A"/>
    <w:rsid w:val="004D7636"/>
    <w:rsid w:val="004E01B9"/>
    <w:rsid w:val="004E1C29"/>
    <w:rsid w:val="004E1FA2"/>
    <w:rsid w:val="004E221B"/>
    <w:rsid w:val="004E2CE5"/>
    <w:rsid w:val="004E6D79"/>
    <w:rsid w:val="004E747C"/>
    <w:rsid w:val="004F0420"/>
    <w:rsid w:val="004F0812"/>
    <w:rsid w:val="004F0D90"/>
    <w:rsid w:val="004F1965"/>
    <w:rsid w:val="004F28E4"/>
    <w:rsid w:val="004F2DD0"/>
    <w:rsid w:val="004F2F1E"/>
    <w:rsid w:val="004F4E81"/>
    <w:rsid w:val="004F6BEC"/>
    <w:rsid w:val="004F75BB"/>
    <w:rsid w:val="005012E8"/>
    <w:rsid w:val="00502051"/>
    <w:rsid w:val="00502274"/>
    <w:rsid w:val="00504EC2"/>
    <w:rsid w:val="00505089"/>
    <w:rsid w:val="005065E5"/>
    <w:rsid w:val="005100A9"/>
    <w:rsid w:val="005101FB"/>
    <w:rsid w:val="005104E4"/>
    <w:rsid w:val="0051064F"/>
    <w:rsid w:val="0051482B"/>
    <w:rsid w:val="00515353"/>
    <w:rsid w:val="00517EC9"/>
    <w:rsid w:val="005202FC"/>
    <w:rsid w:val="005228FA"/>
    <w:rsid w:val="005247DB"/>
    <w:rsid w:val="00527BBD"/>
    <w:rsid w:val="005303AF"/>
    <w:rsid w:val="005335D0"/>
    <w:rsid w:val="00534F43"/>
    <w:rsid w:val="00535C9F"/>
    <w:rsid w:val="005371B4"/>
    <w:rsid w:val="00543697"/>
    <w:rsid w:val="00543DE0"/>
    <w:rsid w:val="00546589"/>
    <w:rsid w:val="0054674B"/>
    <w:rsid w:val="00547656"/>
    <w:rsid w:val="00550095"/>
    <w:rsid w:val="00550C90"/>
    <w:rsid w:val="00551259"/>
    <w:rsid w:val="00551C1C"/>
    <w:rsid w:val="005539C7"/>
    <w:rsid w:val="0055673D"/>
    <w:rsid w:val="00562102"/>
    <w:rsid w:val="0056680E"/>
    <w:rsid w:val="00566B70"/>
    <w:rsid w:val="00567DB2"/>
    <w:rsid w:val="00570ADE"/>
    <w:rsid w:val="00571738"/>
    <w:rsid w:val="00573256"/>
    <w:rsid w:val="00575331"/>
    <w:rsid w:val="005755B0"/>
    <w:rsid w:val="005762B9"/>
    <w:rsid w:val="00577823"/>
    <w:rsid w:val="0057787F"/>
    <w:rsid w:val="005815A0"/>
    <w:rsid w:val="00581F4B"/>
    <w:rsid w:val="00583635"/>
    <w:rsid w:val="00584107"/>
    <w:rsid w:val="00584122"/>
    <w:rsid w:val="00584FD0"/>
    <w:rsid w:val="00585180"/>
    <w:rsid w:val="00585228"/>
    <w:rsid w:val="0058760E"/>
    <w:rsid w:val="00587CE8"/>
    <w:rsid w:val="00590961"/>
    <w:rsid w:val="00590E4A"/>
    <w:rsid w:val="00591A8D"/>
    <w:rsid w:val="00592834"/>
    <w:rsid w:val="00592CCA"/>
    <w:rsid w:val="00593A5B"/>
    <w:rsid w:val="00594F18"/>
    <w:rsid w:val="00594F67"/>
    <w:rsid w:val="005A0C20"/>
    <w:rsid w:val="005A32DB"/>
    <w:rsid w:val="005A4A07"/>
    <w:rsid w:val="005A5FB4"/>
    <w:rsid w:val="005B06B2"/>
    <w:rsid w:val="005B26B0"/>
    <w:rsid w:val="005B2ABE"/>
    <w:rsid w:val="005B40C3"/>
    <w:rsid w:val="005B415B"/>
    <w:rsid w:val="005B4485"/>
    <w:rsid w:val="005B4912"/>
    <w:rsid w:val="005B53E5"/>
    <w:rsid w:val="005B61E8"/>
    <w:rsid w:val="005C1FF1"/>
    <w:rsid w:val="005C35B1"/>
    <w:rsid w:val="005C5C21"/>
    <w:rsid w:val="005C7A7A"/>
    <w:rsid w:val="005D1EA8"/>
    <w:rsid w:val="005D267C"/>
    <w:rsid w:val="005D2D4D"/>
    <w:rsid w:val="005D30A8"/>
    <w:rsid w:val="005D342C"/>
    <w:rsid w:val="005D50E6"/>
    <w:rsid w:val="005D69D5"/>
    <w:rsid w:val="005D7557"/>
    <w:rsid w:val="005D7655"/>
    <w:rsid w:val="005D7F54"/>
    <w:rsid w:val="005E06D6"/>
    <w:rsid w:val="005E35C1"/>
    <w:rsid w:val="005E364B"/>
    <w:rsid w:val="005E3953"/>
    <w:rsid w:val="005E4866"/>
    <w:rsid w:val="005E6E6D"/>
    <w:rsid w:val="005E7FAA"/>
    <w:rsid w:val="005E7FEA"/>
    <w:rsid w:val="005F3594"/>
    <w:rsid w:val="005F56EF"/>
    <w:rsid w:val="005F5B1C"/>
    <w:rsid w:val="005F6A2A"/>
    <w:rsid w:val="00602DE6"/>
    <w:rsid w:val="00606E76"/>
    <w:rsid w:val="006107B7"/>
    <w:rsid w:val="006123D1"/>
    <w:rsid w:val="00612D8F"/>
    <w:rsid w:val="00613B56"/>
    <w:rsid w:val="00614B20"/>
    <w:rsid w:val="00614B3C"/>
    <w:rsid w:val="00616552"/>
    <w:rsid w:val="00620CD1"/>
    <w:rsid w:val="006227FA"/>
    <w:rsid w:val="006228E4"/>
    <w:rsid w:val="006233F5"/>
    <w:rsid w:val="00623B87"/>
    <w:rsid w:val="0062531C"/>
    <w:rsid w:val="006254FD"/>
    <w:rsid w:val="00626107"/>
    <w:rsid w:val="006261E8"/>
    <w:rsid w:val="00630F47"/>
    <w:rsid w:val="006320F0"/>
    <w:rsid w:val="006339BC"/>
    <w:rsid w:val="00633ED5"/>
    <w:rsid w:val="00634B2E"/>
    <w:rsid w:val="00634D01"/>
    <w:rsid w:val="00636557"/>
    <w:rsid w:val="00637DF6"/>
    <w:rsid w:val="00642357"/>
    <w:rsid w:val="006427B1"/>
    <w:rsid w:val="00643C6B"/>
    <w:rsid w:val="0064459D"/>
    <w:rsid w:val="00644C05"/>
    <w:rsid w:val="00647E8F"/>
    <w:rsid w:val="00652008"/>
    <w:rsid w:val="00653FBD"/>
    <w:rsid w:val="0065544F"/>
    <w:rsid w:val="006573B4"/>
    <w:rsid w:val="00661D5D"/>
    <w:rsid w:val="00663CC4"/>
    <w:rsid w:val="00664924"/>
    <w:rsid w:val="006669DD"/>
    <w:rsid w:val="00667560"/>
    <w:rsid w:val="00667D80"/>
    <w:rsid w:val="00670162"/>
    <w:rsid w:val="00671E4F"/>
    <w:rsid w:val="00672B32"/>
    <w:rsid w:val="00674607"/>
    <w:rsid w:val="00674E77"/>
    <w:rsid w:val="006762BB"/>
    <w:rsid w:val="00676827"/>
    <w:rsid w:val="00676D74"/>
    <w:rsid w:val="00680C42"/>
    <w:rsid w:val="00682FC7"/>
    <w:rsid w:val="00683D1B"/>
    <w:rsid w:val="00683D84"/>
    <w:rsid w:val="00686178"/>
    <w:rsid w:val="006906AA"/>
    <w:rsid w:val="00692A0F"/>
    <w:rsid w:val="0069511C"/>
    <w:rsid w:val="006960EF"/>
    <w:rsid w:val="006A086D"/>
    <w:rsid w:val="006A0B64"/>
    <w:rsid w:val="006A1950"/>
    <w:rsid w:val="006A29D4"/>
    <w:rsid w:val="006A466E"/>
    <w:rsid w:val="006A4766"/>
    <w:rsid w:val="006A738F"/>
    <w:rsid w:val="006B086A"/>
    <w:rsid w:val="006B0999"/>
    <w:rsid w:val="006B1877"/>
    <w:rsid w:val="006B2EE4"/>
    <w:rsid w:val="006B2F75"/>
    <w:rsid w:val="006B5A4C"/>
    <w:rsid w:val="006B74E3"/>
    <w:rsid w:val="006B7A45"/>
    <w:rsid w:val="006C3DCF"/>
    <w:rsid w:val="006C424F"/>
    <w:rsid w:val="006C6588"/>
    <w:rsid w:val="006D032F"/>
    <w:rsid w:val="006D0ACB"/>
    <w:rsid w:val="006D0C45"/>
    <w:rsid w:val="006D2C11"/>
    <w:rsid w:val="006D2C19"/>
    <w:rsid w:val="006D443E"/>
    <w:rsid w:val="006D462D"/>
    <w:rsid w:val="006D56DD"/>
    <w:rsid w:val="006D6970"/>
    <w:rsid w:val="006D6BEA"/>
    <w:rsid w:val="006D7A5F"/>
    <w:rsid w:val="006E1D22"/>
    <w:rsid w:val="006E1FFF"/>
    <w:rsid w:val="006E52C1"/>
    <w:rsid w:val="006E58E5"/>
    <w:rsid w:val="006E5982"/>
    <w:rsid w:val="006E611C"/>
    <w:rsid w:val="006E6AFB"/>
    <w:rsid w:val="006E746A"/>
    <w:rsid w:val="006E76F6"/>
    <w:rsid w:val="006E77F5"/>
    <w:rsid w:val="006E79F1"/>
    <w:rsid w:val="006F15FC"/>
    <w:rsid w:val="006F1AB9"/>
    <w:rsid w:val="006F3B37"/>
    <w:rsid w:val="006F6539"/>
    <w:rsid w:val="006F66B4"/>
    <w:rsid w:val="006F6721"/>
    <w:rsid w:val="00700360"/>
    <w:rsid w:val="00701F7D"/>
    <w:rsid w:val="00702135"/>
    <w:rsid w:val="00703056"/>
    <w:rsid w:val="007042B1"/>
    <w:rsid w:val="007052F7"/>
    <w:rsid w:val="0071033B"/>
    <w:rsid w:val="00710A74"/>
    <w:rsid w:val="00710A8A"/>
    <w:rsid w:val="00711EDA"/>
    <w:rsid w:val="007126EB"/>
    <w:rsid w:val="007129A6"/>
    <w:rsid w:val="00712FF0"/>
    <w:rsid w:val="00714B07"/>
    <w:rsid w:val="00715FB4"/>
    <w:rsid w:val="00716D21"/>
    <w:rsid w:val="00720F9C"/>
    <w:rsid w:val="007255B2"/>
    <w:rsid w:val="00725B4A"/>
    <w:rsid w:val="00725C24"/>
    <w:rsid w:val="00726729"/>
    <w:rsid w:val="00727E2E"/>
    <w:rsid w:val="00730661"/>
    <w:rsid w:val="00730A9F"/>
    <w:rsid w:val="00730B0B"/>
    <w:rsid w:val="00734E47"/>
    <w:rsid w:val="00735CFE"/>
    <w:rsid w:val="00735F41"/>
    <w:rsid w:val="007373F9"/>
    <w:rsid w:val="0074141A"/>
    <w:rsid w:val="007460D6"/>
    <w:rsid w:val="007470B5"/>
    <w:rsid w:val="0075429E"/>
    <w:rsid w:val="00754C38"/>
    <w:rsid w:val="007555AD"/>
    <w:rsid w:val="00755A83"/>
    <w:rsid w:val="00756BA0"/>
    <w:rsid w:val="007570A4"/>
    <w:rsid w:val="00757258"/>
    <w:rsid w:val="0075770C"/>
    <w:rsid w:val="00760712"/>
    <w:rsid w:val="00760856"/>
    <w:rsid w:val="0076106B"/>
    <w:rsid w:val="0076114C"/>
    <w:rsid w:val="00761813"/>
    <w:rsid w:val="0076458A"/>
    <w:rsid w:val="00764D96"/>
    <w:rsid w:val="007658DE"/>
    <w:rsid w:val="007668A2"/>
    <w:rsid w:val="00766EC7"/>
    <w:rsid w:val="00767E1C"/>
    <w:rsid w:val="00771ADF"/>
    <w:rsid w:val="00772A9F"/>
    <w:rsid w:val="0077399C"/>
    <w:rsid w:val="00773E35"/>
    <w:rsid w:val="007745BF"/>
    <w:rsid w:val="0077494A"/>
    <w:rsid w:val="00774B36"/>
    <w:rsid w:val="00774BC1"/>
    <w:rsid w:val="007766D1"/>
    <w:rsid w:val="0078051A"/>
    <w:rsid w:val="0078397A"/>
    <w:rsid w:val="00783BE4"/>
    <w:rsid w:val="0078485C"/>
    <w:rsid w:val="00785BFE"/>
    <w:rsid w:val="007868D1"/>
    <w:rsid w:val="0078710D"/>
    <w:rsid w:val="007877DD"/>
    <w:rsid w:val="0078799A"/>
    <w:rsid w:val="00787A18"/>
    <w:rsid w:val="0079061A"/>
    <w:rsid w:val="00791E27"/>
    <w:rsid w:val="00792A1C"/>
    <w:rsid w:val="00793D30"/>
    <w:rsid w:val="00795073"/>
    <w:rsid w:val="00796EAC"/>
    <w:rsid w:val="007A023D"/>
    <w:rsid w:val="007A1BB5"/>
    <w:rsid w:val="007A3886"/>
    <w:rsid w:val="007A3A70"/>
    <w:rsid w:val="007A4C30"/>
    <w:rsid w:val="007A624A"/>
    <w:rsid w:val="007A7645"/>
    <w:rsid w:val="007A7861"/>
    <w:rsid w:val="007B19F3"/>
    <w:rsid w:val="007B203E"/>
    <w:rsid w:val="007B34D8"/>
    <w:rsid w:val="007B45D8"/>
    <w:rsid w:val="007B487B"/>
    <w:rsid w:val="007B4B3D"/>
    <w:rsid w:val="007B55E4"/>
    <w:rsid w:val="007B6755"/>
    <w:rsid w:val="007C0D31"/>
    <w:rsid w:val="007C5496"/>
    <w:rsid w:val="007C596C"/>
    <w:rsid w:val="007C5B93"/>
    <w:rsid w:val="007C69B4"/>
    <w:rsid w:val="007C7A18"/>
    <w:rsid w:val="007D0857"/>
    <w:rsid w:val="007D74E4"/>
    <w:rsid w:val="007D7630"/>
    <w:rsid w:val="007E1E48"/>
    <w:rsid w:val="007E207F"/>
    <w:rsid w:val="007E595E"/>
    <w:rsid w:val="007E5A3E"/>
    <w:rsid w:val="007E6ECB"/>
    <w:rsid w:val="007E6FBF"/>
    <w:rsid w:val="007E74A1"/>
    <w:rsid w:val="007F0907"/>
    <w:rsid w:val="007F0A3C"/>
    <w:rsid w:val="007F0BF1"/>
    <w:rsid w:val="007F11B0"/>
    <w:rsid w:val="007F23C9"/>
    <w:rsid w:val="007F45A3"/>
    <w:rsid w:val="007F5A14"/>
    <w:rsid w:val="007F5B1F"/>
    <w:rsid w:val="007F7036"/>
    <w:rsid w:val="007F7E06"/>
    <w:rsid w:val="007F7F81"/>
    <w:rsid w:val="00801CBE"/>
    <w:rsid w:val="00803513"/>
    <w:rsid w:val="0080367F"/>
    <w:rsid w:val="00803E36"/>
    <w:rsid w:val="00805260"/>
    <w:rsid w:val="00810E6D"/>
    <w:rsid w:val="0081111A"/>
    <w:rsid w:val="008112A8"/>
    <w:rsid w:val="008125EC"/>
    <w:rsid w:val="008134DE"/>
    <w:rsid w:val="00815039"/>
    <w:rsid w:val="00817A0A"/>
    <w:rsid w:val="00820CBE"/>
    <w:rsid w:val="00821919"/>
    <w:rsid w:val="00822F28"/>
    <w:rsid w:val="00825CD3"/>
    <w:rsid w:val="008260EF"/>
    <w:rsid w:val="008261CC"/>
    <w:rsid w:val="008266ED"/>
    <w:rsid w:val="0083064E"/>
    <w:rsid w:val="00831CC6"/>
    <w:rsid w:val="008341C0"/>
    <w:rsid w:val="008361D9"/>
    <w:rsid w:val="00836DFD"/>
    <w:rsid w:val="008372B1"/>
    <w:rsid w:val="008420F9"/>
    <w:rsid w:val="00844CE1"/>
    <w:rsid w:val="008457D0"/>
    <w:rsid w:val="008458A8"/>
    <w:rsid w:val="00845FE1"/>
    <w:rsid w:val="008464BB"/>
    <w:rsid w:val="00847AE5"/>
    <w:rsid w:val="00850E95"/>
    <w:rsid w:val="00852FA0"/>
    <w:rsid w:val="00853FAB"/>
    <w:rsid w:val="0085486E"/>
    <w:rsid w:val="00854908"/>
    <w:rsid w:val="00855389"/>
    <w:rsid w:val="00861077"/>
    <w:rsid w:val="00864040"/>
    <w:rsid w:val="008648E6"/>
    <w:rsid w:val="0086567C"/>
    <w:rsid w:val="008658C5"/>
    <w:rsid w:val="00865AAF"/>
    <w:rsid w:val="00865C47"/>
    <w:rsid w:val="00866AA9"/>
    <w:rsid w:val="00867B67"/>
    <w:rsid w:val="00870557"/>
    <w:rsid w:val="008714FA"/>
    <w:rsid w:val="00871D27"/>
    <w:rsid w:val="008723D9"/>
    <w:rsid w:val="00872E58"/>
    <w:rsid w:val="00876BB5"/>
    <w:rsid w:val="00876CD1"/>
    <w:rsid w:val="00876D0E"/>
    <w:rsid w:val="0088079D"/>
    <w:rsid w:val="008811C5"/>
    <w:rsid w:val="00881896"/>
    <w:rsid w:val="00881E11"/>
    <w:rsid w:val="00882373"/>
    <w:rsid w:val="008824CA"/>
    <w:rsid w:val="00882BC3"/>
    <w:rsid w:val="00883B8F"/>
    <w:rsid w:val="0088442B"/>
    <w:rsid w:val="008852F7"/>
    <w:rsid w:val="008858EF"/>
    <w:rsid w:val="00885D7E"/>
    <w:rsid w:val="00886682"/>
    <w:rsid w:val="008876D6"/>
    <w:rsid w:val="008900A2"/>
    <w:rsid w:val="00890BFE"/>
    <w:rsid w:val="00891F40"/>
    <w:rsid w:val="008921A3"/>
    <w:rsid w:val="00892FFE"/>
    <w:rsid w:val="008930C4"/>
    <w:rsid w:val="00893E4F"/>
    <w:rsid w:val="008A53F4"/>
    <w:rsid w:val="008A5820"/>
    <w:rsid w:val="008A63F1"/>
    <w:rsid w:val="008A6406"/>
    <w:rsid w:val="008A7C1A"/>
    <w:rsid w:val="008B3609"/>
    <w:rsid w:val="008B3955"/>
    <w:rsid w:val="008B4FA6"/>
    <w:rsid w:val="008B783E"/>
    <w:rsid w:val="008C1C26"/>
    <w:rsid w:val="008C24AB"/>
    <w:rsid w:val="008C2F57"/>
    <w:rsid w:val="008C5006"/>
    <w:rsid w:val="008C5DAB"/>
    <w:rsid w:val="008C76A8"/>
    <w:rsid w:val="008D0745"/>
    <w:rsid w:val="008D1A9D"/>
    <w:rsid w:val="008D4203"/>
    <w:rsid w:val="008D44B5"/>
    <w:rsid w:val="008D4D72"/>
    <w:rsid w:val="008D5985"/>
    <w:rsid w:val="008E0276"/>
    <w:rsid w:val="008E0AC0"/>
    <w:rsid w:val="008E1665"/>
    <w:rsid w:val="008E3104"/>
    <w:rsid w:val="008E36DB"/>
    <w:rsid w:val="008E4B5B"/>
    <w:rsid w:val="008E6939"/>
    <w:rsid w:val="008E7342"/>
    <w:rsid w:val="008E760F"/>
    <w:rsid w:val="008E7A6C"/>
    <w:rsid w:val="008E7BED"/>
    <w:rsid w:val="008F0E3D"/>
    <w:rsid w:val="008F2277"/>
    <w:rsid w:val="008F230A"/>
    <w:rsid w:val="008F2A1C"/>
    <w:rsid w:val="008F33AE"/>
    <w:rsid w:val="008F4993"/>
    <w:rsid w:val="008F4F8D"/>
    <w:rsid w:val="008F5034"/>
    <w:rsid w:val="008F5ED4"/>
    <w:rsid w:val="008F5F2B"/>
    <w:rsid w:val="009008A2"/>
    <w:rsid w:val="00901EC6"/>
    <w:rsid w:val="0090379E"/>
    <w:rsid w:val="00905126"/>
    <w:rsid w:val="00905743"/>
    <w:rsid w:val="00905A37"/>
    <w:rsid w:val="00905C56"/>
    <w:rsid w:val="0090719C"/>
    <w:rsid w:val="009077FB"/>
    <w:rsid w:val="00910103"/>
    <w:rsid w:val="0091244F"/>
    <w:rsid w:val="00912C69"/>
    <w:rsid w:val="00912D3A"/>
    <w:rsid w:val="009137AF"/>
    <w:rsid w:val="009147C8"/>
    <w:rsid w:val="009151DB"/>
    <w:rsid w:val="0091686A"/>
    <w:rsid w:val="0092626A"/>
    <w:rsid w:val="009269D0"/>
    <w:rsid w:val="009310FA"/>
    <w:rsid w:val="0093287C"/>
    <w:rsid w:val="009340F0"/>
    <w:rsid w:val="00940ABA"/>
    <w:rsid w:val="00940E1F"/>
    <w:rsid w:val="0094489E"/>
    <w:rsid w:val="009461D5"/>
    <w:rsid w:val="00946286"/>
    <w:rsid w:val="009469A5"/>
    <w:rsid w:val="0094740D"/>
    <w:rsid w:val="00947464"/>
    <w:rsid w:val="00950504"/>
    <w:rsid w:val="00951608"/>
    <w:rsid w:val="00952170"/>
    <w:rsid w:val="00952862"/>
    <w:rsid w:val="0095345E"/>
    <w:rsid w:val="00954A37"/>
    <w:rsid w:val="0095529A"/>
    <w:rsid w:val="009558F3"/>
    <w:rsid w:val="00956291"/>
    <w:rsid w:val="00956DFB"/>
    <w:rsid w:val="00957E61"/>
    <w:rsid w:val="00960D58"/>
    <w:rsid w:val="00961F5A"/>
    <w:rsid w:val="00961F9D"/>
    <w:rsid w:val="009642FF"/>
    <w:rsid w:val="0096569B"/>
    <w:rsid w:val="009656ED"/>
    <w:rsid w:val="00971B5E"/>
    <w:rsid w:val="0098087D"/>
    <w:rsid w:val="00981437"/>
    <w:rsid w:val="00981A96"/>
    <w:rsid w:val="00981F04"/>
    <w:rsid w:val="009828F2"/>
    <w:rsid w:val="00982D22"/>
    <w:rsid w:val="00983844"/>
    <w:rsid w:val="00987101"/>
    <w:rsid w:val="00987288"/>
    <w:rsid w:val="009900A5"/>
    <w:rsid w:val="009902D2"/>
    <w:rsid w:val="00991529"/>
    <w:rsid w:val="00993334"/>
    <w:rsid w:val="0099592A"/>
    <w:rsid w:val="00995BD3"/>
    <w:rsid w:val="00997691"/>
    <w:rsid w:val="009A163F"/>
    <w:rsid w:val="009A1787"/>
    <w:rsid w:val="009A2268"/>
    <w:rsid w:val="009A2D76"/>
    <w:rsid w:val="009A4750"/>
    <w:rsid w:val="009A5138"/>
    <w:rsid w:val="009A71F8"/>
    <w:rsid w:val="009B2FF0"/>
    <w:rsid w:val="009B34D8"/>
    <w:rsid w:val="009B4398"/>
    <w:rsid w:val="009B5820"/>
    <w:rsid w:val="009B6CE6"/>
    <w:rsid w:val="009C0EDB"/>
    <w:rsid w:val="009C337C"/>
    <w:rsid w:val="009C58EB"/>
    <w:rsid w:val="009C67A2"/>
    <w:rsid w:val="009C6BB2"/>
    <w:rsid w:val="009C6DF9"/>
    <w:rsid w:val="009C7D7A"/>
    <w:rsid w:val="009D107C"/>
    <w:rsid w:val="009D1B13"/>
    <w:rsid w:val="009D395B"/>
    <w:rsid w:val="009D5A19"/>
    <w:rsid w:val="009D6D56"/>
    <w:rsid w:val="009D6F7E"/>
    <w:rsid w:val="009E1EBA"/>
    <w:rsid w:val="009E2D1B"/>
    <w:rsid w:val="009E3F10"/>
    <w:rsid w:val="009F02C5"/>
    <w:rsid w:val="009F2F9C"/>
    <w:rsid w:val="009F327F"/>
    <w:rsid w:val="009F61FA"/>
    <w:rsid w:val="00A0070A"/>
    <w:rsid w:val="00A01815"/>
    <w:rsid w:val="00A0232F"/>
    <w:rsid w:val="00A0269E"/>
    <w:rsid w:val="00A0279E"/>
    <w:rsid w:val="00A04696"/>
    <w:rsid w:val="00A06756"/>
    <w:rsid w:val="00A07912"/>
    <w:rsid w:val="00A07ADC"/>
    <w:rsid w:val="00A07FD2"/>
    <w:rsid w:val="00A11A30"/>
    <w:rsid w:val="00A122EF"/>
    <w:rsid w:val="00A135B6"/>
    <w:rsid w:val="00A135FE"/>
    <w:rsid w:val="00A13DB4"/>
    <w:rsid w:val="00A13E6A"/>
    <w:rsid w:val="00A14139"/>
    <w:rsid w:val="00A14407"/>
    <w:rsid w:val="00A14EE3"/>
    <w:rsid w:val="00A22634"/>
    <w:rsid w:val="00A22784"/>
    <w:rsid w:val="00A2380C"/>
    <w:rsid w:val="00A26429"/>
    <w:rsid w:val="00A26E5A"/>
    <w:rsid w:val="00A26F59"/>
    <w:rsid w:val="00A27976"/>
    <w:rsid w:val="00A27CCA"/>
    <w:rsid w:val="00A303CD"/>
    <w:rsid w:val="00A31174"/>
    <w:rsid w:val="00A3338E"/>
    <w:rsid w:val="00A338CC"/>
    <w:rsid w:val="00A35652"/>
    <w:rsid w:val="00A36095"/>
    <w:rsid w:val="00A36983"/>
    <w:rsid w:val="00A37730"/>
    <w:rsid w:val="00A4083F"/>
    <w:rsid w:val="00A408F9"/>
    <w:rsid w:val="00A41CF0"/>
    <w:rsid w:val="00A42330"/>
    <w:rsid w:val="00A460F0"/>
    <w:rsid w:val="00A466BE"/>
    <w:rsid w:val="00A46B7E"/>
    <w:rsid w:val="00A46E89"/>
    <w:rsid w:val="00A47903"/>
    <w:rsid w:val="00A51695"/>
    <w:rsid w:val="00A51F83"/>
    <w:rsid w:val="00A5372E"/>
    <w:rsid w:val="00A54BD1"/>
    <w:rsid w:val="00A55F65"/>
    <w:rsid w:val="00A564F8"/>
    <w:rsid w:val="00A56E9B"/>
    <w:rsid w:val="00A56F00"/>
    <w:rsid w:val="00A570DA"/>
    <w:rsid w:val="00A57CD2"/>
    <w:rsid w:val="00A57ECA"/>
    <w:rsid w:val="00A617EA"/>
    <w:rsid w:val="00A62C5E"/>
    <w:rsid w:val="00A66F00"/>
    <w:rsid w:val="00A67429"/>
    <w:rsid w:val="00A678A4"/>
    <w:rsid w:val="00A678AD"/>
    <w:rsid w:val="00A7226A"/>
    <w:rsid w:val="00A73C46"/>
    <w:rsid w:val="00A7434D"/>
    <w:rsid w:val="00A74A9F"/>
    <w:rsid w:val="00A7676E"/>
    <w:rsid w:val="00A773A5"/>
    <w:rsid w:val="00A80FAC"/>
    <w:rsid w:val="00A81B52"/>
    <w:rsid w:val="00A82D85"/>
    <w:rsid w:val="00A83C93"/>
    <w:rsid w:val="00A8460F"/>
    <w:rsid w:val="00A84CC7"/>
    <w:rsid w:val="00A861DA"/>
    <w:rsid w:val="00A86431"/>
    <w:rsid w:val="00A874DE"/>
    <w:rsid w:val="00A906AC"/>
    <w:rsid w:val="00A908AA"/>
    <w:rsid w:val="00A91DAE"/>
    <w:rsid w:val="00A9264F"/>
    <w:rsid w:val="00A92848"/>
    <w:rsid w:val="00A931F1"/>
    <w:rsid w:val="00A9598C"/>
    <w:rsid w:val="00A95D37"/>
    <w:rsid w:val="00A96050"/>
    <w:rsid w:val="00A97625"/>
    <w:rsid w:val="00AA0591"/>
    <w:rsid w:val="00AA0D67"/>
    <w:rsid w:val="00AA3EA7"/>
    <w:rsid w:val="00AA43BA"/>
    <w:rsid w:val="00AB1E25"/>
    <w:rsid w:val="00AB2D43"/>
    <w:rsid w:val="00AB5467"/>
    <w:rsid w:val="00AC05A9"/>
    <w:rsid w:val="00AC07E6"/>
    <w:rsid w:val="00AC156B"/>
    <w:rsid w:val="00AC19FE"/>
    <w:rsid w:val="00AC264E"/>
    <w:rsid w:val="00AC2BE1"/>
    <w:rsid w:val="00AC6735"/>
    <w:rsid w:val="00AC6C7B"/>
    <w:rsid w:val="00AC7AFD"/>
    <w:rsid w:val="00AD0DC7"/>
    <w:rsid w:val="00AD1C1C"/>
    <w:rsid w:val="00AD2355"/>
    <w:rsid w:val="00AD2E79"/>
    <w:rsid w:val="00AD4A8D"/>
    <w:rsid w:val="00AD52C4"/>
    <w:rsid w:val="00AD672F"/>
    <w:rsid w:val="00AD6D69"/>
    <w:rsid w:val="00AD7585"/>
    <w:rsid w:val="00AE087F"/>
    <w:rsid w:val="00AE1000"/>
    <w:rsid w:val="00AE2786"/>
    <w:rsid w:val="00AE33A8"/>
    <w:rsid w:val="00AE3B2E"/>
    <w:rsid w:val="00AE661A"/>
    <w:rsid w:val="00AE7511"/>
    <w:rsid w:val="00AE7D01"/>
    <w:rsid w:val="00AF06F8"/>
    <w:rsid w:val="00AF1302"/>
    <w:rsid w:val="00AF1EF8"/>
    <w:rsid w:val="00AF2003"/>
    <w:rsid w:val="00AF25FF"/>
    <w:rsid w:val="00AF4F1D"/>
    <w:rsid w:val="00AF715C"/>
    <w:rsid w:val="00AF72F5"/>
    <w:rsid w:val="00B00197"/>
    <w:rsid w:val="00B03BC9"/>
    <w:rsid w:val="00B048CF"/>
    <w:rsid w:val="00B0491F"/>
    <w:rsid w:val="00B05499"/>
    <w:rsid w:val="00B06CB0"/>
    <w:rsid w:val="00B06EA5"/>
    <w:rsid w:val="00B06EC9"/>
    <w:rsid w:val="00B07E54"/>
    <w:rsid w:val="00B10C1D"/>
    <w:rsid w:val="00B11035"/>
    <w:rsid w:val="00B1624F"/>
    <w:rsid w:val="00B17C2C"/>
    <w:rsid w:val="00B17EE3"/>
    <w:rsid w:val="00B21CD9"/>
    <w:rsid w:val="00B221F4"/>
    <w:rsid w:val="00B23E65"/>
    <w:rsid w:val="00B24997"/>
    <w:rsid w:val="00B24EC5"/>
    <w:rsid w:val="00B259A8"/>
    <w:rsid w:val="00B26960"/>
    <w:rsid w:val="00B27F73"/>
    <w:rsid w:val="00B3200D"/>
    <w:rsid w:val="00B327FF"/>
    <w:rsid w:val="00B3326E"/>
    <w:rsid w:val="00B33AE4"/>
    <w:rsid w:val="00B40C64"/>
    <w:rsid w:val="00B44FAC"/>
    <w:rsid w:val="00B4591F"/>
    <w:rsid w:val="00B46766"/>
    <w:rsid w:val="00B47361"/>
    <w:rsid w:val="00B5227E"/>
    <w:rsid w:val="00B5310A"/>
    <w:rsid w:val="00B531ED"/>
    <w:rsid w:val="00B535AB"/>
    <w:rsid w:val="00B53818"/>
    <w:rsid w:val="00B54F58"/>
    <w:rsid w:val="00B555C5"/>
    <w:rsid w:val="00B57380"/>
    <w:rsid w:val="00B57BBB"/>
    <w:rsid w:val="00B57DF6"/>
    <w:rsid w:val="00B57E18"/>
    <w:rsid w:val="00B63351"/>
    <w:rsid w:val="00B63E0A"/>
    <w:rsid w:val="00B64179"/>
    <w:rsid w:val="00B64606"/>
    <w:rsid w:val="00B67367"/>
    <w:rsid w:val="00B67661"/>
    <w:rsid w:val="00B7013C"/>
    <w:rsid w:val="00B727EA"/>
    <w:rsid w:val="00B72B4E"/>
    <w:rsid w:val="00B737A9"/>
    <w:rsid w:val="00B74B1F"/>
    <w:rsid w:val="00B754D1"/>
    <w:rsid w:val="00B7574F"/>
    <w:rsid w:val="00B75995"/>
    <w:rsid w:val="00B77053"/>
    <w:rsid w:val="00B7784D"/>
    <w:rsid w:val="00B8056D"/>
    <w:rsid w:val="00B80F08"/>
    <w:rsid w:val="00B82581"/>
    <w:rsid w:val="00B83C45"/>
    <w:rsid w:val="00B83E3D"/>
    <w:rsid w:val="00B8413C"/>
    <w:rsid w:val="00B853F2"/>
    <w:rsid w:val="00B85908"/>
    <w:rsid w:val="00B90BC2"/>
    <w:rsid w:val="00B91188"/>
    <w:rsid w:val="00B914E3"/>
    <w:rsid w:val="00B920BC"/>
    <w:rsid w:val="00B929A2"/>
    <w:rsid w:val="00B92ED5"/>
    <w:rsid w:val="00B939CD"/>
    <w:rsid w:val="00B93E8B"/>
    <w:rsid w:val="00B94A02"/>
    <w:rsid w:val="00B950F0"/>
    <w:rsid w:val="00B952E2"/>
    <w:rsid w:val="00B95462"/>
    <w:rsid w:val="00B9556D"/>
    <w:rsid w:val="00B957D4"/>
    <w:rsid w:val="00BA0B27"/>
    <w:rsid w:val="00BA1440"/>
    <w:rsid w:val="00BA26F0"/>
    <w:rsid w:val="00BA2764"/>
    <w:rsid w:val="00BA38D6"/>
    <w:rsid w:val="00BA4741"/>
    <w:rsid w:val="00BA4EAA"/>
    <w:rsid w:val="00BA5D1C"/>
    <w:rsid w:val="00BA6096"/>
    <w:rsid w:val="00BA6327"/>
    <w:rsid w:val="00BA6404"/>
    <w:rsid w:val="00BA669E"/>
    <w:rsid w:val="00BA74CB"/>
    <w:rsid w:val="00BB2DC2"/>
    <w:rsid w:val="00BB5729"/>
    <w:rsid w:val="00BB7DA9"/>
    <w:rsid w:val="00BC1C3A"/>
    <w:rsid w:val="00BC2327"/>
    <w:rsid w:val="00BC25CF"/>
    <w:rsid w:val="00BC2A7B"/>
    <w:rsid w:val="00BC3103"/>
    <w:rsid w:val="00BC4B30"/>
    <w:rsid w:val="00BC58FF"/>
    <w:rsid w:val="00BC5B7A"/>
    <w:rsid w:val="00BC60A0"/>
    <w:rsid w:val="00BC6316"/>
    <w:rsid w:val="00BC6C2B"/>
    <w:rsid w:val="00BD105E"/>
    <w:rsid w:val="00BD1389"/>
    <w:rsid w:val="00BD2AA5"/>
    <w:rsid w:val="00BD2EEB"/>
    <w:rsid w:val="00BD30D3"/>
    <w:rsid w:val="00BD3DBD"/>
    <w:rsid w:val="00BD508B"/>
    <w:rsid w:val="00BD55A0"/>
    <w:rsid w:val="00BD5656"/>
    <w:rsid w:val="00BD5E8B"/>
    <w:rsid w:val="00BD60B2"/>
    <w:rsid w:val="00BD6D38"/>
    <w:rsid w:val="00BE0A5B"/>
    <w:rsid w:val="00BE108B"/>
    <w:rsid w:val="00BE5AFA"/>
    <w:rsid w:val="00BE5E71"/>
    <w:rsid w:val="00BF0935"/>
    <w:rsid w:val="00BF235B"/>
    <w:rsid w:val="00BF2B81"/>
    <w:rsid w:val="00BF4391"/>
    <w:rsid w:val="00BF565C"/>
    <w:rsid w:val="00BF5E21"/>
    <w:rsid w:val="00BF61D6"/>
    <w:rsid w:val="00C0038E"/>
    <w:rsid w:val="00C00552"/>
    <w:rsid w:val="00C005F1"/>
    <w:rsid w:val="00C026FF"/>
    <w:rsid w:val="00C04045"/>
    <w:rsid w:val="00C04F29"/>
    <w:rsid w:val="00C06090"/>
    <w:rsid w:val="00C07159"/>
    <w:rsid w:val="00C07AC7"/>
    <w:rsid w:val="00C125A5"/>
    <w:rsid w:val="00C13B3C"/>
    <w:rsid w:val="00C145D3"/>
    <w:rsid w:val="00C14F57"/>
    <w:rsid w:val="00C150BB"/>
    <w:rsid w:val="00C15A03"/>
    <w:rsid w:val="00C20EDD"/>
    <w:rsid w:val="00C262FD"/>
    <w:rsid w:val="00C3159F"/>
    <w:rsid w:val="00C32CDB"/>
    <w:rsid w:val="00C33674"/>
    <w:rsid w:val="00C34E74"/>
    <w:rsid w:val="00C356B7"/>
    <w:rsid w:val="00C37B3C"/>
    <w:rsid w:val="00C40E35"/>
    <w:rsid w:val="00C4414C"/>
    <w:rsid w:val="00C4479E"/>
    <w:rsid w:val="00C44A6B"/>
    <w:rsid w:val="00C4643E"/>
    <w:rsid w:val="00C46ED7"/>
    <w:rsid w:val="00C52C83"/>
    <w:rsid w:val="00C54353"/>
    <w:rsid w:val="00C5485A"/>
    <w:rsid w:val="00C55BEC"/>
    <w:rsid w:val="00C577D2"/>
    <w:rsid w:val="00C57DCD"/>
    <w:rsid w:val="00C61708"/>
    <w:rsid w:val="00C62BF1"/>
    <w:rsid w:val="00C62FE2"/>
    <w:rsid w:val="00C639F1"/>
    <w:rsid w:val="00C647A0"/>
    <w:rsid w:val="00C648B8"/>
    <w:rsid w:val="00C662AE"/>
    <w:rsid w:val="00C6687B"/>
    <w:rsid w:val="00C67D1A"/>
    <w:rsid w:val="00C70F4B"/>
    <w:rsid w:val="00C711AC"/>
    <w:rsid w:val="00C73519"/>
    <w:rsid w:val="00C738C6"/>
    <w:rsid w:val="00C744DE"/>
    <w:rsid w:val="00C76978"/>
    <w:rsid w:val="00C76F9C"/>
    <w:rsid w:val="00C82F6B"/>
    <w:rsid w:val="00C834FB"/>
    <w:rsid w:val="00C840F4"/>
    <w:rsid w:val="00C8510D"/>
    <w:rsid w:val="00C8535F"/>
    <w:rsid w:val="00C85F72"/>
    <w:rsid w:val="00C86376"/>
    <w:rsid w:val="00C87968"/>
    <w:rsid w:val="00C90688"/>
    <w:rsid w:val="00C909F2"/>
    <w:rsid w:val="00C90A0B"/>
    <w:rsid w:val="00C90C61"/>
    <w:rsid w:val="00C915C7"/>
    <w:rsid w:val="00C91EB5"/>
    <w:rsid w:val="00C94303"/>
    <w:rsid w:val="00C943D9"/>
    <w:rsid w:val="00C95569"/>
    <w:rsid w:val="00C9574E"/>
    <w:rsid w:val="00C97703"/>
    <w:rsid w:val="00CA13C6"/>
    <w:rsid w:val="00CA2919"/>
    <w:rsid w:val="00CA2EDF"/>
    <w:rsid w:val="00CA414A"/>
    <w:rsid w:val="00CA50FC"/>
    <w:rsid w:val="00CA6CE2"/>
    <w:rsid w:val="00CA7388"/>
    <w:rsid w:val="00CB1638"/>
    <w:rsid w:val="00CB1B16"/>
    <w:rsid w:val="00CB25FA"/>
    <w:rsid w:val="00CB3311"/>
    <w:rsid w:val="00CB349E"/>
    <w:rsid w:val="00CB34AA"/>
    <w:rsid w:val="00CB46EB"/>
    <w:rsid w:val="00CB4A38"/>
    <w:rsid w:val="00CB53A9"/>
    <w:rsid w:val="00CB5BCC"/>
    <w:rsid w:val="00CB624E"/>
    <w:rsid w:val="00CC02F0"/>
    <w:rsid w:val="00CC1B69"/>
    <w:rsid w:val="00CC2B66"/>
    <w:rsid w:val="00CC3AD7"/>
    <w:rsid w:val="00CC3B16"/>
    <w:rsid w:val="00CC3BF5"/>
    <w:rsid w:val="00CC67C1"/>
    <w:rsid w:val="00CC6916"/>
    <w:rsid w:val="00CD120F"/>
    <w:rsid w:val="00CD29B1"/>
    <w:rsid w:val="00CD2A56"/>
    <w:rsid w:val="00CD3260"/>
    <w:rsid w:val="00CD3F40"/>
    <w:rsid w:val="00CD5668"/>
    <w:rsid w:val="00CD7E07"/>
    <w:rsid w:val="00CE08E7"/>
    <w:rsid w:val="00CE0E7D"/>
    <w:rsid w:val="00CE1CF5"/>
    <w:rsid w:val="00CE5573"/>
    <w:rsid w:val="00CE6C35"/>
    <w:rsid w:val="00CE70DE"/>
    <w:rsid w:val="00CE712F"/>
    <w:rsid w:val="00CF105A"/>
    <w:rsid w:val="00CF50D4"/>
    <w:rsid w:val="00CF5239"/>
    <w:rsid w:val="00CF71EE"/>
    <w:rsid w:val="00CF7DF8"/>
    <w:rsid w:val="00D00729"/>
    <w:rsid w:val="00D019E1"/>
    <w:rsid w:val="00D0249A"/>
    <w:rsid w:val="00D0339D"/>
    <w:rsid w:val="00D048F7"/>
    <w:rsid w:val="00D04B83"/>
    <w:rsid w:val="00D0527B"/>
    <w:rsid w:val="00D05BB5"/>
    <w:rsid w:val="00D06119"/>
    <w:rsid w:val="00D06B1F"/>
    <w:rsid w:val="00D07E58"/>
    <w:rsid w:val="00D10480"/>
    <w:rsid w:val="00D110DC"/>
    <w:rsid w:val="00D121F2"/>
    <w:rsid w:val="00D1282C"/>
    <w:rsid w:val="00D13487"/>
    <w:rsid w:val="00D14276"/>
    <w:rsid w:val="00D14A72"/>
    <w:rsid w:val="00D15058"/>
    <w:rsid w:val="00D17264"/>
    <w:rsid w:val="00D1772A"/>
    <w:rsid w:val="00D17C3B"/>
    <w:rsid w:val="00D20B49"/>
    <w:rsid w:val="00D21406"/>
    <w:rsid w:val="00D21663"/>
    <w:rsid w:val="00D21DA2"/>
    <w:rsid w:val="00D23133"/>
    <w:rsid w:val="00D242F5"/>
    <w:rsid w:val="00D30197"/>
    <w:rsid w:val="00D31F48"/>
    <w:rsid w:val="00D31FE9"/>
    <w:rsid w:val="00D32017"/>
    <w:rsid w:val="00D32ED2"/>
    <w:rsid w:val="00D33033"/>
    <w:rsid w:val="00D342F5"/>
    <w:rsid w:val="00D34DC7"/>
    <w:rsid w:val="00D34EC9"/>
    <w:rsid w:val="00D35233"/>
    <w:rsid w:val="00D377DB"/>
    <w:rsid w:val="00D37F98"/>
    <w:rsid w:val="00D40B36"/>
    <w:rsid w:val="00D40DCE"/>
    <w:rsid w:val="00D40FEC"/>
    <w:rsid w:val="00D41019"/>
    <w:rsid w:val="00D41D94"/>
    <w:rsid w:val="00D45241"/>
    <w:rsid w:val="00D456E8"/>
    <w:rsid w:val="00D45CDE"/>
    <w:rsid w:val="00D46244"/>
    <w:rsid w:val="00D50311"/>
    <w:rsid w:val="00D50313"/>
    <w:rsid w:val="00D50784"/>
    <w:rsid w:val="00D51D80"/>
    <w:rsid w:val="00D55AF5"/>
    <w:rsid w:val="00D55F20"/>
    <w:rsid w:val="00D56A8E"/>
    <w:rsid w:val="00D5726C"/>
    <w:rsid w:val="00D605C8"/>
    <w:rsid w:val="00D61921"/>
    <w:rsid w:val="00D6271A"/>
    <w:rsid w:val="00D640FB"/>
    <w:rsid w:val="00D65028"/>
    <w:rsid w:val="00D66F8C"/>
    <w:rsid w:val="00D71296"/>
    <w:rsid w:val="00D7184E"/>
    <w:rsid w:val="00D72835"/>
    <w:rsid w:val="00D73826"/>
    <w:rsid w:val="00D75258"/>
    <w:rsid w:val="00D7648A"/>
    <w:rsid w:val="00D82917"/>
    <w:rsid w:val="00D84BA5"/>
    <w:rsid w:val="00D85477"/>
    <w:rsid w:val="00D858D0"/>
    <w:rsid w:val="00D862C7"/>
    <w:rsid w:val="00D914CD"/>
    <w:rsid w:val="00D93FDA"/>
    <w:rsid w:val="00D95C66"/>
    <w:rsid w:val="00D960D9"/>
    <w:rsid w:val="00D962E3"/>
    <w:rsid w:val="00D977E6"/>
    <w:rsid w:val="00DA0258"/>
    <w:rsid w:val="00DA26B8"/>
    <w:rsid w:val="00DA2C3D"/>
    <w:rsid w:val="00DA2DF7"/>
    <w:rsid w:val="00DA4862"/>
    <w:rsid w:val="00DA4F8B"/>
    <w:rsid w:val="00DA56FC"/>
    <w:rsid w:val="00DA6055"/>
    <w:rsid w:val="00DA63DC"/>
    <w:rsid w:val="00DA6BEC"/>
    <w:rsid w:val="00DA7BA5"/>
    <w:rsid w:val="00DB128B"/>
    <w:rsid w:val="00DB1695"/>
    <w:rsid w:val="00DB1DBE"/>
    <w:rsid w:val="00DB26BA"/>
    <w:rsid w:val="00DB2D50"/>
    <w:rsid w:val="00DB3119"/>
    <w:rsid w:val="00DB3492"/>
    <w:rsid w:val="00DB5A9C"/>
    <w:rsid w:val="00DB5B45"/>
    <w:rsid w:val="00DB7D62"/>
    <w:rsid w:val="00DB7FC8"/>
    <w:rsid w:val="00DC0C61"/>
    <w:rsid w:val="00DC18E2"/>
    <w:rsid w:val="00DC1BE8"/>
    <w:rsid w:val="00DC24CC"/>
    <w:rsid w:val="00DC27A8"/>
    <w:rsid w:val="00DC40D1"/>
    <w:rsid w:val="00DC549A"/>
    <w:rsid w:val="00DC57FE"/>
    <w:rsid w:val="00DC61AF"/>
    <w:rsid w:val="00DC657F"/>
    <w:rsid w:val="00DC7E54"/>
    <w:rsid w:val="00DD052E"/>
    <w:rsid w:val="00DD277E"/>
    <w:rsid w:val="00DD4513"/>
    <w:rsid w:val="00DD5ACA"/>
    <w:rsid w:val="00DD6F77"/>
    <w:rsid w:val="00DD7586"/>
    <w:rsid w:val="00DE5730"/>
    <w:rsid w:val="00DE5CD9"/>
    <w:rsid w:val="00DE6B52"/>
    <w:rsid w:val="00DE754C"/>
    <w:rsid w:val="00DF0292"/>
    <w:rsid w:val="00DF155A"/>
    <w:rsid w:val="00DF2A99"/>
    <w:rsid w:val="00DF4DCE"/>
    <w:rsid w:val="00DF61C6"/>
    <w:rsid w:val="00E011D6"/>
    <w:rsid w:val="00E01561"/>
    <w:rsid w:val="00E0197E"/>
    <w:rsid w:val="00E022DB"/>
    <w:rsid w:val="00E0235E"/>
    <w:rsid w:val="00E033A8"/>
    <w:rsid w:val="00E03498"/>
    <w:rsid w:val="00E03772"/>
    <w:rsid w:val="00E037D9"/>
    <w:rsid w:val="00E04800"/>
    <w:rsid w:val="00E06496"/>
    <w:rsid w:val="00E069DA"/>
    <w:rsid w:val="00E06E9D"/>
    <w:rsid w:val="00E071A9"/>
    <w:rsid w:val="00E1095A"/>
    <w:rsid w:val="00E110E7"/>
    <w:rsid w:val="00E13B93"/>
    <w:rsid w:val="00E140C8"/>
    <w:rsid w:val="00E16220"/>
    <w:rsid w:val="00E169F2"/>
    <w:rsid w:val="00E1760C"/>
    <w:rsid w:val="00E202CB"/>
    <w:rsid w:val="00E20C0A"/>
    <w:rsid w:val="00E21272"/>
    <w:rsid w:val="00E215F7"/>
    <w:rsid w:val="00E21F43"/>
    <w:rsid w:val="00E22681"/>
    <w:rsid w:val="00E2279D"/>
    <w:rsid w:val="00E31850"/>
    <w:rsid w:val="00E328ED"/>
    <w:rsid w:val="00E33443"/>
    <w:rsid w:val="00E342CF"/>
    <w:rsid w:val="00E34F6E"/>
    <w:rsid w:val="00E3601D"/>
    <w:rsid w:val="00E3619C"/>
    <w:rsid w:val="00E37B91"/>
    <w:rsid w:val="00E37DA6"/>
    <w:rsid w:val="00E40A2B"/>
    <w:rsid w:val="00E40BFA"/>
    <w:rsid w:val="00E41D73"/>
    <w:rsid w:val="00E45D92"/>
    <w:rsid w:val="00E45ECE"/>
    <w:rsid w:val="00E46629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6108C"/>
    <w:rsid w:val="00E61D1A"/>
    <w:rsid w:val="00E61D4C"/>
    <w:rsid w:val="00E632D4"/>
    <w:rsid w:val="00E6443A"/>
    <w:rsid w:val="00E667E3"/>
    <w:rsid w:val="00E66E65"/>
    <w:rsid w:val="00E70AE0"/>
    <w:rsid w:val="00E711D7"/>
    <w:rsid w:val="00E71433"/>
    <w:rsid w:val="00E72A0F"/>
    <w:rsid w:val="00E73238"/>
    <w:rsid w:val="00E76708"/>
    <w:rsid w:val="00E768D6"/>
    <w:rsid w:val="00E773A9"/>
    <w:rsid w:val="00E77F8A"/>
    <w:rsid w:val="00E812E6"/>
    <w:rsid w:val="00E844FC"/>
    <w:rsid w:val="00E84F7D"/>
    <w:rsid w:val="00E86D17"/>
    <w:rsid w:val="00E90E6F"/>
    <w:rsid w:val="00E928F0"/>
    <w:rsid w:val="00E92CD5"/>
    <w:rsid w:val="00E9540E"/>
    <w:rsid w:val="00E96EFB"/>
    <w:rsid w:val="00E976BC"/>
    <w:rsid w:val="00EA057E"/>
    <w:rsid w:val="00EA23CF"/>
    <w:rsid w:val="00EA241C"/>
    <w:rsid w:val="00EA32D9"/>
    <w:rsid w:val="00EA34C8"/>
    <w:rsid w:val="00EA3549"/>
    <w:rsid w:val="00EA46BE"/>
    <w:rsid w:val="00EA578A"/>
    <w:rsid w:val="00EB067A"/>
    <w:rsid w:val="00EB303E"/>
    <w:rsid w:val="00EB3546"/>
    <w:rsid w:val="00EB3686"/>
    <w:rsid w:val="00EB37D6"/>
    <w:rsid w:val="00EB3DC9"/>
    <w:rsid w:val="00EB3FD9"/>
    <w:rsid w:val="00EB5BC9"/>
    <w:rsid w:val="00EB76AD"/>
    <w:rsid w:val="00EC1382"/>
    <w:rsid w:val="00EC1E7E"/>
    <w:rsid w:val="00EC310A"/>
    <w:rsid w:val="00EC3651"/>
    <w:rsid w:val="00EC5266"/>
    <w:rsid w:val="00EC753A"/>
    <w:rsid w:val="00ED045A"/>
    <w:rsid w:val="00ED08EB"/>
    <w:rsid w:val="00ED2271"/>
    <w:rsid w:val="00ED3376"/>
    <w:rsid w:val="00ED6D2E"/>
    <w:rsid w:val="00EE182A"/>
    <w:rsid w:val="00EE289E"/>
    <w:rsid w:val="00EE2E5F"/>
    <w:rsid w:val="00EE5499"/>
    <w:rsid w:val="00EE54A0"/>
    <w:rsid w:val="00EE5633"/>
    <w:rsid w:val="00EE6E87"/>
    <w:rsid w:val="00EE6FCB"/>
    <w:rsid w:val="00EE6FFD"/>
    <w:rsid w:val="00EF1469"/>
    <w:rsid w:val="00EF4B5A"/>
    <w:rsid w:val="00EF56E8"/>
    <w:rsid w:val="00EF5A49"/>
    <w:rsid w:val="00EF7A4D"/>
    <w:rsid w:val="00F01F70"/>
    <w:rsid w:val="00F04640"/>
    <w:rsid w:val="00F051E3"/>
    <w:rsid w:val="00F06950"/>
    <w:rsid w:val="00F07501"/>
    <w:rsid w:val="00F105C7"/>
    <w:rsid w:val="00F12C25"/>
    <w:rsid w:val="00F141A1"/>
    <w:rsid w:val="00F14CF0"/>
    <w:rsid w:val="00F151EE"/>
    <w:rsid w:val="00F15C09"/>
    <w:rsid w:val="00F163BA"/>
    <w:rsid w:val="00F17FA3"/>
    <w:rsid w:val="00F20587"/>
    <w:rsid w:val="00F21647"/>
    <w:rsid w:val="00F24407"/>
    <w:rsid w:val="00F24B6E"/>
    <w:rsid w:val="00F25F36"/>
    <w:rsid w:val="00F26622"/>
    <w:rsid w:val="00F27A6A"/>
    <w:rsid w:val="00F30CF5"/>
    <w:rsid w:val="00F32167"/>
    <w:rsid w:val="00F33B4E"/>
    <w:rsid w:val="00F3732D"/>
    <w:rsid w:val="00F41611"/>
    <w:rsid w:val="00F41D0D"/>
    <w:rsid w:val="00F41E47"/>
    <w:rsid w:val="00F42DA9"/>
    <w:rsid w:val="00F44E54"/>
    <w:rsid w:val="00F46523"/>
    <w:rsid w:val="00F47105"/>
    <w:rsid w:val="00F4798A"/>
    <w:rsid w:val="00F47F2E"/>
    <w:rsid w:val="00F5222F"/>
    <w:rsid w:val="00F522B7"/>
    <w:rsid w:val="00F5262B"/>
    <w:rsid w:val="00F5265F"/>
    <w:rsid w:val="00F5279A"/>
    <w:rsid w:val="00F53568"/>
    <w:rsid w:val="00F56A82"/>
    <w:rsid w:val="00F6085F"/>
    <w:rsid w:val="00F61A1D"/>
    <w:rsid w:val="00F627DE"/>
    <w:rsid w:val="00F63787"/>
    <w:rsid w:val="00F70415"/>
    <w:rsid w:val="00F710BD"/>
    <w:rsid w:val="00F7371D"/>
    <w:rsid w:val="00F757CE"/>
    <w:rsid w:val="00F77F19"/>
    <w:rsid w:val="00F808AA"/>
    <w:rsid w:val="00F83B5B"/>
    <w:rsid w:val="00F84A63"/>
    <w:rsid w:val="00F867A6"/>
    <w:rsid w:val="00F87775"/>
    <w:rsid w:val="00F908CE"/>
    <w:rsid w:val="00F90C47"/>
    <w:rsid w:val="00F91511"/>
    <w:rsid w:val="00F918E7"/>
    <w:rsid w:val="00F95185"/>
    <w:rsid w:val="00F95464"/>
    <w:rsid w:val="00F96729"/>
    <w:rsid w:val="00FA017D"/>
    <w:rsid w:val="00FA1574"/>
    <w:rsid w:val="00FA2759"/>
    <w:rsid w:val="00FA28A7"/>
    <w:rsid w:val="00FA2B45"/>
    <w:rsid w:val="00FA2E14"/>
    <w:rsid w:val="00FA36F1"/>
    <w:rsid w:val="00FA5E63"/>
    <w:rsid w:val="00FA6369"/>
    <w:rsid w:val="00FA6E8A"/>
    <w:rsid w:val="00FA7651"/>
    <w:rsid w:val="00FB0530"/>
    <w:rsid w:val="00FB0F6E"/>
    <w:rsid w:val="00FB1653"/>
    <w:rsid w:val="00FB306F"/>
    <w:rsid w:val="00FB3336"/>
    <w:rsid w:val="00FB461C"/>
    <w:rsid w:val="00FB4D4B"/>
    <w:rsid w:val="00FB6194"/>
    <w:rsid w:val="00FB6AA3"/>
    <w:rsid w:val="00FC02A6"/>
    <w:rsid w:val="00FC098C"/>
    <w:rsid w:val="00FC2560"/>
    <w:rsid w:val="00FC2F6E"/>
    <w:rsid w:val="00FC3378"/>
    <w:rsid w:val="00FC4698"/>
    <w:rsid w:val="00FC5BB2"/>
    <w:rsid w:val="00FC6F22"/>
    <w:rsid w:val="00FD1074"/>
    <w:rsid w:val="00FD3741"/>
    <w:rsid w:val="00FD506A"/>
    <w:rsid w:val="00FD5C3C"/>
    <w:rsid w:val="00FE0C02"/>
    <w:rsid w:val="00FE0F67"/>
    <w:rsid w:val="00FE10AF"/>
    <w:rsid w:val="00FE23AF"/>
    <w:rsid w:val="00FE3828"/>
    <w:rsid w:val="00FE552F"/>
    <w:rsid w:val="00FE5B32"/>
    <w:rsid w:val="00FE79B3"/>
    <w:rsid w:val="00FF0BE9"/>
    <w:rsid w:val="00FF0E1A"/>
    <w:rsid w:val="00FF10FB"/>
    <w:rsid w:val="00FF200B"/>
    <w:rsid w:val="00FF24E9"/>
    <w:rsid w:val="00FF2563"/>
    <w:rsid w:val="00FF2D9F"/>
    <w:rsid w:val="00FF339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35649-9F94-46BA-A59D-E84FE86A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0A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952E2"/>
    <w:pPr>
      <w:keepNext/>
      <w:keepLines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hAnsi="Cambria" w:cs="Cambria"/>
      <w:b/>
      <w:bCs/>
      <w:color w:val="auto"/>
      <w:kern w:val="0"/>
      <w:lang w:val="x-none" w:eastAsia="ar-SA"/>
    </w:rPr>
  </w:style>
  <w:style w:type="paragraph" w:styleId="4">
    <w:name w:val="heading 4"/>
    <w:basedOn w:val="a"/>
    <w:next w:val="a"/>
    <w:link w:val="40"/>
    <w:qFormat/>
    <w:rsid w:val="00B952E2"/>
    <w:pPr>
      <w:keepNext/>
      <w:numPr>
        <w:ilvl w:val="3"/>
        <w:numId w:val="1"/>
      </w:numPr>
      <w:suppressAutoHyphens/>
      <w:spacing w:before="240" w:after="200" w:line="276" w:lineRule="auto"/>
      <w:ind w:left="1224"/>
      <w:outlineLvl w:val="3"/>
    </w:pPr>
    <w:rPr>
      <w:rFonts w:ascii="Arial" w:eastAsia="Calibri" w:hAnsi="Arial" w:cs="Arial"/>
      <w:color w:val="auto"/>
      <w:kern w:val="0"/>
      <w:sz w:val="22"/>
      <w:lang w:val="x-none" w:eastAsia="ar-SA"/>
    </w:rPr>
  </w:style>
  <w:style w:type="paragraph" w:styleId="5">
    <w:name w:val="heading 5"/>
    <w:basedOn w:val="a"/>
    <w:next w:val="a"/>
    <w:link w:val="50"/>
    <w:qFormat/>
    <w:rsid w:val="00B952E2"/>
    <w:pPr>
      <w:keepNext/>
      <w:keepLines/>
      <w:numPr>
        <w:ilvl w:val="4"/>
        <w:numId w:val="1"/>
      </w:numPr>
      <w:suppressAutoHyphens/>
      <w:spacing w:before="200" w:line="276" w:lineRule="auto"/>
      <w:outlineLvl w:val="4"/>
    </w:pPr>
    <w:rPr>
      <w:rFonts w:ascii="Cambria" w:hAnsi="Cambria" w:cs="Cambria"/>
      <w:color w:val="243F60"/>
      <w:kern w:val="0"/>
      <w:lang w:val="x-none" w:eastAsia="ar-SA"/>
    </w:rPr>
  </w:style>
  <w:style w:type="paragraph" w:styleId="6">
    <w:name w:val="heading 6"/>
    <w:basedOn w:val="a"/>
    <w:next w:val="a"/>
    <w:link w:val="60"/>
    <w:qFormat/>
    <w:rsid w:val="00B952E2"/>
    <w:pPr>
      <w:numPr>
        <w:ilvl w:val="5"/>
        <w:numId w:val="1"/>
      </w:numPr>
      <w:suppressAutoHyphens/>
      <w:spacing w:before="240" w:after="200" w:line="276" w:lineRule="auto"/>
      <w:outlineLvl w:val="5"/>
    </w:pPr>
    <w:rPr>
      <w:rFonts w:ascii="Calibri" w:eastAsia="Calibri" w:hAnsi="Calibri" w:cs="Calibri"/>
      <w:i/>
      <w:color w:val="auto"/>
      <w:kern w:val="0"/>
      <w:sz w:val="22"/>
      <w:lang w:val="x-none" w:eastAsia="ar-SA"/>
    </w:rPr>
  </w:style>
  <w:style w:type="paragraph" w:styleId="7">
    <w:name w:val="heading 7"/>
    <w:basedOn w:val="a"/>
    <w:next w:val="a"/>
    <w:link w:val="70"/>
    <w:qFormat/>
    <w:rsid w:val="00B952E2"/>
    <w:pPr>
      <w:numPr>
        <w:ilvl w:val="6"/>
        <w:numId w:val="1"/>
      </w:numPr>
      <w:suppressAutoHyphens/>
      <w:spacing w:before="240" w:after="200" w:line="276" w:lineRule="auto"/>
      <w:outlineLvl w:val="6"/>
    </w:pPr>
    <w:rPr>
      <w:rFonts w:ascii="Arial" w:eastAsia="Calibri" w:hAnsi="Arial" w:cs="Arial"/>
      <w:color w:val="auto"/>
      <w:kern w:val="0"/>
      <w:lang w:val="x-none" w:eastAsia="ar-SA"/>
    </w:rPr>
  </w:style>
  <w:style w:type="paragraph" w:styleId="8">
    <w:name w:val="heading 8"/>
    <w:basedOn w:val="a"/>
    <w:next w:val="a"/>
    <w:link w:val="80"/>
    <w:qFormat/>
    <w:rsid w:val="00B952E2"/>
    <w:pPr>
      <w:numPr>
        <w:ilvl w:val="7"/>
        <w:numId w:val="1"/>
      </w:numPr>
      <w:suppressAutoHyphens/>
      <w:spacing w:before="240" w:after="200" w:line="276" w:lineRule="auto"/>
      <w:outlineLvl w:val="7"/>
    </w:pPr>
    <w:rPr>
      <w:rFonts w:ascii="Arial" w:eastAsia="Calibri" w:hAnsi="Arial" w:cs="Arial"/>
      <w:i/>
      <w:color w:val="auto"/>
      <w:kern w:val="0"/>
      <w:lang w:val="x-none" w:eastAsia="ar-SA"/>
    </w:rPr>
  </w:style>
  <w:style w:type="paragraph" w:styleId="9">
    <w:name w:val="heading 9"/>
    <w:basedOn w:val="a"/>
    <w:next w:val="a"/>
    <w:link w:val="90"/>
    <w:qFormat/>
    <w:rsid w:val="00B952E2"/>
    <w:pPr>
      <w:numPr>
        <w:ilvl w:val="8"/>
        <w:numId w:val="1"/>
      </w:numPr>
      <w:suppressAutoHyphens/>
      <w:spacing w:before="240" w:after="200" w:line="276" w:lineRule="auto"/>
      <w:outlineLvl w:val="8"/>
    </w:pPr>
    <w:rPr>
      <w:rFonts w:ascii="Arial" w:hAnsi="Arial" w:cs="Arial"/>
      <w:b/>
      <w:i/>
      <w:color w:val="auto"/>
      <w:kern w:val="0"/>
      <w:sz w:val="1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unhideWhenUsed/>
    <w:qFormat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qFormat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5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qFormat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qFormat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qFormat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D46244"/>
    <w:rPr>
      <w:lang w:eastAsia="ru-RU"/>
    </w:rPr>
  </w:style>
  <w:style w:type="paragraph" w:styleId="ae">
    <w:name w:val="No Spacing"/>
    <w:link w:val="ad"/>
    <w:uiPriority w:val="1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1">
    <w:name w:val="Абзац списка1"/>
    <w:basedOn w:val="a"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nhideWhenUsed/>
    <w:qFormat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qFormat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qFormat/>
    <w:rsid w:val="00CD3260"/>
    <w:rPr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6458A"/>
    <w:rPr>
      <w:rFonts w:ascii="Calibri" w:eastAsia="Calibri" w:hAnsi="Calibri" w:cs="Calibri"/>
      <w:szCs w:val="20"/>
      <w:lang w:eastAsia="ru-RU"/>
    </w:rPr>
  </w:style>
  <w:style w:type="paragraph" w:customStyle="1" w:styleId="af4">
    <w:name w:val="_Текст"/>
    <w:basedOn w:val="a"/>
    <w:rsid w:val="00CA414A"/>
    <w:pPr>
      <w:suppressAutoHyphens/>
      <w:ind w:right="454" w:firstLine="720"/>
      <w:jc w:val="both"/>
    </w:pPr>
    <w:rPr>
      <w:color w:val="auto"/>
      <w:kern w:val="0"/>
      <w:sz w:val="28"/>
      <w:lang w:eastAsia="ar-SA"/>
    </w:rPr>
  </w:style>
  <w:style w:type="paragraph" w:customStyle="1" w:styleId="12">
    <w:name w:val="Без интервала1"/>
    <w:basedOn w:val="a"/>
    <w:uiPriority w:val="99"/>
    <w:qFormat/>
    <w:rsid w:val="00B952E2"/>
    <w:pPr>
      <w:suppressAutoHyphens/>
      <w:spacing w:after="200" w:line="276" w:lineRule="auto"/>
      <w:textAlignment w:val="baseline"/>
    </w:pPr>
    <w:rPr>
      <w:color w:val="00000A"/>
      <w:kern w:val="0"/>
      <w:lang w:eastAsia="zh-CN"/>
    </w:rPr>
  </w:style>
  <w:style w:type="character" w:customStyle="1" w:styleId="30">
    <w:name w:val="Заголовок 3 Знак"/>
    <w:basedOn w:val="a0"/>
    <w:link w:val="3"/>
    <w:rsid w:val="00B952E2"/>
    <w:rPr>
      <w:rFonts w:ascii="Cambria" w:eastAsia="Times New Roman" w:hAnsi="Cambria" w:cs="Cambria"/>
      <w:b/>
      <w:bCs/>
      <w:sz w:val="20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B952E2"/>
    <w:rPr>
      <w:rFonts w:ascii="Arial" w:eastAsia="Calibri" w:hAnsi="Arial" w:cs="Arial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rsid w:val="00B952E2"/>
    <w:rPr>
      <w:rFonts w:ascii="Cambria" w:eastAsia="Times New Roman" w:hAnsi="Cambria" w:cs="Cambria"/>
      <w:color w:val="243F60"/>
      <w:sz w:val="20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rsid w:val="00B952E2"/>
    <w:rPr>
      <w:rFonts w:ascii="Calibri" w:eastAsia="Calibri" w:hAnsi="Calibri" w:cs="Calibri"/>
      <w:i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rsid w:val="00B952E2"/>
    <w:rPr>
      <w:rFonts w:ascii="Arial" w:eastAsia="Calibri" w:hAnsi="Arial" w:cs="Arial"/>
      <w:sz w:val="20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rsid w:val="00B952E2"/>
    <w:rPr>
      <w:rFonts w:ascii="Arial" w:eastAsia="Calibri" w:hAnsi="Arial" w:cs="Arial"/>
      <w:i/>
      <w:sz w:val="20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rsid w:val="00B952E2"/>
    <w:rPr>
      <w:rFonts w:ascii="Arial" w:eastAsia="Times New Roman" w:hAnsi="Arial" w:cs="Arial"/>
      <w:b/>
      <w:i/>
      <w:sz w:val="18"/>
      <w:szCs w:val="20"/>
      <w:lang w:val="x-none" w:eastAsia="ar-SA"/>
    </w:rPr>
  </w:style>
  <w:style w:type="character" w:customStyle="1" w:styleId="WW8Num1z0">
    <w:name w:val="WW8Num1z0"/>
    <w:rsid w:val="00B952E2"/>
    <w:rPr>
      <w:rFonts w:ascii="Symbol" w:hAnsi="Symbol" w:cs="Symbol" w:hint="default"/>
    </w:rPr>
  </w:style>
  <w:style w:type="character" w:customStyle="1" w:styleId="WW8Num1z1">
    <w:name w:val="WW8Num1z1"/>
    <w:rsid w:val="00B952E2"/>
    <w:rPr>
      <w:rFonts w:ascii="Courier New" w:hAnsi="Courier New" w:cs="Courier New" w:hint="default"/>
    </w:rPr>
  </w:style>
  <w:style w:type="character" w:customStyle="1" w:styleId="WW8Num1z2">
    <w:name w:val="WW8Num1z2"/>
    <w:rsid w:val="00B952E2"/>
    <w:rPr>
      <w:rFonts w:ascii="Wingdings" w:hAnsi="Wingdings" w:cs="Wingdings" w:hint="default"/>
    </w:rPr>
  </w:style>
  <w:style w:type="character" w:customStyle="1" w:styleId="WW8Num2z0">
    <w:name w:val="WW8Num2z0"/>
    <w:rsid w:val="00B952E2"/>
  </w:style>
  <w:style w:type="character" w:customStyle="1" w:styleId="WW8Num2z1">
    <w:name w:val="WW8Num2z1"/>
    <w:rsid w:val="00B952E2"/>
  </w:style>
  <w:style w:type="character" w:customStyle="1" w:styleId="WW8Num2z2">
    <w:name w:val="WW8Num2z2"/>
    <w:rsid w:val="00B952E2"/>
  </w:style>
  <w:style w:type="character" w:customStyle="1" w:styleId="WW8Num2z3">
    <w:name w:val="WW8Num2z3"/>
    <w:rsid w:val="00B952E2"/>
  </w:style>
  <w:style w:type="character" w:customStyle="1" w:styleId="WW8Num2z4">
    <w:name w:val="WW8Num2z4"/>
    <w:rsid w:val="00B952E2"/>
  </w:style>
  <w:style w:type="character" w:customStyle="1" w:styleId="WW8Num2z5">
    <w:name w:val="WW8Num2z5"/>
    <w:rsid w:val="00B952E2"/>
  </w:style>
  <w:style w:type="character" w:customStyle="1" w:styleId="WW8Num2z6">
    <w:name w:val="WW8Num2z6"/>
    <w:rsid w:val="00B952E2"/>
  </w:style>
  <w:style w:type="character" w:customStyle="1" w:styleId="WW8Num2z7">
    <w:name w:val="WW8Num2z7"/>
    <w:rsid w:val="00B952E2"/>
  </w:style>
  <w:style w:type="character" w:customStyle="1" w:styleId="WW8Num2z8">
    <w:name w:val="WW8Num2z8"/>
    <w:rsid w:val="00B952E2"/>
  </w:style>
  <w:style w:type="character" w:customStyle="1" w:styleId="WW8Num3z0">
    <w:name w:val="WW8Num3z0"/>
    <w:rsid w:val="00B952E2"/>
    <w:rPr>
      <w:rFonts w:hint="default"/>
    </w:rPr>
  </w:style>
  <w:style w:type="character" w:customStyle="1" w:styleId="WW8Num3z1">
    <w:name w:val="WW8Num3z1"/>
    <w:rsid w:val="00B952E2"/>
  </w:style>
  <w:style w:type="character" w:customStyle="1" w:styleId="WW8Num3z2">
    <w:name w:val="WW8Num3z2"/>
    <w:rsid w:val="00B952E2"/>
  </w:style>
  <w:style w:type="character" w:customStyle="1" w:styleId="WW8Num3z3">
    <w:name w:val="WW8Num3z3"/>
    <w:rsid w:val="00B952E2"/>
  </w:style>
  <w:style w:type="character" w:customStyle="1" w:styleId="WW8Num3z4">
    <w:name w:val="WW8Num3z4"/>
    <w:rsid w:val="00B952E2"/>
  </w:style>
  <w:style w:type="character" w:customStyle="1" w:styleId="WW8Num3z5">
    <w:name w:val="WW8Num3z5"/>
    <w:rsid w:val="00B952E2"/>
  </w:style>
  <w:style w:type="character" w:customStyle="1" w:styleId="WW8Num3z6">
    <w:name w:val="WW8Num3z6"/>
    <w:rsid w:val="00B952E2"/>
  </w:style>
  <w:style w:type="character" w:customStyle="1" w:styleId="WW8Num3z7">
    <w:name w:val="WW8Num3z7"/>
    <w:rsid w:val="00B952E2"/>
  </w:style>
  <w:style w:type="character" w:customStyle="1" w:styleId="WW8Num3z8">
    <w:name w:val="WW8Num3z8"/>
    <w:rsid w:val="00B952E2"/>
  </w:style>
  <w:style w:type="character" w:customStyle="1" w:styleId="WW8Num4z0">
    <w:name w:val="WW8Num4z0"/>
    <w:rsid w:val="00B952E2"/>
    <w:rPr>
      <w:rFonts w:hint="default"/>
      <w:sz w:val="28"/>
      <w:szCs w:val="28"/>
    </w:rPr>
  </w:style>
  <w:style w:type="character" w:customStyle="1" w:styleId="WW8Num4z1">
    <w:name w:val="WW8Num4z1"/>
    <w:rsid w:val="00B952E2"/>
  </w:style>
  <w:style w:type="character" w:customStyle="1" w:styleId="WW8Num4z2">
    <w:name w:val="WW8Num4z2"/>
    <w:rsid w:val="00B952E2"/>
  </w:style>
  <w:style w:type="character" w:customStyle="1" w:styleId="WW8Num4z3">
    <w:name w:val="WW8Num4z3"/>
    <w:rsid w:val="00B952E2"/>
  </w:style>
  <w:style w:type="character" w:customStyle="1" w:styleId="WW8Num4z4">
    <w:name w:val="WW8Num4z4"/>
    <w:rsid w:val="00B952E2"/>
  </w:style>
  <w:style w:type="character" w:customStyle="1" w:styleId="WW8Num4z5">
    <w:name w:val="WW8Num4z5"/>
    <w:rsid w:val="00B952E2"/>
  </w:style>
  <w:style w:type="character" w:customStyle="1" w:styleId="WW8Num4z6">
    <w:name w:val="WW8Num4z6"/>
    <w:rsid w:val="00B952E2"/>
  </w:style>
  <w:style w:type="character" w:customStyle="1" w:styleId="WW8Num4z7">
    <w:name w:val="WW8Num4z7"/>
    <w:rsid w:val="00B952E2"/>
  </w:style>
  <w:style w:type="character" w:customStyle="1" w:styleId="WW8Num4z8">
    <w:name w:val="WW8Num4z8"/>
    <w:rsid w:val="00B952E2"/>
  </w:style>
  <w:style w:type="character" w:customStyle="1" w:styleId="WW8Num5z0">
    <w:name w:val="WW8Num5z0"/>
    <w:rsid w:val="00B952E2"/>
    <w:rPr>
      <w:rFonts w:ascii="Symbol" w:hAnsi="Symbol" w:cs="Symbol" w:hint="default"/>
    </w:rPr>
  </w:style>
  <w:style w:type="character" w:customStyle="1" w:styleId="WW8Num5z1">
    <w:name w:val="WW8Num5z1"/>
    <w:rsid w:val="00B952E2"/>
    <w:rPr>
      <w:rFonts w:ascii="Courier New" w:hAnsi="Courier New" w:cs="Courier New" w:hint="default"/>
    </w:rPr>
  </w:style>
  <w:style w:type="character" w:customStyle="1" w:styleId="WW8Num5z2">
    <w:name w:val="WW8Num5z2"/>
    <w:rsid w:val="00B952E2"/>
    <w:rPr>
      <w:rFonts w:ascii="Wingdings" w:hAnsi="Wingdings" w:cs="Wingdings" w:hint="default"/>
    </w:rPr>
  </w:style>
  <w:style w:type="character" w:customStyle="1" w:styleId="WW8Num6z0">
    <w:name w:val="WW8Num6z0"/>
    <w:rsid w:val="00B952E2"/>
    <w:rPr>
      <w:rFonts w:ascii="Symbol" w:hAnsi="Symbol" w:cs="Symbol" w:hint="default"/>
    </w:rPr>
  </w:style>
  <w:style w:type="character" w:customStyle="1" w:styleId="WW8Num6z2">
    <w:name w:val="WW8Num6z2"/>
    <w:rsid w:val="00B952E2"/>
    <w:rPr>
      <w:rFonts w:ascii="Wingdings" w:hAnsi="Wingdings" w:cs="Wingdings" w:hint="default"/>
    </w:rPr>
  </w:style>
  <w:style w:type="character" w:customStyle="1" w:styleId="WW8Num6z4">
    <w:name w:val="WW8Num6z4"/>
    <w:rsid w:val="00B952E2"/>
    <w:rPr>
      <w:rFonts w:ascii="Courier New" w:hAnsi="Courier New" w:cs="Courier New" w:hint="default"/>
    </w:rPr>
  </w:style>
  <w:style w:type="character" w:customStyle="1" w:styleId="WW8Num7z0">
    <w:name w:val="WW8Num7z0"/>
    <w:rsid w:val="00B952E2"/>
  </w:style>
  <w:style w:type="character" w:customStyle="1" w:styleId="WW8Num7z1">
    <w:name w:val="WW8Num7z1"/>
    <w:rsid w:val="00B952E2"/>
  </w:style>
  <w:style w:type="character" w:customStyle="1" w:styleId="WW8Num7z2">
    <w:name w:val="WW8Num7z2"/>
    <w:rsid w:val="00B952E2"/>
  </w:style>
  <w:style w:type="character" w:customStyle="1" w:styleId="WW8Num7z3">
    <w:name w:val="WW8Num7z3"/>
    <w:rsid w:val="00B952E2"/>
  </w:style>
  <w:style w:type="character" w:customStyle="1" w:styleId="WW8Num7z4">
    <w:name w:val="WW8Num7z4"/>
    <w:rsid w:val="00B952E2"/>
  </w:style>
  <w:style w:type="character" w:customStyle="1" w:styleId="WW8Num7z5">
    <w:name w:val="WW8Num7z5"/>
    <w:rsid w:val="00B952E2"/>
  </w:style>
  <w:style w:type="character" w:customStyle="1" w:styleId="WW8Num7z6">
    <w:name w:val="WW8Num7z6"/>
    <w:rsid w:val="00B952E2"/>
  </w:style>
  <w:style w:type="character" w:customStyle="1" w:styleId="WW8Num7z7">
    <w:name w:val="WW8Num7z7"/>
    <w:rsid w:val="00B952E2"/>
  </w:style>
  <w:style w:type="character" w:customStyle="1" w:styleId="WW8Num7z8">
    <w:name w:val="WW8Num7z8"/>
    <w:rsid w:val="00B952E2"/>
  </w:style>
  <w:style w:type="character" w:customStyle="1" w:styleId="WW8Num8z0">
    <w:name w:val="WW8Num8z0"/>
    <w:rsid w:val="00B952E2"/>
    <w:rPr>
      <w:rFonts w:hint="default"/>
      <w:sz w:val="28"/>
      <w:szCs w:val="28"/>
    </w:rPr>
  </w:style>
  <w:style w:type="character" w:customStyle="1" w:styleId="WW8Num8z1">
    <w:name w:val="WW8Num8z1"/>
    <w:rsid w:val="00B952E2"/>
  </w:style>
  <w:style w:type="character" w:customStyle="1" w:styleId="WW8Num8z2">
    <w:name w:val="WW8Num8z2"/>
    <w:rsid w:val="00B952E2"/>
  </w:style>
  <w:style w:type="character" w:customStyle="1" w:styleId="WW8Num8z3">
    <w:name w:val="WW8Num8z3"/>
    <w:rsid w:val="00B952E2"/>
  </w:style>
  <w:style w:type="character" w:customStyle="1" w:styleId="WW8Num8z4">
    <w:name w:val="WW8Num8z4"/>
    <w:rsid w:val="00B952E2"/>
  </w:style>
  <w:style w:type="character" w:customStyle="1" w:styleId="WW8Num8z5">
    <w:name w:val="WW8Num8z5"/>
    <w:rsid w:val="00B952E2"/>
  </w:style>
  <w:style w:type="character" w:customStyle="1" w:styleId="WW8Num8z6">
    <w:name w:val="WW8Num8z6"/>
    <w:rsid w:val="00B952E2"/>
  </w:style>
  <w:style w:type="character" w:customStyle="1" w:styleId="WW8Num8z7">
    <w:name w:val="WW8Num8z7"/>
    <w:rsid w:val="00B952E2"/>
  </w:style>
  <w:style w:type="character" w:customStyle="1" w:styleId="WW8Num8z8">
    <w:name w:val="WW8Num8z8"/>
    <w:rsid w:val="00B952E2"/>
  </w:style>
  <w:style w:type="character" w:customStyle="1" w:styleId="WW8Num9z0">
    <w:name w:val="WW8Num9z0"/>
    <w:rsid w:val="00B952E2"/>
    <w:rPr>
      <w:rFonts w:hint="default"/>
      <w:sz w:val="28"/>
      <w:szCs w:val="28"/>
    </w:rPr>
  </w:style>
  <w:style w:type="character" w:customStyle="1" w:styleId="WW8Num9z1">
    <w:name w:val="WW8Num9z1"/>
    <w:rsid w:val="00B952E2"/>
  </w:style>
  <w:style w:type="character" w:customStyle="1" w:styleId="WW8Num9z2">
    <w:name w:val="WW8Num9z2"/>
    <w:rsid w:val="00B952E2"/>
  </w:style>
  <w:style w:type="character" w:customStyle="1" w:styleId="WW8Num9z3">
    <w:name w:val="WW8Num9z3"/>
    <w:rsid w:val="00B952E2"/>
  </w:style>
  <w:style w:type="character" w:customStyle="1" w:styleId="WW8Num9z4">
    <w:name w:val="WW8Num9z4"/>
    <w:rsid w:val="00B952E2"/>
  </w:style>
  <w:style w:type="character" w:customStyle="1" w:styleId="WW8Num9z5">
    <w:name w:val="WW8Num9z5"/>
    <w:rsid w:val="00B952E2"/>
  </w:style>
  <w:style w:type="character" w:customStyle="1" w:styleId="WW8Num9z6">
    <w:name w:val="WW8Num9z6"/>
    <w:rsid w:val="00B952E2"/>
  </w:style>
  <w:style w:type="character" w:customStyle="1" w:styleId="WW8Num9z7">
    <w:name w:val="WW8Num9z7"/>
    <w:rsid w:val="00B952E2"/>
  </w:style>
  <w:style w:type="character" w:customStyle="1" w:styleId="WW8Num9z8">
    <w:name w:val="WW8Num9z8"/>
    <w:rsid w:val="00B952E2"/>
  </w:style>
  <w:style w:type="character" w:customStyle="1" w:styleId="WW8Num10z0">
    <w:name w:val="WW8Num10z0"/>
    <w:rsid w:val="00B952E2"/>
    <w:rPr>
      <w:rFonts w:ascii="Times New Roman" w:hAnsi="Times New Roman" w:cs="Times New Roman" w:hint="default"/>
      <w:sz w:val="24"/>
      <w:szCs w:val="26"/>
    </w:rPr>
  </w:style>
  <w:style w:type="character" w:customStyle="1" w:styleId="WW8Num10z1">
    <w:name w:val="WW8Num10z1"/>
    <w:rsid w:val="00B952E2"/>
    <w:rPr>
      <w:rFonts w:hint="default"/>
      <w:b/>
      <w:sz w:val="24"/>
      <w:szCs w:val="26"/>
    </w:rPr>
  </w:style>
  <w:style w:type="character" w:customStyle="1" w:styleId="WW8Num10z2">
    <w:name w:val="WW8Num10z2"/>
    <w:rsid w:val="00B952E2"/>
    <w:rPr>
      <w:rFonts w:hint="default"/>
      <w:sz w:val="26"/>
      <w:szCs w:val="26"/>
    </w:rPr>
  </w:style>
  <w:style w:type="character" w:customStyle="1" w:styleId="WW8Num10z3">
    <w:name w:val="WW8Num10z3"/>
    <w:rsid w:val="00B952E2"/>
    <w:rPr>
      <w:rFonts w:ascii="Times New Roman" w:hAnsi="Times New Roman" w:cs="Times New Roman" w:hint="default"/>
      <w:i w:val="0"/>
      <w:sz w:val="24"/>
      <w:szCs w:val="24"/>
    </w:rPr>
  </w:style>
  <w:style w:type="character" w:customStyle="1" w:styleId="WW8Num10z5">
    <w:name w:val="WW8Num10z5"/>
    <w:rsid w:val="00B952E2"/>
    <w:rPr>
      <w:rFonts w:hint="default"/>
    </w:rPr>
  </w:style>
  <w:style w:type="character" w:customStyle="1" w:styleId="WW8Num11z0">
    <w:name w:val="WW8Num11z0"/>
    <w:rsid w:val="00B952E2"/>
    <w:rPr>
      <w:rFonts w:ascii="Symbol" w:hAnsi="Symbol" w:cs="Symbol" w:hint="default"/>
      <w:sz w:val="28"/>
      <w:szCs w:val="28"/>
    </w:rPr>
  </w:style>
  <w:style w:type="character" w:customStyle="1" w:styleId="WW8Num11z1">
    <w:name w:val="WW8Num11z1"/>
    <w:rsid w:val="00B952E2"/>
    <w:rPr>
      <w:rFonts w:ascii="Courier New" w:hAnsi="Courier New" w:cs="Courier New" w:hint="default"/>
    </w:rPr>
  </w:style>
  <w:style w:type="character" w:customStyle="1" w:styleId="WW8Num11z2">
    <w:name w:val="WW8Num11z2"/>
    <w:rsid w:val="00B952E2"/>
    <w:rPr>
      <w:rFonts w:ascii="Wingdings" w:hAnsi="Wingdings" w:cs="Wingdings" w:hint="default"/>
    </w:rPr>
  </w:style>
  <w:style w:type="character" w:customStyle="1" w:styleId="WW8Num12z0">
    <w:name w:val="WW8Num12z0"/>
    <w:rsid w:val="00B952E2"/>
    <w:rPr>
      <w:rFonts w:ascii="Symbol" w:hAnsi="Symbol" w:cs="Symbol" w:hint="default"/>
      <w:sz w:val="28"/>
      <w:szCs w:val="28"/>
    </w:rPr>
  </w:style>
  <w:style w:type="character" w:customStyle="1" w:styleId="WW8Num12z1">
    <w:name w:val="WW8Num12z1"/>
    <w:rsid w:val="00B952E2"/>
    <w:rPr>
      <w:rFonts w:ascii="Courier New" w:hAnsi="Courier New" w:cs="Courier New" w:hint="default"/>
    </w:rPr>
  </w:style>
  <w:style w:type="character" w:customStyle="1" w:styleId="WW8Num12z2">
    <w:name w:val="WW8Num12z2"/>
    <w:rsid w:val="00B952E2"/>
    <w:rPr>
      <w:rFonts w:ascii="Wingdings" w:hAnsi="Wingdings" w:cs="Wingdings" w:hint="default"/>
    </w:rPr>
  </w:style>
  <w:style w:type="character" w:customStyle="1" w:styleId="WW8Num13z0">
    <w:name w:val="WW8Num13z0"/>
    <w:rsid w:val="00B952E2"/>
    <w:rPr>
      <w:rFonts w:hint="default"/>
    </w:rPr>
  </w:style>
  <w:style w:type="character" w:customStyle="1" w:styleId="WW8Num13z1">
    <w:name w:val="WW8Num13z1"/>
    <w:rsid w:val="00B952E2"/>
  </w:style>
  <w:style w:type="character" w:customStyle="1" w:styleId="WW8Num13z2">
    <w:name w:val="WW8Num13z2"/>
    <w:rsid w:val="00B952E2"/>
  </w:style>
  <w:style w:type="character" w:customStyle="1" w:styleId="WW8Num13z3">
    <w:name w:val="WW8Num13z3"/>
    <w:rsid w:val="00B952E2"/>
  </w:style>
  <w:style w:type="character" w:customStyle="1" w:styleId="WW8Num13z4">
    <w:name w:val="WW8Num13z4"/>
    <w:rsid w:val="00B952E2"/>
  </w:style>
  <w:style w:type="character" w:customStyle="1" w:styleId="WW8Num13z5">
    <w:name w:val="WW8Num13z5"/>
    <w:rsid w:val="00B952E2"/>
  </w:style>
  <w:style w:type="character" w:customStyle="1" w:styleId="WW8Num13z6">
    <w:name w:val="WW8Num13z6"/>
    <w:rsid w:val="00B952E2"/>
  </w:style>
  <w:style w:type="character" w:customStyle="1" w:styleId="WW8Num13z7">
    <w:name w:val="WW8Num13z7"/>
    <w:rsid w:val="00B952E2"/>
  </w:style>
  <w:style w:type="character" w:customStyle="1" w:styleId="WW8Num13z8">
    <w:name w:val="WW8Num13z8"/>
    <w:rsid w:val="00B952E2"/>
  </w:style>
  <w:style w:type="character" w:customStyle="1" w:styleId="WW8Num14z0">
    <w:name w:val="WW8Num14z0"/>
    <w:rsid w:val="00B952E2"/>
  </w:style>
  <w:style w:type="character" w:customStyle="1" w:styleId="WW8Num14z1">
    <w:name w:val="WW8Num14z1"/>
    <w:rsid w:val="00B952E2"/>
  </w:style>
  <w:style w:type="character" w:customStyle="1" w:styleId="WW8Num14z2">
    <w:name w:val="WW8Num14z2"/>
    <w:rsid w:val="00B952E2"/>
  </w:style>
  <w:style w:type="character" w:customStyle="1" w:styleId="WW8Num14z3">
    <w:name w:val="WW8Num14z3"/>
    <w:rsid w:val="00B952E2"/>
  </w:style>
  <w:style w:type="character" w:customStyle="1" w:styleId="WW8Num14z4">
    <w:name w:val="WW8Num14z4"/>
    <w:rsid w:val="00B952E2"/>
  </w:style>
  <w:style w:type="character" w:customStyle="1" w:styleId="WW8Num14z5">
    <w:name w:val="WW8Num14z5"/>
    <w:rsid w:val="00B952E2"/>
  </w:style>
  <w:style w:type="character" w:customStyle="1" w:styleId="WW8Num14z6">
    <w:name w:val="WW8Num14z6"/>
    <w:rsid w:val="00B952E2"/>
  </w:style>
  <w:style w:type="character" w:customStyle="1" w:styleId="WW8Num14z7">
    <w:name w:val="WW8Num14z7"/>
    <w:rsid w:val="00B952E2"/>
  </w:style>
  <w:style w:type="character" w:customStyle="1" w:styleId="WW8Num14z8">
    <w:name w:val="WW8Num14z8"/>
    <w:rsid w:val="00B952E2"/>
  </w:style>
  <w:style w:type="character" w:customStyle="1" w:styleId="WW8Num15z0">
    <w:name w:val="WW8Num15z0"/>
    <w:rsid w:val="00B952E2"/>
    <w:rPr>
      <w:rFonts w:hint="default"/>
      <w:sz w:val="28"/>
      <w:szCs w:val="28"/>
    </w:rPr>
  </w:style>
  <w:style w:type="character" w:customStyle="1" w:styleId="WW8Num15z1">
    <w:name w:val="WW8Num15z1"/>
    <w:rsid w:val="00B952E2"/>
  </w:style>
  <w:style w:type="character" w:customStyle="1" w:styleId="WW8Num15z2">
    <w:name w:val="WW8Num15z2"/>
    <w:rsid w:val="00B952E2"/>
  </w:style>
  <w:style w:type="character" w:customStyle="1" w:styleId="WW8Num15z3">
    <w:name w:val="WW8Num15z3"/>
    <w:rsid w:val="00B952E2"/>
  </w:style>
  <w:style w:type="character" w:customStyle="1" w:styleId="WW8Num15z4">
    <w:name w:val="WW8Num15z4"/>
    <w:rsid w:val="00B952E2"/>
  </w:style>
  <w:style w:type="character" w:customStyle="1" w:styleId="WW8Num15z5">
    <w:name w:val="WW8Num15z5"/>
    <w:rsid w:val="00B952E2"/>
  </w:style>
  <w:style w:type="character" w:customStyle="1" w:styleId="WW8Num15z6">
    <w:name w:val="WW8Num15z6"/>
    <w:rsid w:val="00B952E2"/>
  </w:style>
  <w:style w:type="character" w:customStyle="1" w:styleId="WW8Num15z7">
    <w:name w:val="WW8Num15z7"/>
    <w:rsid w:val="00B952E2"/>
  </w:style>
  <w:style w:type="character" w:customStyle="1" w:styleId="WW8Num15z8">
    <w:name w:val="WW8Num15z8"/>
    <w:rsid w:val="00B952E2"/>
  </w:style>
  <w:style w:type="character" w:customStyle="1" w:styleId="13">
    <w:name w:val="Основной шрифт абзаца1"/>
    <w:rsid w:val="00B952E2"/>
  </w:style>
  <w:style w:type="character" w:customStyle="1" w:styleId="af5">
    <w:name w:val="Название Знак"/>
    <w:rsid w:val="00B952E2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f6">
    <w:name w:val="Подзаголовок Знак"/>
    <w:rsid w:val="00B952E2"/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f7">
    <w:name w:val="Цитата Знак"/>
    <w:rsid w:val="00B952E2"/>
    <w:rPr>
      <w:i/>
      <w:iCs/>
      <w:color w:val="000000"/>
    </w:rPr>
  </w:style>
  <w:style w:type="character" w:styleId="af8">
    <w:name w:val="Strong"/>
    <w:qFormat/>
    <w:rsid w:val="00B952E2"/>
    <w:rPr>
      <w:b/>
      <w:bCs/>
    </w:rPr>
  </w:style>
  <w:style w:type="character" w:styleId="af9">
    <w:name w:val="Emphasis"/>
    <w:qFormat/>
    <w:rsid w:val="00B952E2"/>
    <w:rPr>
      <w:i/>
      <w:iCs/>
    </w:rPr>
  </w:style>
  <w:style w:type="character" w:customStyle="1" w:styleId="21">
    <w:name w:val="Цитата 2 Знак"/>
    <w:rsid w:val="00B952E2"/>
    <w:rPr>
      <w:i/>
      <w:iCs/>
      <w:color w:val="000000"/>
    </w:rPr>
  </w:style>
  <w:style w:type="character" w:customStyle="1" w:styleId="afa">
    <w:name w:val="Выделенная цитата Знак"/>
    <w:rsid w:val="00B952E2"/>
    <w:rPr>
      <w:b/>
      <w:bCs/>
      <w:i/>
      <w:iCs/>
      <w:color w:val="4F81BD"/>
    </w:rPr>
  </w:style>
  <w:style w:type="character" w:customStyle="1" w:styleId="14">
    <w:name w:val="Слабое выделение1"/>
    <w:rsid w:val="00B952E2"/>
    <w:rPr>
      <w:i/>
      <w:iCs/>
      <w:color w:val="808080"/>
    </w:rPr>
  </w:style>
  <w:style w:type="character" w:customStyle="1" w:styleId="15">
    <w:name w:val="Сильное выделение1"/>
    <w:rsid w:val="00B952E2"/>
    <w:rPr>
      <w:b/>
      <w:bCs/>
      <w:i/>
      <w:iCs/>
      <w:color w:val="4F81BD"/>
    </w:rPr>
  </w:style>
  <w:style w:type="character" w:customStyle="1" w:styleId="16">
    <w:name w:val="Слабая ссылка1"/>
    <w:rsid w:val="00B952E2"/>
    <w:rPr>
      <w:smallCaps/>
      <w:color w:val="C0504D"/>
      <w:u w:val="single"/>
    </w:rPr>
  </w:style>
  <w:style w:type="character" w:customStyle="1" w:styleId="17">
    <w:name w:val="Сильная ссылка1"/>
    <w:rsid w:val="00B952E2"/>
    <w:rPr>
      <w:b/>
      <w:bCs/>
      <w:smallCaps/>
      <w:color w:val="C0504D"/>
      <w:spacing w:val="5"/>
      <w:u w:val="single"/>
    </w:rPr>
  </w:style>
  <w:style w:type="character" w:customStyle="1" w:styleId="18">
    <w:name w:val="Название книги1"/>
    <w:rsid w:val="00B952E2"/>
    <w:rPr>
      <w:b/>
      <w:bCs/>
      <w:smallCaps/>
      <w:spacing w:val="5"/>
    </w:rPr>
  </w:style>
  <w:style w:type="character" w:customStyle="1" w:styleId="19">
    <w:name w:val="Знак примечания1"/>
    <w:rsid w:val="00B952E2"/>
    <w:rPr>
      <w:sz w:val="16"/>
      <w:szCs w:val="16"/>
    </w:rPr>
  </w:style>
  <w:style w:type="character" w:customStyle="1" w:styleId="afb">
    <w:name w:val="Текст примечания Знак"/>
    <w:rsid w:val="00B952E2"/>
    <w:rPr>
      <w:rFonts w:ascii="Calibri" w:eastAsia="Calibri" w:hAnsi="Calibri" w:cs="Times New Roman"/>
      <w:sz w:val="20"/>
      <w:szCs w:val="20"/>
    </w:rPr>
  </w:style>
  <w:style w:type="character" w:customStyle="1" w:styleId="afc">
    <w:name w:val="Основной текст_"/>
    <w:rsid w:val="00B952E2"/>
    <w:rPr>
      <w:sz w:val="17"/>
      <w:szCs w:val="17"/>
      <w:shd w:val="clear" w:color="auto" w:fill="FFFFFF"/>
    </w:rPr>
  </w:style>
  <w:style w:type="character" w:customStyle="1" w:styleId="1a">
    <w:name w:val="Основной текст1"/>
    <w:rsid w:val="00B952E2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u-RU"/>
    </w:rPr>
  </w:style>
  <w:style w:type="character" w:customStyle="1" w:styleId="1b">
    <w:name w:val="Замещающий текст1"/>
    <w:rsid w:val="00B952E2"/>
    <w:rPr>
      <w:color w:val="808080"/>
    </w:rPr>
  </w:style>
  <w:style w:type="character" w:customStyle="1" w:styleId="afd">
    <w:name w:val="Тема примечания Знак"/>
    <w:rsid w:val="00B952E2"/>
    <w:rPr>
      <w:rFonts w:ascii="Calibri" w:eastAsia="Calibri" w:hAnsi="Calibri" w:cs="Times New Roman"/>
      <w:b/>
      <w:bCs/>
      <w:sz w:val="20"/>
      <w:szCs w:val="20"/>
    </w:rPr>
  </w:style>
  <w:style w:type="character" w:styleId="afe">
    <w:name w:val="FollowedHyperlink"/>
    <w:rsid w:val="00B952E2"/>
    <w:rPr>
      <w:color w:val="800080"/>
      <w:u w:val="single"/>
    </w:rPr>
  </w:style>
  <w:style w:type="character" w:customStyle="1" w:styleId="anssni">
    <w:name w:val="ans_sni"/>
    <w:basedOn w:val="13"/>
    <w:rsid w:val="00B952E2"/>
  </w:style>
  <w:style w:type="character" w:customStyle="1" w:styleId="aff">
    <w:name w:val="Основной текст с отступом Знак"/>
    <w:uiPriority w:val="99"/>
    <w:rsid w:val="00B952E2"/>
  </w:style>
  <w:style w:type="character" w:customStyle="1" w:styleId="aff0">
    <w:name w:val="Текст концевой сноски Знак"/>
    <w:basedOn w:val="13"/>
    <w:uiPriority w:val="99"/>
    <w:rsid w:val="00B952E2"/>
  </w:style>
  <w:style w:type="character" w:customStyle="1" w:styleId="aff1">
    <w:name w:val="Символы концевой сноски"/>
    <w:rsid w:val="00B952E2"/>
    <w:rPr>
      <w:vertAlign w:val="superscript"/>
    </w:rPr>
  </w:style>
  <w:style w:type="character" w:customStyle="1" w:styleId="aff2">
    <w:name w:val="Символ сноски"/>
    <w:qFormat/>
    <w:rsid w:val="00B952E2"/>
    <w:rPr>
      <w:vertAlign w:val="superscript"/>
    </w:rPr>
  </w:style>
  <w:style w:type="character" w:customStyle="1" w:styleId="remarkable-pre-marked">
    <w:name w:val="remarkable-pre-marked"/>
    <w:rsid w:val="00B952E2"/>
  </w:style>
  <w:style w:type="character" w:customStyle="1" w:styleId="apple-converted-space">
    <w:name w:val="apple-converted-space"/>
    <w:rsid w:val="00B952E2"/>
  </w:style>
  <w:style w:type="character" w:customStyle="1" w:styleId="1c">
    <w:name w:val="Цитата Знак1"/>
    <w:rsid w:val="00B952E2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10">
    <w:name w:val="Цитата 2 Знак1"/>
    <w:rsid w:val="00B952E2"/>
    <w:rPr>
      <w:i/>
      <w:iCs/>
      <w:color w:val="404040"/>
    </w:rPr>
  </w:style>
  <w:style w:type="character" w:customStyle="1" w:styleId="1d">
    <w:name w:val="Выделенная цитата Знак1"/>
    <w:rsid w:val="00B952E2"/>
    <w:rPr>
      <w:i/>
      <w:iCs/>
      <w:color w:val="4F81BD"/>
    </w:rPr>
  </w:style>
  <w:style w:type="character" w:styleId="aff3">
    <w:name w:val="Subtle Emphasis"/>
    <w:qFormat/>
    <w:rsid w:val="00B952E2"/>
    <w:rPr>
      <w:i/>
      <w:iCs/>
      <w:color w:val="808080"/>
    </w:rPr>
  </w:style>
  <w:style w:type="character" w:styleId="aff4">
    <w:name w:val="Intense Emphasis"/>
    <w:qFormat/>
    <w:rsid w:val="00B952E2"/>
    <w:rPr>
      <w:b/>
      <w:bCs/>
      <w:i/>
      <w:iCs/>
      <w:color w:val="4F81BD"/>
    </w:rPr>
  </w:style>
  <w:style w:type="character" w:styleId="aff5">
    <w:name w:val="Subtle Reference"/>
    <w:qFormat/>
    <w:rsid w:val="00B952E2"/>
    <w:rPr>
      <w:smallCaps/>
      <w:color w:val="C0504D"/>
      <w:u w:val="single"/>
    </w:rPr>
  </w:style>
  <w:style w:type="character" w:styleId="aff6">
    <w:name w:val="Intense Reference"/>
    <w:qFormat/>
    <w:rsid w:val="00B952E2"/>
    <w:rPr>
      <w:b/>
      <w:bCs/>
      <w:smallCaps/>
      <w:color w:val="C0504D"/>
      <w:spacing w:val="5"/>
      <w:u w:val="single"/>
    </w:rPr>
  </w:style>
  <w:style w:type="character" w:styleId="aff7">
    <w:name w:val="Book Title"/>
    <w:qFormat/>
    <w:rsid w:val="00B952E2"/>
    <w:rPr>
      <w:b/>
      <w:bCs/>
      <w:smallCaps/>
      <w:spacing w:val="5"/>
    </w:rPr>
  </w:style>
  <w:style w:type="character" w:styleId="aff8">
    <w:name w:val="Placeholder Text"/>
    <w:uiPriority w:val="99"/>
    <w:rsid w:val="00B952E2"/>
    <w:rPr>
      <w:color w:val="808080"/>
    </w:rPr>
  </w:style>
  <w:style w:type="character" w:styleId="aff9">
    <w:name w:val="page number"/>
    <w:basedOn w:val="13"/>
    <w:rsid w:val="00B952E2"/>
  </w:style>
  <w:style w:type="character" w:customStyle="1" w:styleId="affa">
    <w:name w:val="Основной текст Знак"/>
    <w:rsid w:val="00B952E2"/>
    <w:rPr>
      <w:rFonts w:ascii="Calibri" w:eastAsia="Calibri" w:hAnsi="Calibri" w:cs="Calibri"/>
      <w:sz w:val="22"/>
      <w:szCs w:val="22"/>
    </w:rPr>
  </w:style>
  <w:style w:type="character" w:customStyle="1" w:styleId="ListParagraphChar">
    <w:name w:val="List Paragraph Char"/>
    <w:rsid w:val="00B952E2"/>
    <w:rPr>
      <w:rFonts w:ascii="Calibri" w:hAnsi="Calibri" w:cs="Calibri"/>
    </w:rPr>
  </w:style>
  <w:style w:type="character" w:customStyle="1" w:styleId="81">
    <w:name w:val="Основной текст8"/>
    <w:rsid w:val="00B952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B952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B952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41">
    <w:name w:val="Основной текст (4)"/>
    <w:rsid w:val="00B952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42">
    <w:name w:val="Основной текст (4)_"/>
    <w:rsid w:val="00B952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B952E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B952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B952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5">
    <w:name w:val="Основной текст25"/>
    <w:rsid w:val="00B952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B952E2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character" w:customStyle="1" w:styleId="22">
    <w:name w:val="Основной текст22"/>
    <w:rsid w:val="00B952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3">
    <w:name w:val="Основной текст23"/>
    <w:rsid w:val="00B952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4">
    <w:name w:val="Основной текст24"/>
    <w:rsid w:val="00B952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B952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50"/>
      <w:sz w:val="18"/>
      <w:szCs w:val="18"/>
      <w:shd w:val="clear" w:color="auto" w:fill="FFFFFF"/>
    </w:rPr>
  </w:style>
  <w:style w:type="character" w:customStyle="1" w:styleId="affb">
    <w:name w:val="Цветовое выделение"/>
    <w:rsid w:val="00B952E2"/>
    <w:rPr>
      <w:b/>
      <w:color w:val="26282F"/>
    </w:rPr>
  </w:style>
  <w:style w:type="character" w:customStyle="1" w:styleId="affc">
    <w:name w:val="Гипертекстовая ссылка"/>
    <w:rsid w:val="00B952E2"/>
    <w:rPr>
      <w:rFonts w:cs="Times New Roman"/>
      <w:b w:val="0"/>
      <w:color w:val="106BBE"/>
    </w:rPr>
  </w:style>
  <w:style w:type="character" w:customStyle="1" w:styleId="110">
    <w:name w:val="Заголовок 1 Знак1"/>
    <w:rsid w:val="00B952E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1">
    <w:name w:val="Заголовок 2 Знак1"/>
    <w:rsid w:val="00B952E2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410">
    <w:name w:val="Заголовок 4 Знак1"/>
    <w:rsid w:val="00B952E2"/>
    <w:rPr>
      <w:rFonts w:ascii="Cambria" w:eastAsia="Times New Roman" w:hAnsi="Cambria" w:cs="Times New Roman"/>
      <w:i/>
      <w:iCs/>
      <w:color w:val="365F91"/>
    </w:rPr>
  </w:style>
  <w:style w:type="character" w:customStyle="1" w:styleId="26">
    <w:name w:val="Основной текст 2 Знак"/>
    <w:rsid w:val="00B952E2"/>
    <w:rPr>
      <w:sz w:val="24"/>
      <w:szCs w:val="24"/>
    </w:rPr>
  </w:style>
  <w:style w:type="character" w:customStyle="1" w:styleId="affd">
    <w:name w:val="Красная строка Знак"/>
    <w:rsid w:val="00B952E2"/>
    <w:rPr>
      <w:rFonts w:ascii="Calibri" w:eastAsia="Calibri" w:hAnsi="Calibri" w:cs="Calibri"/>
      <w:sz w:val="24"/>
      <w:szCs w:val="24"/>
    </w:rPr>
  </w:style>
  <w:style w:type="character" w:customStyle="1" w:styleId="affe">
    <w:name w:val="Текст Знак"/>
    <w:rsid w:val="00B952E2"/>
    <w:rPr>
      <w:rFonts w:ascii="Calibri" w:eastAsia="Calibri" w:hAnsi="Calibri" w:cs="Calibri"/>
      <w:sz w:val="22"/>
      <w:szCs w:val="21"/>
    </w:rPr>
  </w:style>
  <w:style w:type="character" w:customStyle="1" w:styleId="FontStyle15">
    <w:name w:val="Font Style15"/>
    <w:rsid w:val="00B952E2"/>
    <w:rPr>
      <w:rFonts w:ascii="Times New Roman" w:hAnsi="Times New Roman" w:cs="Times New Roman" w:hint="default"/>
      <w:sz w:val="22"/>
      <w:szCs w:val="22"/>
    </w:rPr>
  </w:style>
  <w:style w:type="character" w:customStyle="1" w:styleId="afff">
    <w:name w:val="Схема документа Знак"/>
    <w:rsid w:val="00B952E2"/>
    <w:rPr>
      <w:rFonts w:ascii="Tahoma" w:eastAsia="Calibri" w:hAnsi="Tahoma" w:cs="Tahoma"/>
      <w:sz w:val="16"/>
      <w:szCs w:val="16"/>
    </w:rPr>
  </w:style>
  <w:style w:type="character" w:customStyle="1" w:styleId="61">
    <w:name w:val="Основной текст + 6"/>
    <w:rsid w:val="00B952E2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none"/>
      <w:shd w:val="clear" w:color="auto" w:fill="FFFFFF"/>
    </w:rPr>
  </w:style>
  <w:style w:type="character" w:customStyle="1" w:styleId="1e">
    <w:name w:val="Верхний колонтитул Знак1"/>
    <w:basedOn w:val="13"/>
    <w:uiPriority w:val="99"/>
    <w:rsid w:val="00B952E2"/>
  </w:style>
  <w:style w:type="character" w:customStyle="1" w:styleId="1f">
    <w:name w:val="Нижний колонтитул Знак1"/>
    <w:basedOn w:val="13"/>
    <w:uiPriority w:val="99"/>
    <w:rsid w:val="00B952E2"/>
  </w:style>
  <w:style w:type="character" w:customStyle="1" w:styleId="1f0">
    <w:name w:val="Схема документа Знак1"/>
    <w:rsid w:val="00B952E2"/>
    <w:rPr>
      <w:rFonts w:ascii="Tahoma" w:hAnsi="Tahoma" w:cs="Tahoma"/>
      <w:sz w:val="16"/>
      <w:szCs w:val="16"/>
    </w:rPr>
  </w:style>
  <w:style w:type="character" w:customStyle="1" w:styleId="170">
    <w:name w:val="Основной текст (17)"/>
    <w:rsid w:val="00B952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3"/>
      <w:szCs w:val="13"/>
    </w:rPr>
  </w:style>
  <w:style w:type="character" w:customStyle="1" w:styleId="27">
    <w:name w:val="Верхний колонтитул Знак2"/>
    <w:rsid w:val="00B952E2"/>
    <w:rPr>
      <w:sz w:val="22"/>
      <w:szCs w:val="22"/>
    </w:rPr>
  </w:style>
  <w:style w:type="character" w:customStyle="1" w:styleId="28">
    <w:name w:val="Нижний колонтитул Знак2"/>
    <w:rsid w:val="00B952E2"/>
    <w:rPr>
      <w:sz w:val="22"/>
      <w:szCs w:val="22"/>
    </w:rPr>
  </w:style>
  <w:style w:type="character" w:customStyle="1" w:styleId="29">
    <w:name w:val="Схема документа Знак2"/>
    <w:rsid w:val="00B952E2"/>
    <w:rPr>
      <w:rFonts w:ascii="Tahoma" w:hAnsi="Tahoma" w:cs="Tahoma"/>
      <w:sz w:val="16"/>
      <w:szCs w:val="16"/>
    </w:rPr>
  </w:style>
  <w:style w:type="paragraph" w:styleId="afff0">
    <w:name w:val="Title"/>
    <w:basedOn w:val="a"/>
    <w:next w:val="afff1"/>
    <w:link w:val="1f1"/>
    <w:qFormat/>
    <w:rsid w:val="00B952E2"/>
    <w:pPr>
      <w:keepNext/>
      <w:suppressAutoHyphens/>
      <w:spacing w:before="240" w:after="120"/>
    </w:pPr>
    <w:rPr>
      <w:rFonts w:ascii="Arial" w:eastAsia="Microsoft YaHei" w:hAnsi="Arial" w:cs="Mangal"/>
      <w:color w:val="auto"/>
      <w:kern w:val="0"/>
      <w:sz w:val="28"/>
      <w:szCs w:val="28"/>
      <w:lang w:eastAsia="ar-SA"/>
    </w:rPr>
  </w:style>
  <w:style w:type="character" w:customStyle="1" w:styleId="1f1">
    <w:name w:val="Название Знак1"/>
    <w:basedOn w:val="a0"/>
    <w:link w:val="afff0"/>
    <w:rsid w:val="00B952E2"/>
    <w:rPr>
      <w:rFonts w:ascii="Arial" w:eastAsia="Microsoft YaHei" w:hAnsi="Arial" w:cs="Mangal"/>
      <w:sz w:val="28"/>
      <w:szCs w:val="28"/>
      <w:lang w:eastAsia="ar-SA"/>
    </w:rPr>
  </w:style>
  <w:style w:type="paragraph" w:styleId="afff1">
    <w:name w:val="Body Text"/>
    <w:basedOn w:val="a"/>
    <w:link w:val="1f2"/>
    <w:qFormat/>
    <w:rsid w:val="00B952E2"/>
    <w:pPr>
      <w:suppressAutoHyphens/>
      <w:spacing w:after="120"/>
    </w:pPr>
    <w:rPr>
      <w:rFonts w:ascii="Calibri" w:eastAsia="Calibri" w:hAnsi="Calibri" w:cs="Calibri"/>
      <w:color w:val="auto"/>
      <w:kern w:val="0"/>
      <w:sz w:val="22"/>
      <w:szCs w:val="22"/>
      <w:lang w:eastAsia="ar-SA"/>
    </w:rPr>
  </w:style>
  <w:style w:type="character" w:customStyle="1" w:styleId="1f2">
    <w:name w:val="Основной текст Знак1"/>
    <w:basedOn w:val="a0"/>
    <w:link w:val="afff1"/>
    <w:rsid w:val="00B952E2"/>
    <w:rPr>
      <w:rFonts w:ascii="Calibri" w:eastAsia="Calibri" w:hAnsi="Calibri" w:cs="Calibri"/>
      <w:lang w:eastAsia="ar-SA"/>
    </w:rPr>
  </w:style>
  <w:style w:type="paragraph" w:styleId="afff2">
    <w:name w:val="List"/>
    <w:basedOn w:val="a"/>
    <w:qFormat/>
    <w:rsid w:val="00B952E2"/>
    <w:pPr>
      <w:suppressAutoHyphens/>
      <w:ind w:left="283" w:hanging="283"/>
    </w:pPr>
    <w:rPr>
      <w:color w:val="auto"/>
      <w:kern w:val="0"/>
      <w:sz w:val="24"/>
      <w:szCs w:val="24"/>
      <w:lang w:eastAsia="ar-SA"/>
    </w:rPr>
  </w:style>
  <w:style w:type="paragraph" w:customStyle="1" w:styleId="1f3">
    <w:name w:val="Название1"/>
    <w:basedOn w:val="a"/>
    <w:rsid w:val="00B952E2"/>
    <w:pPr>
      <w:suppressLineNumbers/>
      <w:suppressAutoHyphens/>
      <w:spacing w:before="120" w:after="120"/>
    </w:pPr>
    <w:rPr>
      <w:rFonts w:cs="Mangal"/>
      <w:i/>
      <w:iCs/>
      <w:color w:val="auto"/>
      <w:kern w:val="0"/>
      <w:sz w:val="24"/>
      <w:szCs w:val="24"/>
      <w:lang w:eastAsia="ar-SA"/>
    </w:rPr>
  </w:style>
  <w:style w:type="paragraph" w:customStyle="1" w:styleId="1f4">
    <w:name w:val="Указатель1"/>
    <w:basedOn w:val="a"/>
    <w:rsid w:val="00B952E2"/>
    <w:pPr>
      <w:suppressLineNumbers/>
      <w:suppressAutoHyphens/>
    </w:pPr>
    <w:rPr>
      <w:rFonts w:cs="Mangal"/>
      <w:color w:val="auto"/>
      <w:kern w:val="0"/>
      <w:sz w:val="24"/>
      <w:szCs w:val="24"/>
      <w:lang w:eastAsia="ar-SA"/>
    </w:rPr>
  </w:style>
  <w:style w:type="paragraph" w:customStyle="1" w:styleId="1f5">
    <w:name w:val="Название объекта1"/>
    <w:basedOn w:val="a"/>
    <w:next w:val="a"/>
    <w:qFormat/>
    <w:rsid w:val="00B952E2"/>
    <w:pPr>
      <w:suppressAutoHyphens/>
      <w:spacing w:after="200" w:line="276" w:lineRule="auto"/>
    </w:pPr>
    <w:rPr>
      <w:b/>
      <w:bCs/>
      <w:color w:val="4F81BD"/>
      <w:kern w:val="0"/>
      <w:sz w:val="18"/>
      <w:szCs w:val="18"/>
      <w:lang w:eastAsia="ar-SA"/>
    </w:rPr>
  </w:style>
  <w:style w:type="paragraph" w:customStyle="1" w:styleId="afff3">
    <w:basedOn w:val="a"/>
    <w:next w:val="a"/>
    <w:qFormat/>
    <w:rsid w:val="00B952E2"/>
    <w:pPr>
      <w:suppressAutoHyphens/>
      <w:spacing w:after="300" w:line="276" w:lineRule="auto"/>
    </w:pPr>
    <w:rPr>
      <w:rFonts w:ascii="Cambria" w:hAnsi="Cambria" w:cs="Cambria"/>
      <w:color w:val="17365D"/>
      <w:spacing w:val="5"/>
      <w:kern w:val="1"/>
      <w:sz w:val="52"/>
      <w:szCs w:val="52"/>
      <w:lang w:val="x-none" w:eastAsia="ar-SA"/>
    </w:rPr>
  </w:style>
  <w:style w:type="paragraph" w:styleId="afff4">
    <w:name w:val="Subtitle"/>
    <w:basedOn w:val="a"/>
    <w:next w:val="a"/>
    <w:link w:val="1f6"/>
    <w:qFormat/>
    <w:rsid w:val="00B952E2"/>
    <w:pPr>
      <w:suppressAutoHyphens/>
      <w:spacing w:after="200" w:line="276" w:lineRule="auto"/>
    </w:pPr>
    <w:rPr>
      <w:rFonts w:ascii="Cambria" w:hAnsi="Cambria" w:cs="Cambria"/>
      <w:i/>
      <w:iCs/>
      <w:color w:val="4F81BD"/>
      <w:spacing w:val="15"/>
      <w:kern w:val="0"/>
      <w:lang w:val="x-none" w:eastAsia="ar-SA"/>
    </w:rPr>
  </w:style>
  <w:style w:type="character" w:customStyle="1" w:styleId="1f6">
    <w:name w:val="Подзаголовок Знак1"/>
    <w:basedOn w:val="a0"/>
    <w:link w:val="afff4"/>
    <w:rsid w:val="00B952E2"/>
    <w:rPr>
      <w:rFonts w:ascii="Cambria" w:eastAsia="Times New Roman" w:hAnsi="Cambria" w:cs="Cambria"/>
      <w:i/>
      <w:iCs/>
      <w:color w:val="4F81BD"/>
      <w:spacing w:val="15"/>
      <w:sz w:val="20"/>
      <w:szCs w:val="20"/>
      <w:lang w:val="x-none" w:eastAsia="ar-SA"/>
    </w:rPr>
  </w:style>
  <w:style w:type="paragraph" w:customStyle="1" w:styleId="1f7">
    <w:name w:val="Цитата1"/>
    <w:basedOn w:val="a"/>
    <w:next w:val="a"/>
    <w:rsid w:val="00B952E2"/>
    <w:pPr>
      <w:suppressAutoHyphens/>
      <w:spacing w:after="200" w:line="276" w:lineRule="auto"/>
    </w:pPr>
    <w:rPr>
      <w:i/>
      <w:iCs/>
      <w:kern w:val="0"/>
      <w:lang w:val="x-none" w:eastAsia="ar-SA"/>
    </w:rPr>
  </w:style>
  <w:style w:type="paragraph" w:customStyle="1" w:styleId="212">
    <w:name w:val="Цитата 21"/>
    <w:basedOn w:val="a"/>
    <w:next w:val="a"/>
    <w:rsid w:val="00B952E2"/>
    <w:pPr>
      <w:suppressAutoHyphens/>
      <w:spacing w:after="200" w:line="276" w:lineRule="auto"/>
    </w:pPr>
    <w:rPr>
      <w:i/>
      <w:iCs/>
      <w:kern w:val="0"/>
      <w:lang w:val="x-none" w:eastAsia="ar-SA"/>
    </w:rPr>
  </w:style>
  <w:style w:type="paragraph" w:customStyle="1" w:styleId="1f8">
    <w:name w:val="Выделенная цитата1"/>
    <w:basedOn w:val="a"/>
    <w:next w:val="a"/>
    <w:rsid w:val="00B952E2"/>
    <w:pPr>
      <w:suppressAutoHyphens/>
      <w:spacing w:before="200" w:after="280" w:line="276" w:lineRule="auto"/>
      <w:ind w:left="936" w:right="936"/>
    </w:pPr>
    <w:rPr>
      <w:b/>
      <w:bCs/>
      <w:i/>
      <w:iCs/>
      <w:color w:val="4F81BD"/>
      <w:kern w:val="0"/>
      <w:lang w:val="x-none" w:eastAsia="ar-SA"/>
    </w:rPr>
  </w:style>
  <w:style w:type="paragraph" w:customStyle="1" w:styleId="1f9">
    <w:name w:val="Заголовок оглавления1"/>
    <w:basedOn w:val="1"/>
    <w:next w:val="a"/>
    <w:rsid w:val="00B952E2"/>
    <w:pPr>
      <w:keepLines/>
      <w:suppressAutoHyphens/>
      <w:spacing w:before="480" w:after="0" w:line="276" w:lineRule="auto"/>
      <w:jc w:val="both"/>
    </w:pPr>
    <w:rPr>
      <w:rFonts w:ascii="Cambria" w:hAnsi="Cambria" w:cs="Cambria"/>
      <w:color w:val="365F91"/>
      <w:kern w:val="0"/>
      <w:sz w:val="28"/>
      <w:szCs w:val="28"/>
      <w:lang w:val="x-none" w:eastAsia="ar-SA"/>
    </w:rPr>
  </w:style>
  <w:style w:type="paragraph" w:styleId="31">
    <w:name w:val="toc 3"/>
    <w:basedOn w:val="a"/>
    <w:next w:val="a"/>
    <w:rsid w:val="00B952E2"/>
    <w:pPr>
      <w:suppressAutoHyphens/>
      <w:spacing w:after="100" w:line="276" w:lineRule="auto"/>
      <w:ind w:left="440"/>
    </w:pPr>
    <w:rPr>
      <w:rFonts w:ascii="Calibri" w:eastAsia="Calibri" w:hAnsi="Calibri" w:cs="Calibri"/>
      <w:color w:val="auto"/>
      <w:kern w:val="0"/>
      <w:sz w:val="22"/>
      <w:szCs w:val="22"/>
      <w:lang w:eastAsia="ar-SA"/>
    </w:rPr>
  </w:style>
  <w:style w:type="paragraph" w:styleId="afff5">
    <w:name w:val="Normal (Web)"/>
    <w:basedOn w:val="a"/>
    <w:uiPriority w:val="99"/>
    <w:qFormat/>
    <w:rsid w:val="00B952E2"/>
    <w:pPr>
      <w:suppressAutoHyphens/>
      <w:spacing w:before="280" w:after="280"/>
    </w:pPr>
    <w:rPr>
      <w:color w:val="auto"/>
      <w:kern w:val="0"/>
      <w:sz w:val="24"/>
      <w:szCs w:val="24"/>
      <w:lang w:eastAsia="ar-SA"/>
    </w:rPr>
  </w:style>
  <w:style w:type="paragraph" w:customStyle="1" w:styleId="1fa">
    <w:name w:val="Текст примечания1"/>
    <w:basedOn w:val="a"/>
    <w:rsid w:val="00B952E2"/>
    <w:pPr>
      <w:suppressAutoHyphens/>
      <w:spacing w:after="200"/>
    </w:pPr>
    <w:rPr>
      <w:rFonts w:ascii="Calibri" w:eastAsia="Calibri" w:hAnsi="Calibri" w:cs="Calibri"/>
      <w:color w:val="auto"/>
      <w:kern w:val="0"/>
      <w:lang w:val="x-none" w:eastAsia="ar-SA"/>
    </w:rPr>
  </w:style>
  <w:style w:type="paragraph" w:styleId="2a">
    <w:name w:val="toc 2"/>
    <w:basedOn w:val="a"/>
    <w:next w:val="a"/>
    <w:rsid w:val="00B952E2"/>
    <w:pPr>
      <w:suppressAutoHyphens/>
      <w:spacing w:after="100" w:line="276" w:lineRule="auto"/>
      <w:ind w:left="220"/>
    </w:pPr>
    <w:rPr>
      <w:rFonts w:ascii="Calibri" w:eastAsia="Calibri" w:hAnsi="Calibri" w:cs="Calibri"/>
      <w:color w:val="auto"/>
      <w:kern w:val="0"/>
      <w:sz w:val="22"/>
      <w:szCs w:val="22"/>
      <w:lang w:eastAsia="ar-SA"/>
    </w:rPr>
  </w:style>
  <w:style w:type="paragraph" w:styleId="1fb">
    <w:name w:val="toc 1"/>
    <w:basedOn w:val="a"/>
    <w:next w:val="a"/>
    <w:rsid w:val="00B952E2"/>
    <w:pPr>
      <w:suppressAutoHyphens/>
      <w:spacing w:after="100" w:line="276" w:lineRule="auto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paragraph" w:styleId="43">
    <w:name w:val="toc 4"/>
    <w:basedOn w:val="a"/>
    <w:next w:val="a"/>
    <w:rsid w:val="00B952E2"/>
    <w:pPr>
      <w:suppressAutoHyphens/>
      <w:spacing w:after="100" w:line="276" w:lineRule="auto"/>
      <w:ind w:left="660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paragraph" w:styleId="51">
    <w:name w:val="toc 5"/>
    <w:basedOn w:val="a"/>
    <w:next w:val="a"/>
    <w:rsid w:val="00B952E2"/>
    <w:pPr>
      <w:suppressAutoHyphens/>
      <w:spacing w:after="100" w:line="276" w:lineRule="auto"/>
      <w:ind w:left="880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paragraph" w:styleId="62">
    <w:name w:val="toc 6"/>
    <w:basedOn w:val="a"/>
    <w:next w:val="a"/>
    <w:rsid w:val="00B952E2"/>
    <w:pPr>
      <w:suppressAutoHyphens/>
      <w:spacing w:after="100" w:line="276" w:lineRule="auto"/>
      <w:ind w:left="1100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paragraph" w:styleId="71">
    <w:name w:val="toc 7"/>
    <w:basedOn w:val="a"/>
    <w:next w:val="a"/>
    <w:rsid w:val="00B952E2"/>
    <w:pPr>
      <w:suppressAutoHyphens/>
      <w:spacing w:after="100" w:line="276" w:lineRule="auto"/>
      <w:ind w:left="1320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paragraph" w:styleId="82">
    <w:name w:val="toc 8"/>
    <w:basedOn w:val="a"/>
    <w:next w:val="a"/>
    <w:rsid w:val="00B952E2"/>
    <w:pPr>
      <w:suppressAutoHyphens/>
      <w:spacing w:after="100" w:line="276" w:lineRule="auto"/>
      <w:ind w:left="1540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paragraph" w:styleId="91">
    <w:name w:val="toc 9"/>
    <w:basedOn w:val="a"/>
    <w:next w:val="a"/>
    <w:rsid w:val="00B952E2"/>
    <w:pPr>
      <w:suppressAutoHyphens/>
      <w:spacing w:after="100" w:line="276" w:lineRule="auto"/>
      <w:ind w:left="1760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paragraph" w:customStyle="1" w:styleId="2b">
    <w:name w:val="Основной текст2"/>
    <w:basedOn w:val="a"/>
    <w:rsid w:val="00B952E2"/>
    <w:pPr>
      <w:widowControl w:val="0"/>
      <w:shd w:val="clear" w:color="auto" w:fill="FFFFFF"/>
      <w:suppressAutoHyphens/>
      <w:spacing w:line="202" w:lineRule="exact"/>
      <w:ind w:hanging="540"/>
    </w:pPr>
    <w:rPr>
      <w:color w:val="auto"/>
      <w:kern w:val="0"/>
      <w:sz w:val="17"/>
      <w:szCs w:val="17"/>
      <w:lang w:val="x-none" w:eastAsia="ar-SA"/>
    </w:rPr>
  </w:style>
  <w:style w:type="paragraph" w:styleId="afff6">
    <w:name w:val="annotation text"/>
    <w:basedOn w:val="a"/>
    <w:link w:val="1fc"/>
    <w:uiPriority w:val="99"/>
    <w:semiHidden/>
    <w:unhideWhenUsed/>
    <w:rsid w:val="00B952E2"/>
  </w:style>
  <w:style w:type="character" w:customStyle="1" w:styleId="1fc">
    <w:name w:val="Текст примечания Знак1"/>
    <w:basedOn w:val="a0"/>
    <w:link w:val="afff6"/>
    <w:uiPriority w:val="99"/>
    <w:semiHidden/>
    <w:rsid w:val="00B952E2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ff7">
    <w:name w:val="annotation subject"/>
    <w:basedOn w:val="1fa"/>
    <w:next w:val="1fa"/>
    <w:link w:val="1fd"/>
    <w:rsid w:val="00B952E2"/>
    <w:rPr>
      <w:b/>
      <w:bCs/>
    </w:rPr>
  </w:style>
  <w:style w:type="character" w:customStyle="1" w:styleId="1fd">
    <w:name w:val="Тема примечания Знак1"/>
    <w:basedOn w:val="1fc"/>
    <w:link w:val="afff7"/>
    <w:rsid w:val="00B952E2"/>
    <w:rPr>
      <w:rFonts w:ascii="Calibri" w:eastAsia="Calibri" w:hAnsi="Calibri" w:cs="Calibri"/>
      <w:b/>
      <w:bCs/>
      <w:color w:val="000000"/>
      <w:kern w:val="28"/>
      <w:sz w:val="20"/>
      <w:szCs w:val="20"/>
      <w:lang w:val="x-none" w:eastAsia="ar-SA"/>
    </w:rPr>
  </w:style>
  <w:style w:type="paragraph" w:customStyle="1" w:styleId="1fe">
    <w:name w:val="Рецензия1"/>
    <w:rsid w:val="00B952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font5">
    <w:name w:val="font5"/>
    <w:basedOn w:val="a"/>
    <w:rsid w:val="00B952E2"/>
    <w:pPr>
      <w:suppressAutoHyphens/>
      <w:spacing w:before="280" w:after="280"/>
    </w:pPr>
    <w:rPr>
      <w:rFonts w:ascii="Calibri" w:hAnsi="Calibri" w:cs="Calibri"/>
      <w:kern w:val="0"/>
      <w:sz w:val="16"/>
      <w:szCs w:val="16"/>
      <w:lang w:eastAsia="ar-SA"/>
    </w:rPr>
  </w:style>
  <w:style w:type="paragraph" w:customStyle="1" w:styleId="xl63">
    <w:name w:val="xl63"/>
    <w:basedOn w:val="a"/>
    <w:rsid w:val="00B952E2"/>
    <w:pPr>
      <w:suppressAutoHyphens/>
      <w:spacing w:before="280" w:after="280"/>
      <w:jc w:val="center"/>
      <w:textAlignment w:val="center"/>
    </w:pPr>
    <w:rPr>
      <w:b/>
      <w:bCs/>
      <w:kern w:val="0"/>
      <w:sz w:val="16"/>
      <w:szCs w:val="16"/>
      <w:lang w:eastAsia="ar-SA"/>
    </w:rPr>
  </w:style>
  <w:style w:type="paragraph" w:customStyle="1" w:styleId="xl64">
    <w:name w:val="xl64"/>
    <w:basedOn w:val="a"/>
    <w:rsid w:val="00B952E2"/>
    <w:pPr>
      <w:suppressAutoHyphens/>
      <w:spacing w:before="280" w:after="280"/>
    </w:pPr>
    <w:rPr>
      <w:color w:val="auto"/>
      <w:kern w:val="0"/>
      <w:sz w:val="24"/>
      <w:szCs w:val="24"/>
      <w:lang w:eastAsia="ar-SA"/>
    </w:rPr>
  </w:style>
  <w:style w:type="paragraph" w:customStyle="1" w:styleId="xl65">
    <w:name w:val="xl65"/>
    <w:basedOn w:val="a"/>
    <w:rsid w:val="00B952E2"/>
    <w:pPr>
      <w:suppressAutoHyphens/>
      <w:spacing w:before="280" w:after="280"/>
    </w:pPr>
    <w:rPr>
      <w:color w:val="auto"/>
      <w:kern w:val="0"/>
      <w:sz w:val="24"/>
      <w:szCs w:val="24"/>
      <w:lang w:eastAsia="ar-SA"/>
    </w:rPr>
  </w:style>
  <w:style w:type="paragraph" w:customStyle="1" w:styleId="xl66">
    <w:name w:val="xl66"/>
    <w:basedOn w:val="a"/>
    <w:rsid w:val="00B952E2"/>
    <w:pPr>
      <w:suppressAutoHyphens/>
      <w:spacing w:before="280" w:after="280"/>
      <w:jc w:val="center"/>
      <w:textAlignment w:val="center"/>
    </w:pPr>
    <w:rPr>
      <w:b/>
      <w:bCs/>
      <w:color w:val="auto"/>
      <w:kern w:val="0"/>
      <w:sz w:val="16"/>
      <w:szCs w:val="16"/>
      <w:lang w:eastAsia="ar-SA"/>
    </w:rPr>
  </w:style>
  <w:style w:type="paragraph" w:customStyle="1" w:styleId="xl67">
    <w:name w:val="xl67"/>
    <w:basedOn w:val="a"/>
    <w:rsid w:val="00B952E2"/>
    <w:pPr>
      <w:suppressAutoHyphens/>
      <w:spacing w:before="280" w:after="280"/>
    </w:pPr>
    <w:rPr>
      <w:color w:val="auto"/>
      <w:kern w:val="0"/>
      <w:sz w:val="24"/>
      <w:szCs w:val="24"/>
      <w:lang w:eastAsia="ar-SA"/>
    </w:rPr>
  </w:style>
  <w:style w:type="paragraph" w:customStyle="1" w:styleId="xl68">
    <w:name w:val="xl68"/>
    <w:basedOn w:val="a"/>
    <w:rsid w:val="00B952E2"/>
    <w:pPr>
      <w:suppressAutoHyphens/>
      <w:spacing w:before="280" w:after="280"/>
    </w:pPr>
    <w:rPr>
      <w:color w:val="auto"/>
      <w:kern w:val="0"/>
      <w:sz w:val="16"/>
      <w:szCs w:val="16"/>
      <w:lang w:eastAsia="ar-SA"/>
    </w:rPr>
  </w:style>
  <w:style w:type="paragraph" w:customStyle="1" w:styleId="xl69">
    <w:name w:val="xl69"/>
    <w:basedOn w:val="a"/>
    <w:rsid w:val="00B952E2"/>
    <w:pPr>
      <w:suppressAutoHyphens/>
      <w:spacing w:before="280" w:after="280"/>
    </w:pPr>
    <w:rPr>
      <w:color w:val="auto"/>
      <w:kern w:val="0"/>
      <w:sz w:val="16"/>
      <w:szCs w:val="16"/>
      <w:lang w:eastAsia="ar-SA"/>
    </w:rPr>
  </w:style>
  <w:style w:type="paragraph" w:customStyle="1" w:styleId="xl70">
    <w:name w:val="xl70"/>
    <w:basedOn w:val="a"/>
    <w:rsid w:val="00B952E2"/>
    <w:pPr>
      <w:suppressAutoHyphens/>
      <w:spacing w:before="280" w:after="280"/>
    </w:pPr>
    <w:rPr>
      <w:color w:val="auto"/>
      <w:kern w:val="0"/>
      <w:sz w:val="16"/>
      <w:szCs w:val="16"/>
      <w:lang w:eastAsia="ar-SA"/>
    </w:rPr>
  </w:style>
  <w:style w:type="paragraph" w:customStyle="1" w:styleId="xl71">
    <w:name w:val="xl71"/>
    <w:basedOn w:val="a"/>
    <w:rsid w:val="00B952E2"/>
    <w:pPr>
      <w:suppressAutoHyphens/>
      <w:spacing w:before="280" w:after="280"/>
    </w:pPr>
    <w:rPr>
      <w:color w:val="auto"/>
      <w:kern w:val="0"/>
      <w:sz w:val="16"/>
      <w:szCs w:val="16"/>
      <w:lang w:eastAsia="ar-SA"/>
    </w:rPr>
  </w:style>
  <w:style w:type="paragraph" w:customStyle="1" w:styleId="xl72">
    <w:name w:val="xl72"/>
    <w:basedOn w:val="a"/>
    <w:rsid w:val="00B952E2"/>
    <w:pPr>
      <w:suppressAutoHyphens/>
      <w:spacing w:before="280" w:after="280"/>
    </w:pPr>
    <w:rPr>
      <w:color w:val="auto"/>
      <w:kern w:val="0"/>
      <w:sz w:val="16"/>
      <w:szCs w:val="16"/>
      <w:lang w:eastAsia="ar-SA"/>
    </w:rPr>
  </w:style>
  <w:style w:type="paragraph" w:customStyle="1" w:styleId="xl73">
    <w:name w:val="xl73"/>
    <w:basedOn w:val="a"/>
    <w:rsid w:val="00B952E2"/>
    <w:pPr>
      <w:suppressAutoHyphens/>
      <w:spacing w:before="280" w:after="280"/>
    </w:pPr>
    <w:rPr>
      <w:color w:val="auto"/>
      <w:kern w:val="0"/>
      <w:sz w:val="16"/>
      <w:szCs w:val="16"/>
      <w:lang w:eastAsia="ar-SA"/>
    </w:rPr>
  </w:style>
  <w:style w:type="paragraph" w:customStyle="1" w:styleId="xl74">
    <w:name w:val="xl74"/>
    <w:basedOn w:val="a"/>
    <w:rsid w:val="00B952E2"/>
    <w:pPr>
      <w:suppressAutoHyphens/>
      <w:spacing w:before="280" w:after="280"/>
    </w:pPr>
    <w:rPr>
      <w:color w:val="auto"/>
      <w:kern w:val="0"/>
      <w:sz w:val="24"/>
      <w:szCs w:val="24"/>
      <w:lang w:eastAsia="ar-SA"/>
    </w:rPr>
  </w:style>
  <w:style w:type="paragraph" w:customStyle="1" w:styleId="xl75">
    <w:name w:val="xl75"/>
    <w:basedOn w:val="a"/>
    <w:rsid w:val="00B952E2"/>
    <w:pPr>
      <w:suppressAutoHyphens/>
      <w:spacing w:before="280" w:after="280"/>
    </w:pPr>
    <w:rPr>
      <w:color w:val="auto"/>
      <w:kern w:val="0"/>
      <w:sz w:val="16"/>
      <w:szCs w:val="16"/>
      <w:lang w:eastAsia="ar-SA"/>
    </w:rPr>
  </w:style>
  <w:style w:type="paragraph" w:customStyle="1" w:styleId="xl76">
    <w:name w:val="xl76"/>
    <w:basedOn w:val="a"/>
    <w:rsid w:val="00B952E2"/>
    <w:pPr>
      <w:suppressAutoHyphens/>
      <w:spacing w:before="280" w:after="280"/>
      <w:jc w:val="center"/>
      <w:textAlignment w:val="center"/>
    </w:pPr>
    <w:rPr>
      <w:kern w:val="0"/>
      <w:sz w:val="16"/>
      <w:szCs w:val="16"/>
      <w:lang w:eastAsia="ar-SA"/>
    </w:rPr>
  </w:style>
  <w:style w:type="paragraph" w:customStyle="1" w:styleId="xl77">
    <w:name w:val="xl77"/>
    <w:basedOn w:val="a"/>
    <w:rsid w:val="00B952E2"/>
    <w:pPr>
      <w:suppressAutoHyphens/>
      <w:spacing w:before="280" w:after="280"/>
      <w:jc w:val="center"/>
      <w:textAlignment w:val="center"/>
    </w:pPr>
    <w:rPr>
      <w:kern w:val="0"/>
      <w:sz w:val="16"/>
      <w:szCs w:val="16"/>
      <w:lang w:eastAsia="ar-SA"/>
    </w:rPr>
  </w:style>
  <w:style w:type="paragraph" w:customStyle="1" w:styleId="xl78">
    <w:name w:val="xl78"/>
    <w:basedOn w:val="a"/>
    <w:rsid w:val="00B952E2"/>
    <w:pPr>
      <w:suppressAutoHyphens/>
      <w:spacing w:before="280" w:after="280"/>
      <w:jc w:val="center"/>
      <w:textAlignment w:val="center"/>
    </w:pPr>
    <w:rPr>
      <w:kern w:val="0"/>
      <w:sz w:val="16"/>
      <w:szCs w:val="16"/>
      <w:lang w:eastAsia="ar-SA"/>
    </w:rPr>
  </w:style>
  <w:style w:type="paragraph" w:customStyle="1" w:styleId="xl79">
    <w:name w:val="xl79"/>
    <w:basedOn w:val="a"/>
    <w:rsid w:val="00B952E2"/>
    <w:pPr>
      <w:suppressAutoHyphens/>
      <w:spacing w:before="280" w:after="280"/>
      <w:textAlignment w:val="center"/>
    </w:pPr>
    <w:rPr>
      <w:kern w:val="0"/>
      <w:sz w:val="16"/>
      <w:szCs w:val="16"/>
      <w:lang w:eastAsia="ar-SA"/>
    </w:rPr>
  </w:style>
  <w:style w:type="paragraph" w:customStyle="1" w:styleId="xl80">
    <w:name w:val="xl80"/>
    <w:basedOn w:val="a"/>
    <w:rsid w:val="00B952E2"/>
    <w:pPr>
      <w:suppressAutoHyphens/>
      <w:spacing w:before="280" w:after="280"/>
      <w:textAlignment w:val="center"/>
    </w:pPr>
    <w:rPr>
      <w:kern w:val="0"/>
      <w:sz w:val="16"/>
      <w:szCs w:val="16"/>
      <w:lang w:eastAsia="ar-SA"/>
    </w:rPr>
  </w:style>
  <w:style w:type="paragraph" w:customStyle="1" w:styleId="xl81">
    <w:name w:val="xl81"/>
    <w:basedOn w:val="a"/>
    <w:rsid w:val="00B952E2"/>
    <w:pPr>
      <w:suppressAutoHyphens/>
      <w:spacing w:before="280" w:after="280"/>
      <w:textAlignment w:val="center"/>
    </w:pPr>
    <w:rPr>
      <w:kern w:val="0"/>
      <w:sz w:val="16"/>
      <w:szCs w:val="16"/>
      <w:lang w:eastAsia="ar-SA"/>
    </w:rPr>
  </w:style>
  <w:style w:type="paragraph" w:customStyle="1" w:styleId="xl82">
    <w:name w:val="xl82"/>
    <w:basedOn w:val="a"/>
    <w:rsid w:val="00B952E2"/>
    <w:pPr>
      <w:suppressAutoHyphens/>
      <w:spacing w:before="280" w:after="280"/>
      <w:jc w:val="center"/>
      <w:textAlignment w:val="center"/>
    </w:pPr>
    <w:rPr>
      <w:b/>
      <w:bCs/>
      <w:color w:val="auto"/>
      <w:kern w:val="0"/>
      <w:sz w:val="16"/>
      <w:szCs w:val="16"/>
      <w:lang w:eastAsia="ar-SA"/>
    </w:rPr>
  </w:style>
  <w:style w:type="paragraph" w:customStyle="1" w:styleId="xl83">
    <w:name w:val="xl83"/>
    <w:basedOn w:val="a"/>
    <w:rsid w:val="00B952E2"/>
    <w:pPr>
      <w:suppressAutoHyphens/>
      <w:spacing w:before="280" w:after="280"/>
      <w:jc w:val="center"/>
      <w:textAlignment w:val="center"/>
    </w:pPr>
    <w:rPr>
      <w:color w:val="auto"/>
      <w:kern w:val="0"/>
      <w:sz w:val="16"/>
      <w:szCs w:val="16"/>
      <w:lang w:eastAsia="ar-SA"/>
    </w:rPr>
  </w:style>
  <w:style w:type="paragraph" w:customStyle="1" w:styleId="xl84">
    <w:name w:val="xl84"/>
    <w:basedOn w:val="a"/>
    <w:rsid w:val="00B952E2"/>
    <w:pPr>
      <w:suppressAutoHyphens/>
      <w:spacing w:before="280" w:after="280"/>
      <w:jc w:val="center"/>
      <w:textAlignment w:val="center"/>
    </w:pPr>
    <w:rPr>
      <w:color w:val="auto"/>
      <w:kern w:val="0"/>
      <w:sz w:val="16"/>
      <w:szCs w:val="16"/>
      <w:lang w:eastAsia="ar-SA"/>
    </w:rPr>
  </w:style>
  <w:style w:type="paragraph" w:customStyle="1" w:styleId="xl85">
    <w:name w:val="xl85"/>
    <w:basedOn w:val="a"/>
    <w:rsid w:val="00B952E2"/>
    <w:pPr>
      <w:suppressAutoHyphens/>
      <w:spacing w:before="280" w:after="280"/>
      <w:jc w:val="center"/>
      <w:textAlignment w:val="center"/>
    </w:pPr>
    <w:rPr>
      <w:color w:val="auto"/>
      <w:kern w:val="0"/>
      <w:sz w:val="16"/>
      <w:szCs w:val="16"/>
      <w:lang w:eastAsia="ar-SA"/>
    </w:rPr>
  </w:style>
  <w:style w:type="paragraph" w:customStyle="1" w:styleId="xl86">
    <w:name w:val="xl86"/>
    <w:basedOn w:val="a"/>
    <w:rsid w:val="00B952E2"/>
    <w:pPr>
      <w:suppressAutoHyphens/>
      <w:spacing w:before="280" w:after="280"/>
      <w:jc w:val="center"/>
      <w:textAlignment w:val="center"/>
    </w:pPr>
    <w:rPr>
      <w:color w:val="auto"/>
      <w:kern w:val="0"/>
      <w:sz w:val="24"/>
      <w:szCs w:val="24"/>
      <w:lang w:eastAsia="ar-SA"/>
    </w:rPr>
  </w:style>
  <w:style w:type="paragraph" w:customStyle="1" w:styleId="xl87">
    <w:name w:val="xl87"/>
    <w:basedOn w:val="a"/>
    <w:rsid w:val="00B952E2"/>
    <w:pPr>
      <w:suppressAutoHyphens/>
      <w:spacing w:before="280" w:after="280"/>
      <w:textAlignment w:val="center"/>
    </w:pPr>
    <w:rPr>
      <w:kern w:val="0"/>
      <w:sz w:val="16"/>
      <w:szCs w:val="16"/>
      <w:lang w:eastAsia="ar-SA"/>
    </w:rPr>
  </w:style>
  <w:style w:type="paragraph" w:customStyle="1" w:styleId="xl88">
    <w:name w:val="xl88"/>
    <w:basedOn w:val="a"/>
    <w:rsid w:val="00B952E2"/>
    <w:pPr>
      <w:suppressAutoHyphens/>
      <w:spacing w:before="280" w:after="280"/>
      <w:textAlignment w:val="center"/>
    </w:pPr>
    <w:rPr>
      <w:kern w:val="0"/>
      <w:sz w:val="16"/>
      <w:szCs w:val="16"/>
      <w:lang w:eastAsia="ar-SA"/>
    </w:rPr>
  </w:style>
  <w:style w:type="paragraph" w:customStyle="1" w:styleId="xl89">
    <w:name w:val="xl89"/>
    <w:basedOn w:val="a"/>
    <w:rsid w:val="00B952E2"/>
    <w:pPr>
      <w:suppressAutoHyphens/>
      <w:spacing w:before="280" w:after="280"/>
      <w:textAlignment w:val="top"/>
    </w:pPr>
    <w:rPr>
      <w:color w:val="auto"/>
      <w:kern w:val="0"/>
      <w:sz w:val="24"/>
      <w:szCs w:val="24"/>
      <w:lang w:eastAsia="ar-SA"/>
    </w:rPr>
  </w:style>
  <w:style w:type="paragraph" w:customStyle="1" w:styleId="xl90">
    <w:name w:val="xl90"/>
    <w:basedOn w:val="a"/>
    <w:rsid w:val="00B952E2"/>
    <w:pPr>
      <w:suppressAutoHyphens/>
      <w:spacing w:before="280" w:after="280"/>
      <w:textAlignment w:val="center"/>
    </w:pPr>
    <w:rPr>
      <w:color w:val="auto"/>
      <w:kern w:val="0"/>
      <w:sz w:val="24"/>
      <w:szCs w:val="24"/>
      <w:lang w:eastAsia="ar-SA"/>
    </w:rPr>
  </w:style>
  <w:style w:type="paragraph" w:customStyle="1" w:styleId="xl91">
    <w:name w:val="xl91"/>
    <w:basedOn w:val="a"/>
    <w:rsid w:val="00B952E2"/>
    <w:pPr>
      <w:suppressAutoHyphens/>
      <w:spacing w:before="280" w:after="280"/>
    </w:pPr>
    <w:rPr>
      <w:kern w:val="0"/>
      <w:sz w:val="16"/>
      <w:szCs w:val="16"/>
      <w:lang w:eastAsia="ar-SA"/>
    </w:rPr>
  </w:style>
  <w:style w:type="paragraph" w:customStyle="1" w:styleId="xl92">
    <w:name w:val="xl92"/>
    <w:basedOn w:val="a"/>
    <w:rsid w:val="00B952E2"/>
    <w:pPr>
      <w:suppressAutoHyphens/>
      <w:spacing w:before="280" w:after="280"/>
    </w:pPr>
    <w:rPr>
      <w:color w:val="auto"/>
      <w:kern w:val="0"/>
      <w:sz w:val="24"/>
      <w:szCs w:val="24"/>
      <w:lang w:eastAsia="ar-SA"/>
    </w:rPr>
  </w:style>
  <w:style w:type="paragraph" w:customStyle="1" w:styleId="xl93">
    <w:name w:val="xl93"/>
    <w:basedOn w:val="a"/>
    <w:rsid w:val="00B952E2"/>
    <w:pPr>
      <w:suppressAutoHyphens/>
      <w:spacing w:before="280" w:after="280"/>
    </w:pPr>
    <w:rPr>
      <w:color w:val="auto"/>
      <w:kern w:val="0"/>
      <w:sz w:val="24"/>
      <w:szCs w:val="24"/>
      <w:lang w:eastAsia="ar-SA"/>
    </w:rPr>
  </w:style>
  <w:style w:type="paragraph" w:customStyle="1" w:styleId="xl94">
    <w:name w:val="xl94"/>
    <w:basedOn w:val="a"/>
    <w:rsid w:val="00B952E2"/>
    <w:pPr>
      <w:suppressAutoHyphens/>
      <w:spacing w:before="280" w:after="280"/>
    </w:pPr>
    <w:rPr>
      <w:color w:val="auto"/>
      <w:kern w:val="0"/>
      <w:sz w:val="24"/>
      <w:szCs w:val="24"/>
      <w:lang w:eastAsia="ar-SA"/>
    </w:rPr>
  </w:style>
  <w:style w:type="paragraph" w:customStyle="1" w:styleId="xl95">
    <w:name w:val="xl95"/>
    <w:basedOn w:val="a"/>
    <w:rsid w:val="00B952E2"/>
    <w:pPr>
      <w:suppressAutoHyphens/>
      <w:spacing w:before="280" w:after="280"/>
    </w:pPr>
    <w:rPr>
      <w:color w:val="auto"/>
      <w:kern w:val="0"/>
      <w:sz w:val="24"/>
      <w:szCs w:val="24"/>
      <w:lang w:eastAsia="ar-SA"/>
    </w:rPr>
  </w:style>
  <w:style w:type="paragraph" w:customStyle="1" w:styleId="xl96">
    <w:name w:val="xl96"/>
    <w:basedOn w:val="a"/>
    <w:rsid w:val="00B952E2"/>
    <w:pPr>
      <w:suppressAutoHyphens/>
      <w:spacing w:before="280" w:after="280"/>
      <w:textAlignment w:val="center"/>
    </w:pPr>
    <w:rPr>
      <w:kern w:val="0"/>
      <w:sz w:val="16"/>
      <w:szCs w:val="16"/>
      <w:lang w:eastAsia="ar-SA"/>
    </w:rPr>
  </w:style>
  <w:style w:type="paragraph" w:customStyle="1" w:styleId="xl97">
    <w:name w:val="xl97"/>
    <w:basedOn w:val="a"/>
    <w:rsid w:val="00B952E2"/>
    <w:pPr>
      <w:suppressAutoHyphens/>
      <w:spacing w:before="280" w:after="280"/>
    </w:pPr>
    <w:rPr>
      <w:color w:val="auto"/>
      <w:kern w:val="0"/>
      <w:sz w:val="24"/>
      <w:szCs w:val="24"/>
      <w:lang w:eastAsia="ar-SA"/>
    </w:rPr>
  </w:style>
  <w:style w:type="paragraph" w:customStyle="1" w:styleId="xl98">
    <w:name w:val="xl98"/>
    <w:basedOn w:val="a"/>
    <w:rsid w:val="00B952E2"/>
    <w:pPr>
      <w:suppressAutoHyphens/>
      <w:spacing w:before="280" w:after="280"/>
      <w:jc w:val="right"/>
      <w:textAlignment w:val="center"/>
    </w:pPr>
    <w:rPr>
      <w:kern w:val="0"/>
      <w:sz w:val="16"/>
      <w:szCs w:val="16"/>
      <w:lang w:eastAsia="ar-SA"/>
    </w:rPr>
  </w:style>
  <w:style w:type="paragraph" w:customStyle="1" w:styleId="xl99">
    <w:name w:val="xl99"/>
    <w:basedOn w:val="a"/>
    <w:rsid w:val="00B952E2"/>
    <w:pPr>
      <w:suppressAutoHyphens/>
      <w:spacing w:before="280" w:after="280"/>
    </w:pPr>
    <w:rPr>
      <w:color w:val="auto"/>
      <w:kern w:val="0"/>
      <w:sz w:val="24"/>
      <w:szCs w:val="24"/>
      <w:lang w:eastAsia="ar-SA"/>
    </w:rPr>
  </w:style>
  <w:style w:type="paragraph" w:customStyle="1" w:styleId="xl100">
    <w:name w:val="xl100"/>
    <w:basedOn w:val="a"/>
    <w:rsid w:val="00B952E2"/>
    <w:pPr>
      <w:suppressAutoHyphens/>
      <w:spacing w:before="280" w:after="280"/>
    </w:pPr>
    <w:rPr>
      <w:color w:val="auto"/>
      <w:kern w:val="0"/>
      <w:sz w:val="24"/>
      <w:szCs w:val="24"/>
      <w:lang w:eastAsia="ar-SA"/>
    </w:rPr>
  </w:style>
  <w:style w:type="paragraph" w:customStyle="1" w:styleId="xl101">
    <w:name w:val="xl101"/>
    <w:basedOn w:val="a"/>
    <w:rsid w:val="00B952E2"/>
    <w:pPr>
      <w:suppressAutoHyphens/>
      <w:spacing w:before="280" w:after="280"/>
    </w:pPr>
    <w:rPr>
      <w:color w:val="auto"/>
      <w:kern w:val="0"/>
      <w:sz w:val="24"/>
      <w:szCs w:val="24"/>
      <w:lang w:eastAsia="ar-SA"/>
    </w:rPr>
  </w:style>
  <w:style w:type="paragraph" w:customStyle="1" w:styleId="font6">
    <w:name w:val="font6"/>
    <w:basedOn w:val="a"/>
    <w:rsid w:val="00B952E2"/>
    <w:pPr>
      <w:suppressAutoHyphens/>
      <w:spacing w:before="280" w:after="280"/>
    </w:pPr>
    <w:rPr>
      <w:rFonts w:ascii="Calibri" w:hAnsi="Calibri" w:cs="Calibri"/>
      <w:kern w:val="0"/>
      <w:sz w:val="16"/>
      <w:szCs w:val="16"/>
      <w:lang w:eastAsia="ar-SA"/>
    </w:rPr>
  </w:style>
  <w:style w:type="paragraph" w:customStyle="1" w:styleId="xl102">
    <w:name w:val="xl102"/>
    <w:basedOn w:val="a"/>
    <w:rsid w:val="00B952E2"/>
    <w:pPr>
      <w:suppressAutoHyphens/>
      <w:spacing w:before="280" w:after="280"/>
    </w:pPr>
    <w:rPr>
      <w:color w:val="auto"/>
      <w:kern w:val="0"/>
      <w:sz w:val="24"/>
      <w:szCs w:val="24"/>
      <w:lang w:eastAsia="ar-SA"/>
    </w:rPr>
  </w:style>
  <w:style w:type="paragraph" w:customStyle="1" w:styleId="xl103">
    <w:name w:val="xl103"/>
    <w:basedOn w:val="a"/>
    <w:rsid w:val="00B952E2"/>
    <w:pPr>
      <w:suppressAutoHyphens/>
      <w:spacing w:before="280" w:after="280"/>
    </w:pPr>
    <w:rPr>
      <w:color w:val="auto"/>
      <w:kern w:val="0"/>
      <w:sz w:val="24"/>
      <w:szCs w:val="24"/>
      <w:lang w:eastAsia="ar-SA"/>
    </w:rPr>
  </w:style>
  <w:style w:type="paragraph" w:customStyle="1" w:styleId="xl104">
    <w:name w:val="xl104"/>
    <w:basedOn w:val="a"/>
    <w:rsid w:val="00B952E2"/>
    <w:pPr>
      <w:suppressAutoHyphens/>
      <w:spacing w:before="280" w:after="280"/>
      <w:textAlignment w:val="top"/>
    </w:pPr>
    <w:rPr>
      <w:kern w:val="0"/>
      <w:sz w:val="16"/>
      <w:szCs w:val="16"/>
      <w:lang w:eastAsia="ar-SA"/>
    </w:rPr>
  </w:style>
  <w:style w:type="paragraph" w:customStyle="1" w:styleId="xl105">
    <w:name w:val="xl105"/>
    <w:basedOn w:val="a"/>
    <w:rsid w:val="00B952E2"/>
    <w:pPr>
      <w:suppressAutoHyphens/>
      <w:spacing w:before="280" w:after="280"/>
      <w:textAlignment w:val="top"/>
    </w:pPr>
    <w:rPr>
      <w:kern w:val="0"/>
      <w:sz w:val="16"/>
      <w:szCs w:val="16"/>
      <w:lang w:eastAsia="ar-SA"/>
    </w:rPr>
  </w:style>
  <w:style w:type="paragraph" w:customStyle="1" w:styleId="xl106">
    <w:name w:val="xl106"/>
    <w:basedOn w:val="a"/>
    <w:rsid w:val="00B952E2"/>
    <w:pPr>
      <w:suppressAutoHyphens/>
      <w:spacing w:before="280" w:after="280"/>
      <w:textAlignment w:val="top"/>
    </w:pPr>
    <w:rPr>
      <w:kern w:val="0"/>
      <w:sz w:val="16"/>
      <w:szCs w:val="16"/>
      <w:lang w:eastAsia="ar-SA"/>
    </w:rPr>
  </w:style>
  <w:style w:type="paragraph" w:customStyle="1" w:styleId="xl107">
    <w:name w:val="xl107"/>
    <w:basedOn w:val="a"/>
    <w:rsid w:val="00B952E2"/>
    <w:pPr>
      <w:shd w:val="clear" w:color="auto" w:fill="FFFFFF"/>
      <w:suppressAutoHyphens/>
      <w:spacing w:before="280" w:after="280"/>
      <w:textAlignment w:val="top"/>
    </w:pPr>
    <w:rPr>
      <w:kern w:val="0"/>
      <w:sz w:val="16"/>
      <w:szCs w:val="16"/>
      <w:lang w:eastAsia="ar-SA"/>
    </w:rPr>
  </w:style>
  <w:style w:type="paragraph" w:customStyle="1" w:styleId="xl108">
    <w:name w:val="xl108"/>
    <w:basedOn w:val="a"/>
    <w:rsid w:val="00B952E2"/>
    <w:pPr>
      <w:shd w:val="clear" w:color="auto" w:fill="FFFFFF"/>
      <w:suppressAutoHyphens/>
      <w:spacing w:before="280" w:after="280"/>
      <w:textAlignment w:val="top"/>
    </w:pPr>
    <w:rPr>
      <w:kern w:val="0"/>
      <w:sz w:val="16"/>
      <w:szCs w:val="16"/>
      <w:lang w:eastAsia="ar-SA"/>
    </w:rPr>
  </w:style>
  <w:style w:type="paragraph" w:customStyle="1" w:styleId="xl109">
    <w:name w:val="xl109"/>
    <w:basedOn w:val="a"/>
    <w:rsid w:val="00B952E2"/>
    <w:pPr>
      <w:shd w:val="clear" w:color="auto" w:fill="FFFFFF"/>
      <w:suppressAutoHyphens/>
      <w:spacing w:before="280" w:after="280"/>
      <w:textAlignment w:val="top"/>
    </w:pPr>
    <w:rPr>
      <w:kern w:val="0"/>
      <w:sz w:val="16"/>
      <w:szCs w:val="16"/>
      <w:lang w:eastAsia="ar-SA"/>
    </w:rPr>
  </w:style>
  <w:style w:type="paragraph" w:customStyle="1" w:styleId="font7">
    <w:name w:val="font7"/>
    <w:basedOn w:val="a"/>
    <w:rsid w:val="00B952E2"/>
    <w:pPr>
      <w:suppressAutoHyphens/>
      <w:spacing w:before="280" w:after="280"/>
    </w:pPr>
    <w:rPr>
      <w:b/>
      <w:bCs/>
      <w:kern w:val="0"/>
      <w:sz w:val="18"/>
      <w:szCs w:val="18"/>
      <w:lang w:eastAsia="ar-SA"/>
    </w:rPr>
  </w:style>
  <w:style w:type="paragraph" w:customStyle="1" w:styleId="font8">
    <w:name w:val="font8"/>
    <w:basedOn w:val="a"/>
    <w:rsid w:val="00B952E2"/>
    <w:pPr>
      <w:suppressAutoHyphens/>
      <w:spacing w:before="280" w:after="280"/>
    </w:pPr>
    <w:rPr>
      <w:i/>
      <w:iCs/>
      <w:kern w:val="0"/>
      <w:sz w:val="18"/>
      <w:szCs w:val="18"/>
      <w:lang w:eastAsia="ar-SA"/>
    </w:rPr>
  </w:style>
  <w:style w:type="paragraph" w:customStyle="1" w:styleId="xl110">
    <w:name w:val="xl110"/>
    <w:basedOn w:val="a"/>
    <w:rsid w:val="00B952E2"/>
    <w:pPr>
      <w:suppressAutoHyphens/>
      <w:spacing w:before="280" w:after="280"/>
      <w:textAlignment w:val="center"/>
    </w:pPr>
    <w:rPr>
      <w:kern w:val="0"/>
      <w:sz w:val="18"/>
      <w:szCs w:val="18"/>
      <w:lang w:eastAsia="ar-SA"/>
    </w:rPr>
  </w:style>
  <w:style w:type="paragraph" w:customStyle="1" w:styleId="xl111">
    <w:name w:val="xl111"/>
    <w:basedOn w:val="a"/>
    <w:rsid w:val="00B952E2"/>
    <w:pPr>
      <w:suppressAutoHyphens/>
      <w:spacing w:before="280" w:after="280"/>
      <w:jc w:val="center"/>
      <w:textAlignment w:val="top"/>
    </w:pPr>
    <w:rPr>
      <w:color w:val="auto"/>
      <w:kern w:val="0"/>
      <w:sz w:val="18"/>
      <w:szCs w:val="18"/>
      <w:lang w:eastAsia="ar-SA"/>
    </w:rPr>
  </w:style>
  <w:style w:type="paragraph" w:customStyle="1" w:styleId="xl112">
    <w:name w:val="xl112"/>
    <w:basedOn w:val="a"/>
    <w:rsid w:val="00B952E2"/>
    <w:pPr>
      <w:suppressAutoHyphens/>
      <w:spacing w:before="280" w:after="280"/>
      <w:jc w:val="center"/>
      <w:textAlignment w:val="top"/>
    </w:pPr>
    <w:rPr>
      <w:color w:val="auto"/>
      <w:kern w:val="0"/>
      <w:sz w:val="18"/>
      <w:szCs w:val="18"/>
      <w:lang w:eastAsia="ar-SA"/>
    </w:rPr>
  </w:style>
  <w:style w:type="paragraph" w:customStyle="1" w:styleId="xl113">
    <w:name w:val="xl113"/>
    <w:basedOn w:val="a"/>
    <w:rsid w:val="00B952E2"/>
    <w:pPr>
      <w:suppressAutoHyphens/>
      <w:spacing w:before="280" w:after="280"/>
      <w:jc w:val="center"/>
      <w:textAlignment w:val="top"/>
    </w:pPr>
    <w:rPr>
      <w:color w:val="auto"/>
      <w:kern w:val="0"/>
      <w:sz w:val="18"/>
      <w:szCs w:val="18"/>
      <w:lang w:eastAsia="ar-SA"/>
    </w:rPr>
  </w:style>
  <w:style w:type="paragraph" w:customStyle="1" w:styleId="xl114">
    <w:name w:val="xl114"/>
    <w:basedOn w:val="a"/>
    <w:rsid w:val="00B952E2"/>
    <w:pPr>
      <w:suppressAutoHyphens/>
      <w:spacing w:before="280" w:after="280"/>
      <w:jc w:val="both"/>
      <w:textAlignment w:val="top"/>
    </w:pPr>
    <w:rPr>
      <w:color w:val="auto"/>
      <w:kern w:val="0"/>
      <w:sz w:val="18"/>
      <w:szCs w:val="18"/>
      <w:lang w:eastAsia="ar-SA"/>
    </w:rPr>
  </w:style>
  <w:style w:type="paragraph" w:customStyle="1" w:styleId="xl115">
    <w:name w:val="xl115"/>
    <w:basedOn w:val="a"/>
    <w:rsid w:val="00B952E2"/>
    <w:pPr>
      <w:suppressAutoHyphens/>
      <w:spacing w:before="280" w:after="280"/>
      <w:jc w:val="both"/>
      <w:textAlignment w:val="top"/>
    </w:pPr>
    <w:rPr>
      <w:color w:val="auto"/>
      <w:kern w:val="0"/>
      <w:sz w:val="18"/>
      <w:szCs w:val="18"/>
      <w:lang w:eastAsia="ar-SA"/>
    </w:rPr>
  </w:style>
  <w:style w:type="paragraph" w:customStyle="1" w:styleId="xl116">
    <w:name w:val="xl116"/>
    <w:basedOn w:val="a"/>
    <w:rsid w:val="00B952E2"/>
    <w:pPr>
      <w:suppressAutoHyphens/>
      <w:spacing w:before="280" w:after="280"/>
      <w:jc w:val="both"/>
      <w:textAlignment w:val="top"/>
    </w:pPr>
    <w:rPr>
      <w:color w:val="auto"/>
      <w:kern w:val="0"/>
      <w:sz w:val="18"/>
      <w:szCs w:val="18"/>
      <w:lang w:eastAsia="ar-SA"/>
    </w:rPr>
  </w:style>
  <w:style w:type="paragraph" w:customStyle="1" w:styleId="xl117">
    <w:name w:val="xl117"/>
    <w:basedOn w:val="a"/>
    <w:rsid w:val="00B952E2"/>
    <w:pPr>
      <w:suppressAutoHyphens/>
      <w:spacing w:before="280" w:after="280"/>
      <w:jc w:val="center"/>
      <w:textAlignment w:val="center"/>
    </w:pPr>
    <w:rPr>
      <w:kern w:val="0"/>
      <w:sz w:val="18"/>
      <w:szCs w:val="18"/>
      <w:lang w:eastAsia="ar-SA"/>
    </w:rPr>
  </w:style>
  <w:style w:type="paragraph" w:customStyle="1" w:styleId="xl118">
    <w:name w:val="xl118"/>
    <w:basedOn w:val="a"/>
    <w:rsid w:val="00B952E2"/>
    <w:pPr>
      <w:suppressAutoHyphens/>
      <w:spacing w:before="280" w:after="280"/>
      <w:jc w:val="center"/>
      <w:textAlignment w:val="center"/>
    </w:pPr>
    <w:rPr>
      <w:kern w:val="0"/>
      <w:sz w:val="18"/>
      <w:szCs w:val="18"/>
      <w:lang w:eastAsia="ar-SA"/>
    </w:rPr>
  </w:style>
  <w:style w:type="paragraph" w:customStyle="1" w:styleId="xl119">
    <w:name w:val="xl119"/>
    <w:basedOn w:val="a"/>
    <w:rsid w:val="00B952E2"/>
    <w:pPr>
      <w:suppressAutoHyphens/>
      <w:spacing w:before="280" w:after="280"/>
      <w:jc w:val="center"/>
      <w:textAlignment w:val="center"/>
    </w:pPr>
    <w:rPr>
      <w:kern w:val="0"/>
      <w:sz w:val="18"/>
      <w:szCs w:val="18"/>
      <w:lang w:eastAsia="ar-SA"/>
    </w:rPr>
  </w:style>
  <w:style w:type="paragraph" w:customStyle="1" w:styleId="xl120">
    <w:name w:val="xl120"/>
    <w:basedOn w:val="a"/>
    <w:rsid w:val="00B952E2"/>
    <w:pPr>
      <w:suppressAutoHyphens/>
      <w:spacing w:before="280" w:after="280"/>
      <w:jc w:val="center"/>
      <w:textAlignment w:val="top"/>
    </w:pPr>
    <w:rPr>
      <w:kern w:val="0"/>
      <w:sz w:val="18"/>
      <w:szCs w:val="18"/>
      <w:lang w:eastAsia="ar-SA"/>
    </w:rPr>
  </w:style>
  <w:style w:type="paragraph" w:customStyle="1" w:styleId="xl121">
    <w:name w:val="xl121"/>
    <w:basedOn w:val="a"/>
    <w:rsid w:val="00B952E2"/>
    <w:pPr>
      <w:suppressAutoHyphens/>
      <w:spacing w:before="280" w:after="280"/>
      <w:jc w:val="center"/>
      <w:textAlignment w:val="top"/>
    </w:pPr>
    <w:rPr>
      <w:kern w:val="0"/>
      <w:sz w:val="18"/>
      <w:szCs w:val="18"/>
      <w:lang w:eastAsia="ar-SA"/>
    </w:rPr>
  </w:style>
  <w:style w:type="paragraph" w:customStyle="1" w:styleId="xl122">
    <w:name w:val="xl122"/>
    <w:basedOn w:val="a"/>
    <w:rsid w:val="00B952E2"/>
    <w:pPr>
      <w:suppressAutoHyphens/>
      <w:spacing w:before="280" w:after="280"/>
      <w:jc w:val="center"/>
      <w:textAlignment w:val="top"/>
    </w:pPr>
    <w:rPr>
      <w:kern w:val="0"/>
      <w:sz w:val="18"/>
      <w:szCs w:val="18"/>
      <w:lang w:eastAsia="ar-SA"/>
    </w:rPr>
  </w:style>
  <w:style w:type="paragraph" w:customStyle="1" w:styleId="xl123">
    <w:name w:val="xl123"/>
    <w:basedOn w:val="a"/>
    <w:rsid w:val="00B952E2"/>
    <w:pPr>
      <w:suppressAutoHyphens/>
      <w:spacing w:before="280" w:after="280"/>
      <w:jc w:val="both"/>
      <w:textAlignment w:val="top"/>
    </w:pPr>
    <w:rPr>
      <w:color w:val="auto"/>
      <w:kern w:val="0"/>
      <w:sz w:val="18"/>
      <w:szCs w:val="18"/>
      <w:lang w:eastAsia="ar-SA"/>
    </w:rPr>
  </w:style>
  <w:style w:type="paragraph" w:customStyle="1" w:styleId="xl124">
    <w:name w:val="xl124"/>
    <w:basedOn w:val="a"/>
    <w:rsid w:val="00B952E2"/>
    <w:pPr>
      <w:shd w:val="clear" w:color="auto" w:fill="D9D9D9"/>
      <w:suppressAutoHyphens/>
      <w:spacing w:before="280" w:after="280"/>
      <w:jc w:val="center"/>
      <w:textAlignment w:val="center"/>
    </w:pPr>
    <w:rPr>
      <w:b/>
      <w:bCs/>
      <w:kern w:val="0"/>
      <w:sz w:val="18"/>
      <w:szCs w:val="18"/>
      <w:lang w:eastAsia="ar-SA"/>
    </w:rPr>
  </w:style>
  <w:style w:type="paragraph" w:customStyle="1" w:styleId="xl125">
    <w:name w:val="xl125"/>
    <w:basedOn w:val="a"/>
    <w:rsid w:val="00B952E2"/>
    <w:pPr>
      <w:shd w:val="clear" w:color="auto" w:fill="8DB4E2"/>
      <w:suppressAutoHyphens/>
      <w:spacing w:before="280" w:after="280"/>
      <w:textAlignment w:val="top"/>
    </w:pPr>
    <w:rPr>
      <w:b/>
      <w:bCs/>
      <w:kern w:val="0"/>
      <w:sz w:val="18"/>
      <w:szCs w:val="18"/>
      <w:lang w:eastAsia="ar-SA"/>
    </w:rPr>
  </w:style>
  <w:style w:type="paragraph" w:customStyle="1" w:styleId="xl126">
    <w:name w:val="xl126"/>
    <w:basedOn w:val="a"/>
    <w:rsid w:val="00B952E2"/>
    <w:pPr>
      <w:suppressAutoHyphens/>
      <w:spacing w:before="280" w:after="280"/>
      <w:textAlignment w:val="top"/>
    </w:pPr>
    <w:rPr>
      <w:color w:val="auto"/>
      <w:kern w:val="0"/>
      <w:sz w:val="18"/>
      <w:szCs w:val="18"/>
      <w:lang w:eastAsia="ar-SA"/>
    </w:rPr>
  </w:style>
  <w:style w:type="paragraph" w:customStyle="1" w:styleId="xl127">
    <w:name w:val="xl127"/>
    <w:basedOn w:val="a"/>
    <w:rsid w:val="00B952E2"/>
    <w:pPr>
      <w:suppressAutoHyphens/>
      <w:spacing w:before="280" w:after="280"/>
      <w:textAlignment w:val="top"/>
    </w:pPr>
    <w:rPr>
      <w:color w:val="auto"/>
      <w:kern w:val="0"/>
      <w:sz w:val="18"/>
      <w:szCs w:val="18"/>
      <w:lang w:eastAsia="ar-SA"/>
    </w:rPr>
  </w:style>
  <w:style w:type="paragraph" w:customStyle="1" w:styleId="xl128">
    <w:name w:val="xl128"/>
    <w:basedOn w:val="a"/>
    <w:rsid w:val="00B952E2"/>
    <w:pPr>
      <w:suppressAutoHyphens/>
      <w:spacing w:before="280" w:after="280"/>
      <w:textAlignment w:val="top"/>
    </w:pPr>
    <w:rPr>
      <w:color w:val="auto"/>
      <w:kern w:val="0"/>
      <w:sz w:val="18"/>
      <w:szCs w:val="18"/>
      <w:lang w:eastAsia="ar-SA"/>
    </w:rPr>
  </w:style>
  <w:style w:type="paragraph" w:customStyle="1" w:styleId="xl129">
    <w:name w:val="xl129"/>
    <w:basedOn w:val="a"/>
    <w:rsid w:val="00B952E2"/>
    <w:pPr>
      <w:suppressAutoHyphens/>
      <w:spacing w:before="280" w:after="280"/>
      <w:textAlignment w:val="top"/>
    </w:pPr>
    <w:rPr>
      <w:color w:val="auto"/>
      <w:kern w:val="0"/>
      <w:sz w:val="18"/>
      <w:szCs w:val="18"/>
      <w:lang w:eastAsia="ar-SA"/>
    </w:rPr>
  </w:style>
  <w:style w:type="paragraph" w:customStyle="1" w:styleId="xl130">
    <w:name w:val="xl130"/>
    <w:basedOn w:val="a"/>
    <w:rsid w:val="00B952E2"/>
    <w:pPr>
      <w:shd w:val="clear" w:color="auto" w:fill="D9D9D9"/>
      <w:suppressAutoHyphens/>
      <w:spacing w:before="280" w:after="280"/>
      <w:textAlignment w:val="center"/>
    </w:pPr>
    <w:rPr>
      <w:b/>
      <w:bCs/>
      <w:kern w:val="0"/>
      <w:sz w:val="18"/>
      <w:szCs w:val="18"/>
      <w:lang w:eastAsia="ar-SA"/>
    </w:rPr>
  </w:style>
  <w:style w:type="paragraph" w:customStyle="1" w:styleId="xl131">
    <w:name w:val="xl131"/>
    <w:basedOn w:val="a"/>
    <w:rsid w:val="00B952E2"/>
    <w:pPr>
      <w:shd w:val="clear" w:color="auto" w:fill="D9D9D9"/>
      <w:suppressAutoHyphens/>
      <w:spacing w:before="280" w:after="280"/>
      <w:textAlignment w:val="center"/>
    </w:pPr>
    <w:rPr>
      <w:b/>
      <w:bCs/>
      <w:kern w:val="0"/>
      <w:sz w:val="18"/>
      <w:szCs w:val="18"/>
      <w:lang w:eastAsia="ar-SA"/>
    </w:rPr>
  </w:style>
  <w:style w:type="paragraph" w:customStyle="1" w:styleId="xl132">
    <w:name w:val="xl132"/>
    <w:basedOn w:val="a"/>
    <w:rsid w:val="00B952E2"/>
    <w:pPr>
      <w:shd w:val="clear" w:color="auto" w:fill="D9D9D9"/>
      <w:suppressAutoHyphens/>
      <w:spacing w:before="280" w:after="280"/>
      <w:textAlignment w:val="center"/>
    </w:pPr>
    <w:rPr>
      <w:b/>
      <w:bCs/>
      <w:kern w:val="0"/>
      <w:sz w:val="18"/>
      <w:szCs w:val="18"/>
      <w:lang w:eastAsia="ar-SA"/>
    </w:rPr>
  </w:style>
  <w:style w:type="paragraph" w:customStyle="1" w:styleId="xl133">
    <w:name w:val="xl133"/>
    <w:basedOn w:val="a"/>
    <w:rsid w:val="00B952E2"/>
    <w:pPr>
      <w:shd w:val="clear" w:color="auto" w:fill="D9D9D9"/>
      <w:suppressAutoHyphens/>
      <w:spacing w:before="280" w:after="280"/>
      <w:textAlignment w:val="center"/>
    </w:pPr>
    <w:rPr>
      <w:kern w:val="0"/>
      <w:sz w:val="18"/>
      <w:szCs w:val="18"/>
      <w:lang w:eastAsia="ar-SA"/>
    </w:rPr>
  </w:style>
  <w:style w:type="paragraph" w:customStyle="1" w:styleId="xl134">
    <w:name w:val="xl134"/>
    <w:basedOn w:val="a"/>
    <w:rsid w:val="00B952E2"/>
    <w:pPr>
      <w:shd w:val="clear" w:color="auto" w:fill="D9D9D9"/>
      <w:suppressAutoHyphens/>
      <w:spacing w:before="280" w:after="280"/>
      <w:textAlignment w:val="center"/>
    </w:pPr>
    <w:rPr>
      <w:b/>
      <w:bCs/>
      <w:kern w:val="0"/>
      <w:sz w:val="18"/>
      <w:szCs w:val="18"/>
      <w:lang w:eastAsia="ar-SA"/>
    </w:rPr>
  </w:style>
  <w:style w:type="paragraph" w:customStyle="1" w:styleId="xl135">
    <w:name w:val="xl135"/>
    <w:basedOn w:val="a"/>
    <w:rsid w:val="00B952E2"/>
    <w:pPr>
      <w:suppressAutoHyphens/>
      <w:spacing w:before="280" w:after="280"/>
      <w:jc w:val="center"/>
      <w:textAlignment w:val="center"/>
    </w:pPr>
    <w:rPr>
      <w:kern w:val="0"/>
      <w:sz w:val="18"/>
      <w:szCs w:val="18"/>
      <w:lang w:eastAsia="ar-SA"/>
    </w:rPr>
  </w:style>
  <w:style w:type="paragraph" w:customStyle="1" w:styleId="xl136">
    <w:name w:val="xl136"/>
    <w:basedOn w:val="a"/>
    <w:rsid w:val="00B952E2"/>
    <w:pPr>
      <w:suppressAutoHyphens/>
      <w:spacing w:before="280" w:after="280"/>
      <w:jc w:val="center"/>
      <w:textAlignment w:val="top"/>
    </w:pPr>
    <w:rPr>
      <w:color w:val="auto"/>
      <w:kern w:val="0"/>
      <w:sz w:val="18"/>
      <w:szCs w:val="18"/>
      <w:lang w:eastAsia="ar-SA"/>
    </w:rPr>
  </w:style>
  <w:style w:type="paragraph" w:customStyle="1" w:styleId="xl137">
    <w:name w:val="xl137"/>
    <w:basedOn w:val="a"/>
    <w:rsid w:val="00B952E2"/>
    <w:pPr>
      <w:suppressAutoHyphens/>
      <w:spacing w:before="280" w:after="280"/>
      <w:jc w:val="center"/>
      <w:textAlignment w:val="top"/>
    </w:pPr>
    <w:rPr>
      <w:kern w:val="0"/>
      <w:sz w:val="18"/>
      <w:szCs w:val="18"/>
      <w:lang w:eastAsia="ar-SA"/>
    </w:rPr>
  </w:style>
  <w:style w:type="paragraph" w:customStyle="1" w:styleId="xl138">
    <w:name w:val="xl138"/>
    <w:basedOn w:val="a"/>
    <w:rsid w:val="00B952E2"/>
    <w:pPr>
      <w:suppressAutoHyphens/>
      <w:spacing w:before="280" w:after="280"/>
      <w:jc w:val="center"/>
      <w:textAlignment w:val="top"/>
    </w:pPr>
    <w:rPr>
      <w:kern w:val="0"/>
      <w:sz w:val="18"/>
      <w:szCs w:val="18"/>
      <w:lang w:eastAsia="ar-SA"/>
    </w:rPr>
  </w:style>
  <w:style w:type="paragraph" w:customStyle="1" w:styleId="xl139">
    <w:name w:val="xl139"/>
    <w:basedOn w:val="a"/>
    <w:rsid w:val="00B952E2"/>
    <w:pPr>
      <w:suppressAutoHyphens/>
      <w:spacing w:before="280" w:after="280"/>
      <w:jc w:val="center"/>
      <w:textAlignment w:val="top"/>
    </w:pPr>
    <w:rPr>
      <w:kern w:val="0"/>
      <w:sz w:val="18"/>
      <w:szCs w:val="18"/>
      <w:lang w:eastAsia="ar-SA"/>
    </w:rPr>
  </w:style>
  <w:style w:type="paragraph" w:customStyle="1" w:styleId="xl140">
    <w:name w:val="xl140"/>
    <w:basedOn w:val="a"/>
    <w:rsid w:val="00B952E2"/>
    <w:pPr>
      <w:suppressAutoHyphens/>
      <w:spacing w:before="280" w:after="280"/>
      <w:jc w:val="center"/>
      <w:textAlignment w:val="center"/>
    </w:pPr>
    <w:rPr>
      <w:kern w:val="0"/>
      <w:sz w:val="18"/>
      <w:szCs w:val="18"/>
      <w:lang w:eastAsia="ar-SA"/>
    </w:rPr>
  </w:style>
  <w:style w:type="paragraph" w:customStyle="1" w:styleId="xl141">
    <w:name w:val="xl141"/>
    <w:basedOn w:val="a"/>
    <w:rsid w:val="00B952E2"/>
    <w:pPr>
      <w:suppressAutoHyphens/>
      <w:spacing w:before="280" w:after="280"/>
      <w:jc w:val="center"/>
      <w:textAlignment w:val="center"/>
    </w:pPr>
    <w:rPr>
      <w:kern w:val="0"/>
      <w:sz w:val="18"/>
      <w:szCs w:val="18"/>
      <w:lang w:eastAsia="ar-SA"/>
    </w:rPr>
  </w:style>
  <w:style w:type="paragraph" w:customStyle="1" w:styleId="xl142">
    <w:name w:val="xl142"/>
    <w:basedOn w:val="a"/>
    <w:rsid w:val="00B952E2"/>
    <w:pPr>
      <w:suppressAutoHyphens/>
      <w:spacing w:before="280" w:after="280"/>
      <w:jc w:val="center"/>
      <w:textAlignment w:val="center"/>
    </w:pPr>
    <w:rPr>
      <w:kern w:val="0"/>
      <w:sz w:val="18"/>
      <w:szCs w:val="18"/>
      <w:lang w:eastAsia="ar-SA"/>
    </w:rPr>
  </w:style>
  <w:style w:type="paragraph" w:customStyle="1" w:styleId="xl143">
    <w:name w:val="xl143"/>
    <w:basedOn w:val="a"/>
    <w:rsid w:val="00B952E2"/>
    <w:pPr>
      <w:shd w:val="clear" w:color="auto" w:fill="D9D9D9"/>
      <w:suppressAutoHyphens/>
      <w:spacing w:before="280" w:after="280"/>
      <w:textAlignment w:val="top"/>
    </w:pPr>
    <w:rPr>
      <w:b/>
      <w:bCs/>
      <w:kern w:val="0"/>
      <w:sz w:val="18"/>
      <w:szCs w:val="18"/>
      <w:lang w:eastAsia="ar-SA"/>
    </w:rPr>
  </w:style>
  <w:style w:type="paragraph" w:customStyle="1" w:styleId="xl144">
    <w:name w:val="xl144"/>
    <w:basedOn w:val="a"/>
    <w:rsid w:val="00B952E2"/>
    <w:pPr>
      <w:suppressAutoHyphens/>
      <w:spacing w:before="280" w:after="280"/>
      <w:textAlignment w:val="top"/>
    </w:pPr>
    <w:rPr>
      <w:kern w:val="0"/>
      <w:sz w:val="18"/>
      <w:szCs w:val="18"/>
      <w:lang w:eastAsia="ar-SA"/>
    </w:rPr>
  </w:style>
  <w:style w:type="paragraph" w:customStyle="1" w:styleId="xl145">
    <w:name w:val="xl145"/>
    <w:basedOn w:val="a"/>
    <w:rsid w:val="00B952E2"/>
    <w:pPr>
      <w:suppressAutoHyphens/>
      <w:spacing w:before="280" w:after="280"/>
      <w:textAlignment w:val="top"/>
    </w:pPr>
    <w:rPr>
      <w:kern w:val="0"/>
      <w:sz w:val="18"/>
      <w:szCs w:val="18"/>
      <w:lang w:eastAsia="ar-SA"/>
    </w:rPr>
  </w:style>
  <w:style w:type="paragraph" w:customStyle="1" w:styleId="xl146">
    <w:name w:val="xl146"/>
    <w:basedOn w:val="a"/>
    <w:rsid w:val="00B952E2"/>
    <w:pPr>
      <w:suppressAutoHyphens/>
      <w:spacing w:before="280" w:after="280"/>
      <w:jc w:val="center"/>
    </w:pPr>
    <w:rPr>
      <w:color w:val="auto"/>
      <w:kern w:val="0"/>
      <w:sz w:val="18"/>
      <w:szCs w:val="18"/>
      <w:lang w:eastAsia="ar-SA"/>
    </w:rPr>
  </w:style>
  <w:style w:type="paragraph" w:customStyle="1" w:styleId="xl147">
    <w:name w:val="xl147"/>
    <w:basedOn w:val="a"/>
    <w:rsid w:val="00B952E2"/>
    <w:pPr>
      <w:suppressAutoHyphens/>
      <w:spacing w:before="280" w:after="280"/>
      <w:jc w:val="center"/>
    </w:pPr>
    <w:rPr>
      <w:color w:val="auto"/>
      <w:kern w:val="0"/>
      <w:sz w:val="18"/>
      <w:szCs w:val="18"/>
      <w:lang w:eastAsia="ar-SA"/>
    </w:rPr>
  </w:style>
  <w:style w:type="paragraph" w:customStyle="1" w:styleId="xl148">
    <w:name w:val="xl148"/>
    <w:basedOn w:val="a"/>
    <w:rsid w:val="00B952E2"/>
    <w:pPr>
      <w:suppressAutoHyphens/>
      <w:spacing w:before="280" w:after="280"/>
      <w:jc w:val="center"/>
    </w:pPr>
    <w:rPr>
      <w:color w:val="auto"/>
      <w:kern w:val="0"/>
      <w:sz w:val="18"/>
      <w:szCs w:val="18"/>
      <w:lang w:eastAsia="ar-SA"/>
    </w:rPr>
  </w:style>
  <w:style w:type="paragraph" w:customStyle="1" w:styleId="xl149">
    <w:name w:val="xl149"/>
    <w:basedOn w:val="a"/>
    <w:rsid w:val="00B952E2"/>
    <w:pPr>
      <w:suppressAutoHyphens/>
      <w:spacing w:before="280" w:after="280"/>
      <w:textAlignment w:val="top"/>
    </w:pPr>
    <w:rPr>
      <w:kern w:val="0"/>
      <w:sz w:val="18"/>
      <w:szCs w:val="18"/>
      <w:lang w:eastAsia="ar-SA"/>
    </w:rPr>
  </w:style>
  <w:style w:type="paragraph" w:customStyle="1" w:styleId="xl150">
    <w:name w:val="xl150"/>
    <w:basedOn w:val="a"/>
    <w:rsid w:val="00B952E2"/>
    <w:pPr>
      <w:suppressAutoHyphens/>
      <w:spacing w:before="280" w:after="280"/>
      <w:jc w:val="center"/>
      <w:textAlignment w:val="top"/>
    </w:pPr>
    <w:rPr>
      <w:color w:val="auto"/>
      <w:kern w:val="0"/>
      <w:sz w:val="18"/>
      <w:szCs w:val="18"/>
      <w:lang w:eastAsia="ar-SA"/>
    </w:rPr>
  </w:style>
  <w:style w:type="paragraph" w:customStyle="1" w:styleId="xl151">
    <w:name w:val="xl151"/>
    <w:basedOn w:val="a"/>
    <w:rsid w:val="00B952E2"/>
    <w:pPr>
      <w:suppressAutoHyphens/>
      <w:spacing w:before="280" w:after="280"/>
      <w:jc w:val="center"/>
      <w:textAlignment w:val="top"/>
    </w:pPr>
    <w:rPr>
      <w:color w:val="auto"/>
      <w:kern w:val="0"/>
      <w:sz w:val="18"/>
      <w:szCs w:val="18"/>
      <w:lang w:eastAsia="ar-SA"/>
    </w:rPr>
  </w:style>
  <w:style w:type="paragraph" w:customStyle="1" w:styleId="xl152">
    <w:name w:val="xl152"/>
    <w:basedOn w:val="a"/>
    <w:rsid w:val="00B952E2"/>
    <w:pPr>
      <w:suppressAutoHyphens/>
      <w:spacing w:before="280" w:after="280"/>
      <w:jc w:val="center"/>
      <w:textAlignment w:val="top"/>
    </w:pPr>
    <w:rPr>
      <w:color w:val="auto"/>
      <w:kern w:val="0"/>
      <w:sz w:val="18"/>
      <w:szCs w:val="18"/>
      <w:lang w:eastAsia="ar-SA"/>
    </w:rPr>
  </w:style>
  <w:style w:type="paragraph" w:customStyle="1" w:styleId="xl153">
    <w:name w:val="xl153"/>
    <w:basedOn w:val="a"/>
    <w:rsid w:val="00B952E2"/>
    <w:pPr>
      <w:shd w:val="clear" w:color="auto" w:fill="FFFFFF"/>
      <w:suppressAutoHyphens/>
      <w:spacing w:before="280" w:after="280"/>
      <w:jc w:val="center"/>
      <w:textAlignment w:val="top"/>
    </w:pPr>
    <w:rPr>
      <w:color w:val="auto"/>
      <w:kern w:val="0"/>
      <w:sz w:val="18"/>
      <w:szCs w:val="18"/>
      <w:lang w:eastAsia="ar-SA"/>
    </w:rPr>
  </w:style>
  <w:style w:type="paragraph" w:customStyle="1" w:styleId="xl154">
    <w:name w:val="xl154"/>
    <w:basedOn w:val="a"/>
    <w:rsid w:val="00B952E2"/>
    <w:pPr>
      <w:shd w:val="clear" w:color="auto" w:fill="FFFFFF"/>
      <w:suppressAutoHyphens/>
      <w:spacing w:before="280" w:after="280"/>
      <w:jc w:val="center"/>
      <w:textAlignment w:val="top"/>
    </w:pPr>
    <w:rPr>
      <w:color w:val="auto"/>
      <w:kern w:val="0"/>
      <w:sz w:val="18"/>
      <w:szCs w:val="18"/>
      <w:lang w:eastAsia="ar-SA"/>
    </w:rPr>
  </w:style>
  <w:style w:type="paragraph" w:customStyle="1" w:styleId="xl155">
    <w:name w:val="xl155"/>
    <w:basedOn w:val="a"/>
    <w:rsid w:val="00B952E2"/>
    <w:pPr>
      <w:shd w:val="clear" w:color="auto" w:fill="FFFFFF"/>
      <w:suppressAutoHyphens/>
      <w:spacing w:before="280" w:after="280"/>
      <w:jc w:val="center"/>
      <w:textAlignment w:val="top"/>
    </w:pPr>
    <w:rPr>
      <w:color w:val="auto"/>
      <w:kern w:val="0"/>
      <w:sz w:val="18"/>
      <w:szCs w:val="18"/>
      <w:lang w:eastAsia="ar-SA"/>
    </w:rPr>
  </w:style>
  <w:style w:type="paragraph" w:customStyle="1" w:styleId="xl156">
    <w:name w:val="xl156"/>
    <w:basedOn w:val="a"/>
    <w:rsid w:val="00B952E2"/>
    <w:pPr>
      <w:suppressAutoHyphens/>
      <w:spacing w:before="280" w:after="280"/>
    </w:pPr>
    <w:rPr>
      <w:color w:val="auto"/>
      <w:kern w:val="0"/>
      <w:sz w:val="18"/>
      <w:szCs w:val="18"/>
      <w:lang w:eastAsia="ar-SA"/>
    </w:rPr>
  </w:style>
  <w:style w:type="paragraph" w:customStyle="1" w:styleId="xl157">
    <w:name w:val="xl157"/>
    <w:basedOn w:val="a"/>
    <w:rsid w:val="00B952E2"/>
    <w:pPr>
      <w:suppressAutoHyphens/>
      <w:spacing w:before="280" w:after="280"/>
      <w:jc w:val="center"/>
      <w:textAlignment w:val="top"/>
    </w:pPr>
    <w:rPr>
      <w:kern w:val="0"/>
      <w:sz w:val="18"/>
      <w:szCs w:val="18"/>
      <w:lang w:eastAsia="ar-SA"/>
    </w:rPr>
  </w:style>
  <w:style w:type="paragraph" w:customStyle="1" w:styleId="xl158">
    <w:name w:val="xl158"/>
    <w:basedOn w:val="a"/>
    <w:rsid w:val="00B952E2"/>
    <w:pPr>
      <w:shd w:val="clear" w:color="auto" w:fill="B8CCE4"/>
      <w:suppressAutoHyphens/>
      <w:spacing w:before="280" w:after="280"/>
      <w:textAlignment w:val="top"/>
    </w:pPr>
    <w:rPr>
      <w:b/>
      <w:bCs/>
      <w:kern w:val="0"/>
      <w:sz w:val="18"/>
      <w:szCs w:val="18"/>
      <w:lang w:eastAsia="ar-SA"/>
    </w:rPr>
  </w:style>
  <w:style w:type="paragraph" w:customStyle="1" w:styleId="xl159">
    <w:name w:val="xl159"/>
    <w:basedOn w:val="a"/>
    <w:rsid w:val="00B952E2"/>
    <w:pPr>
      <w:shd w:val="clear" w:color="auto" w:fill="D9D9D9"/>
      <w:suppressAutoHyphens/>
      <w:spacing w:before="280" w:after="280"/>
      <w:jc w:val="center"/>
      <w:textAlignment w:val="top"/>
    </w:pPr>
    <w:rPr>
      <w:b/>
      <w:bCs/>
      <w:kern w:val="0"/>
      <w:sz w:val="18"/>
      <w:szCs w:val="18"/>
      <w:lang w:eastAsia="ar-SA"/>
    </w:rPr>
  </w:style>
  <w:style w:type="paragraph" w:customStyle="1" w:styleId="xl160">
    <w:name w:val="xl160"/>
    <w:basedOn w:val="a"/>
    <w:rsid w:val="00B952E2"/>
    <w:pPr>
      <w:suppressAutoHyphens/>
      <w:spacing w:before="280" w:after="280"/>
      <w:jc w:val="center"/>
      <w:textAlignment w:val="center"/>
    </w:pPr>
    <w:rPr>
      <w:kern w:val="0"/>
      <w:sz w:val="18"/>
      <w:szCs w:val="18"/>
      <w:lang w:eastAsia="ar-SA"/>
    </w:rPr>
  </w:style>
  <w:style w:type="paragraph" w:customStyle="1" w:styleId="xl161">
    <w:name w:val="xl161"/>
    <w:basedOn w:val="a"/>
    <w:rsid w:val="00B952E2"/>
    <w:pPr>
      <w:suppressAutoHyphens/>
      <w:spacing w:before="280" w:after="280"/>
      <w:jc w:val="center"/>
      <w:textAlignment w:val="center"/>
    </w:pPr>
    <w:rPr>
      <w:color w:val="auto"/>
      <w:kern w:val="0"/>
      <w:sz w:val="18"/>
      <w:szCs w:val="18"/>
      <w:lang w:eastAsia="ar-SA"/>
    </w:rPr>
  </w:style>
  <w:style w:type="paragraph" w:customStyle="1" w:styleId="xl162">
    <w:name w:val="xl162"/>
    <w:basedOn w:val="a"/>
    <w:rsid w:val="00B952E2"/>
    <w:pPr>
      <w:suppressAutoHyphens/>
      <w:spacing w:before="280" w:after="280"/>
      <w:jc w:val="center"/>
      <w:textAlignment w:val="center"/>
    </w:pPr>
    <w:rPr>
      <w:color w:val="auto"/>
      <w:kern w:val="0"/>
      <w:sz w:val="18"/>
      <w:szCs w:val="18"/>
      <w:lang w:eastAsia="ar-SA"/>
    </w:rPr>
  </w:style>
  <w:style w:type="paragraph" w:customStyle="1" w:styleId="xl163">
    <w:name w:val="xl163"/>
    <w:basedOn w:val="a"/>
    <w:rsid w:val="00B952E2"/>
    <w:pPr>
      <w:suppressAutoHyphens/>
      <w:spacing w:before="280" w:after="280"/>
      <w:jc w:val="center"/>
      <w:textAlignment w:val="center"/>
    </w:pPr>
    <w:rPr>
      <w:color w:val="auto"/>
      <w:kern w:val="0"/>
      <w:sz w:val="18"/>
      <w:szCs w:val="18"/>
      <w:lang w:eastAsia="ar-SA"/>
    </w:rPr>
  </w:style>
  <w:style w:type="paragraph" w:customStyle="1" w:styleId="xl164">
    <w:name w:val="xl164"/>
    <w:basedOn w:val="a"/>
    <w:rsid w:val="00B952E2"/>
    <w:pPr>
      <w:shd w:val="clear" w:color="auto" w:fill="FFFFFF"/>
      <w:suppressAutoHyphens/>
      <w:spacing w:before="280" w:after="280"/>
      <w:jc w:val="center"/>
      <w:textAlignment w:val="center"/>
    </w:pPr>
    <w:rPr>
      <w:kern w:val="0"/>
      <w:sz w:val="18"/>
      <w:szCs w:val="18"/>
      <w:lang w:eastAsia="ar-SA"/>
    </w:rPr>
  </w:style>
  <w:style w:type="paragraph" w:customStyle="1" w:styleId="xl165">
    <w:name w:val="xl165"/>
    <w:basedOn w:val="a"/>
    <w:rsid w:val="00B952E2"/>
    <w:pPr>
      <w:shd w:val="clear" w:color="auto" w:fill="FFFFFF"/>
      <w:suppressAutoHyphens/>
      <w:spacing w:before="280" w:after="280"/>
      <w:jc w:val="center"/>
      <w:textAlignment w:val="center"/>
    </w:pPr>
    <w:rPr>
      <w:kern w:val="0"/>
      <w:sz w:val="18"/>
      <w:szCs w:val="18"/>
      <w:lang w:eastAsia="ar-SA"/>
    </w:rPr>
  </w:style>
  <w:style w:type="paragraph" w:customStyle="1" w:styleId="xl166">
    <w:name w:val="xl166"/>
    <w:basedOn w:val="a"/>
    <w:rsid w:val="00B952E2"/>
    <w:pPr>
      <w:shd w:val="clear" w:color="auto" w:fill="FFFFFF"/>
      <w:suppressAutoHyphens/>
      <w:spacing w:before="280" w:after="280"/>
      <w:jc w:val="center"/>
      <w:textAlignment w:val="center"/>
    </w:pPr>
    <w:rPr>
      <w:kern w:val="0"/>
      <w:sz w:val="18"/>
      <w:szCs w:val="18"/>
      <w:lang w:eastAsia="ar-SA"/>
    </w:rPr>
  </w:style>
  <w:style w:type="paragraph" w:customStyle="1" w:styleId="xl167">
    <w:name w:val="xl167"/>
    <w:basedOn w:val="a"/>
    <w:rsid w:val="00B952E2"/>
    <w:pPr>
      <w:shd w:val="clear" w:color="auto" w:fill="FFFFFF"/>
      <w:suppressAutoHyphens/>
      <w:spacing w:before="280" w:after="280"/>
      <w:textAlignment w:val="top"/>
    </w:pPr>
    <w:rPr>
      <w:kern w:val="0"/>
      <w:sz w:val="18"/>
      <w:szCs w:val="18"/>
      <w:lang w:eastAsia="ar-SA"/>
    </w:rPr>
  </w:style>
  <w:style w:type="paragraph" w:customStyle="1" w:styleId="xl168">
    <w:name w:val="xl168"/>
    <w:basedOn w:val="a"/>
    <w:rsid w:val="00B952E2"/>
    <w:pPr>
      <w:shd w:val="clear" w:color="auto" w:fill="FFFFFF"/>
      <w:suppressAutoHyphens/>
      <w:spacing w:before="280" w:after="280"/>
      <w:jc w:val="center"/>
      <w:textAlignment w:val="top"/>
    </w:pPr>
    <w:rPr>
      <w:color w:val="auto"/>
      <w:kern w:val="0"/>
      <w:sz w:val="18"/>
      <w:szCs w:val="18"/>
      <w:lang w:eastAsia="ar-SA"/>
    </w:rPr>
  </w:style>
  <w:style w:type="paragraph" w:customStyle="1" w:styleId="xl169">
    <w:name w:val="xl169"/>
    <w:basedOn w:val="a"/>
    <w:rsid w:val="00B952E2"/>
    <w:pPr>
      <w:shd w:val="clear" w:color="auto" w:fill="B8CCE4"/>
      <w:suppressAutoHyphens/>
      <w:spacing w:before="280" w:after="280"/>
      <w:textAlignment w:val="top"/>
    </w:pPr>
    <w:rPr>
      <w:kern w:val="0"/>
      <w:sz w:val="18"/>
      <w:szCs w:val="18"/>
      <w:lang w:eastAsia="ar-SA"/>
    </w:rPr>
  </w:style>
  <w:style w:type="paragraph" w:customStyle="1" w:styleId="xl170">
    <w:name w:val="xl170"/>
    <w:basedOn w:val="a"/>
    <w:rsid w:val="00B952E2"/>
    <w:pPr>
      <w:shd w:val="clear" w:color="auto" w:fill="B8CCE4"/>
      <w:suppressAutoHyphens/>
      <w:spacing w:before="280" w:after="280"/>
      <w:textAlignment w:val="top"/>
    </w:pPr>
    <w:rPr>
      <w:kern w:val="0"/>
      <w:sz w:val="18"/>
      <w:szCs w:val="18"/>
      <w:lang w:eastAsia="ar-SA"/>
    </w:rPr>
  </w:style>
  <w:style w:type="paragraph" w:customStyle="1" w:styleId="xl171">
    <w:name w:val="xl171"/>
    <w:basedOn w:val="a"/>
    <w:rsid w:val="00B952E2"/>
    <w:pPr>
      <w:shd w:val="clear" w:color="auto" w:fill="B8CCE4"/>
      <w:suppressAutoHyphens/>
      <w:spacing w:before="280" w:after="280"/>
      <w:textAlignment w:val="top"/>
    </w:pPr>
    <w:rPr>
      <w:kern w:val="0"/>
      <w:sz w:val="18"/>
      <w:szCs w:val="18"/>
      <w:lang w:eastAsia="ar-SA"/>
    </w:rPr>
  </w:style>
  <w:style w:type="paragraph" w:customStyle="1" w:styleId="xl172">
    <w:name w:val="xl172"/>
    <w:basedOn w:val="a"/>
    <w:rsid w:val="00B952E2"/>
    <w:pPr>
      <w:shd w:val="clear" w:color="auto" w:fill="FFFFFF"/>
      <w:suppressAutoHyphens/>
      <w:spacing w:before="280" w:after="280"/>
      <w:jc w:val="center"/>
      <w:textAlignment w:val="center"/>
    </w:pPr>
    <w:rPr>
      <w:kern w:val="0"/>
      <w:sz w:val="18"/>
      <w:szCs w:val="18"/>
      <w:lang w:eastAsia="ar-SA"/>
    </w:rPr>
  </w:style>
  <w:style w:type="paragraph" w:customStyle="1" w:styleId="xl173">
    <w:name w:val="xl173"/>
    <w:basedOn w:val="a"/>
    <w:rsid w:val="00B952E2"/>
    <w:pPr>
      <w:shd w:val="clear" w:color="auto" w:fill="B8CCE4"/>
      <w:suppressAutoHyphens/>
      <w:spacing w:before="280" w:after="280"/>
      <w:textAlignment w:val="top"/>
    </w:pPr>
    <w:rPr>
      <w:kern w:val="0"/>
      <w:sz w:val="18"/>
      <w:szCs w:val="18"/>
      <w:lang w:eastAsia="ar-SA"/>
    </w:rPr>
  </w:style>
  <w:style w:type="paragraph" w:customStyle="1" w:styleId="xl174">
    <w:name w:val="xl174"/>
    <w:basedOn w:val="a"/>
    <w:rsid w:val="00B952E2"/>
    <w:pPr>
      <w:suppressAutoHyphens/>
      <w:spacing w:before="280" w:after="280"/>
      <w:textAlignment w:val="center"/>
    </w:pPr>
    <w:rPr>
      <w:b/>
      <w:bCs/>
      <w:kern w:val="0"/>
      <w:sz w:val="18"/>
      <w:szCs w:val="18"/>
      <w:lang w:eastAsia="ar-SA"/>
    </w:rPr>
  </w:style>
  <w:style w:type="paragraph" w:customStyle="1" w:styleId="xl175">
    <w:name w:val="xl175"/>
    <w:basedOn w:val="a"/>
    <w:rsid w:val="00B952E2"/>
    <w:pPr>
      <w:suppressAutoHyphens/>
      <w:spacing w:before="280" w:after="280"/>
      <w:jc w:val="center"/>
      <w:textAlignment w:val="center"/>
    </w:pPr>
    <w:rPr>
      <w:b/>
      <w:bCs/>
      <w:kern w:val="0"/>
      <w:sz w:val="18"/>
      <w:szCs w:val="18"/>
      <w:lang w:eastAsia="ar-SA"/>
    </w:rPr>
  </w:style>
  <w:style w:type="paragraph" w:customStyle="1" w:styleId="xl176">
    <w:name w:val="xl176"/>
    <w:basedOn w:val="a"/>
    <w:rsid w:val="00B952E2"/>
    <w:pPr>
      <w:suppressAutoHyphens/>
      <w:spacing w:before="280" w:after="280"/>
      <w:jc w:val="center"/>
      <w:textAlignment w:val="center"/>
    </w:pPr>
    <w:rPr>
      <w:b/>
      <w:bCs/>
      <w:kern w:val="0"/>
      <w:sz w:val="18"/>
      <w:szCs w:val="18"/>
      <w:lang w:eastAsia="ar-SA"/>
    </w:rPr>
  </w:style>
  <w:style w:type="paragraph" w:customStyle="1" w:styleId="xl177">
    <w:name w:val="xl177"/>
    <w:basedOn w:val="a"/>
    <w:rsid w:val="00B952E2"/>
    <w:pPr>
      <w:shd w:val="clear" w:color="auto" w:fill="D9D9D9"/>
      <w:suppressAutoHyphens/>
      <w:spacing w:before="280" w:after="280"/>
      <w:jc w:val="right"/>
      <w:textAlignment w:val="center"/>
    </w:pPr>
    <w:rPr>
      <w:b/>
      <w:bCs/>
      <w:kern w:val="0"/>
      <w:sz w:val="18"/>
      <w:szCs w:val="18"/>
      <w:lang w:eastAsia="ar-SA"/>
    </w:rPr>
  </w:style>
  <w:style w:type="paragraph" w:customStyle="1" w:styleId="xl178">
    <w:name w:val="xl178"/>
    <w:basedOn w:val="a"/>
    <w:rsid w:val="00B952E2"/>
    <w:pPr>
      <w:suppressAutoHyphens/>
      <w:spacing w:before="280" w:after="280"/>
      <w:jc w:val="right"/>
      <w:textAlignment w:val="center"/>
    </w:pPr>
    <w:rPr>
      <w:kern w:val="0"/>
      <w:sz w:val="18"/>
      <w:szCs w:val="18"/>
      <w:lang w:eastAsia="ar-SA"/>
    </w:rPr>
  </w:style>
  <w:style w:type="paragraph" w:styleId="afff8">
    <w:name w:val="Body Text Indent"/>
    <w:basedOn w:val="a"/>
    <w:link w:val="1ff"/>
    <w:uiPriority w:val="99"/>
    <w:rsid w:val="00B952E2"/>
    <w:pPr>
      <w:suppressAutoHyphens/>
      <w:spacing w:after="120"/>
      <w:ind w:left="283"/>
    </w:pPr>
    <w:rPr>
      <w:color w:val="auto"/>
      <w:kern w:val="0"/>
      <w:lang w:val="x-none" w:eastAsia="ar-SA"/>
    </w:rPr>
  </w:style>
  <w:style w:type="character" w:customStyle="1" w:styleId="1ff">
    <w:name w:val="Основной текст с отступом Знак1"/>
    <w:basedOn w:val="a0"/>
    <w:link w:val="afff8"/>
    <w:rsid w:val="00B952E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f9">
    <w:name w:val="endnote text"/>
    <w:basedOn w:val="a"/>
    <w:link w:val="1ff0"/>
    <w:uiPriority w:val="99"/>
    <w:rsid w:val="00B952E2"/>
    <w:pPr>
      <w:suppressAutoHyphens/>
      <w:spacing w:after="200" w:line="276" w:lineRule="auto"/>
    </w:pPr>
    <w:rPr>
      <w:color w:val="auto"/>
      <w:kern w:val="0"/>
      <w:lang w:eastAsia="ar-SA"/>
    </w:rPr>
  </w:style>
  <w:style w:type="character" w:customStyle="1" w:styleId="1ff0">
    <w:name w:val="Текст концевой сноски Знак1"/>
    <w:basedOn w:val="a0"/>
    <w:link w:val="afff9"/>
    <w:rsid w:val="00B952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ob">
    <w:name w:val="tekstob"/>
    <w:basedOn w:val="a"/>
    <w:rsid w:val="00B952E2"/>
    <w:pPr>
      <w:suppressAutoHyphens/>
      <w:spacing w:before="280" w:after="280"/>
    </w:pPr>
    <w:rPr>
      <w:color w:val="auto"/>
      <w:kern w:val="0"/>
      <w:sz w:val="24"/>
      <w:szCs w:val="24"/>
      <w:lang w:eastAsia="ar-SA"/>
    </w:rPr>
  </w:style>
  <w:style w:type="paragraph" w:customStyle="1" w:styleId="tekstvlev">
    <w:name w:val="tekstvlev"/>
    <w:basedOn w:val="a"/>
    <w:rsid w:val="00B952E2"/>
    <w:pPr>
      <w:suppressAutoHyphens/>
      <w:spacing w:before="280" w:after="280"/>
    </w:pPr>
    <w:rPr>
      <w:color w:val="auto"/>
      <w:kern w:val="0"/>
      <w:sz w:val="24"/>
      <w:szCs w:val="24"/>
      <w:lang w:eastAsia="ar-SA"/>
    </w:rPr>
  </w:style>
  <w:style w:type="paragraph" w:customStyle="1" w:styleId="afffa">
    <w:name w:val="Знак"/>
    <w:basedOn w:val="a"/>
    <w:rsid w:val="00B952E2"/>
    <w:pPr>
      <w:suppressAutoHyphens/>
      <w:spacing w:before="280" w:after="280"/>
    </w:pPr>
    <w:rPr>
      <w:rFonts w:ascii="Tahoma" w:hAnsi="Tahoma" w:cs="Tahoma"/>
      <w:color w:val="auto"/>
      <w:kern w:val="0"/>
      <w:lang w:val="en-US" w:eastAsia="ar-SA"/>
    </w:rPr>
  </w:style>
  <w:style w:type="paragraph" w:styleId="afffb">
    <w:name w:val="Revision"/>
    <w:rsid w:val="00B952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c">
    <w:name w:val="Quote"/>
    <w:basedOn w:val="a"/>
    <w:next w:val="a"/>
    <w:link w:val="220"/>
    <w:qFormat/>
    <w:rsid w:val="00B952E2"/>
    <w:pPr>
      <w:suppressAutoHyphens/>
    </w:pPr>
    <w:rPr>
      <w:i/>
      <w:iCs/>
      <w:kern w:val="0"/>
      <w:lang w:eastAsia="ar-SA"/>
    </w:rPr>
  </w:style>
  <w:style w:type="character" w:customStyle="1" w:styleId="220">
    <w:name w:val="Цитата 2 Знак2"/>
    <w:basedOn w:val="a0"/>
    <w:link w:val="2c"/>
    <w:rsid w:val="00B952E2"/>
    <w:rPr>
      <w:rFonts w:ascii="Times New Roman" w:eastAsia="Times New Roman" w:hAnsi="Times New Roman" w:cs="Times New Roman"/>
      <w:i/>
      <w:iCs/>
      <w:color w:val="000000"/>
      <w:sz w:val="20"/>
      <w:szCs w:val="20"/>
      <w:lang w:eastAsia="ar-SA"/>
    </w:rPr>
  </w:style>
  <w:style w:type="paragraph" w:styleId="afffc">
    <w:name w:val="Intense Quote"/>
    <w:basedOn w:val="a"/>
    <w:next w:val="a"/>
    <w:link w:val="2d"/>
    <w:qFormat/>
    <w:rsid w:val="00B952E2"/>
    <w:pPr>
      <w:suppressAutoHyphens/>
      <w:spacing w:before="200" w:after="280"/>
      <w:ind w:left="936" w:right="936"/>
    </w:pPr>
    <w:rPr>
      <w:b/>
      <w:bCs/>
      <w:i/>
      <w:iCs/>
      <w:color w:val="4F81BD"/>
      <w:kern w:val="0"/>
      <w:lang w:eastAsia="ar-SA"/>
    </w:rPr>
  </w:style>
  <w:style w:type="character" w:customStyle="1" w:styleId="2d">
    <w:name w:val="Выделенная цитата Знак2"/>
    <w:basedOn w:val="a0"/>
    <w:link w:val="afffc"/>
    <w:rsid w:val="00B952E2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ar-SA"/>
    </w:rPr>
  </w:style>
  <w:style w:type="paragraph" w:styleId="afffd">
    <w:name w:val="TOC Heading"/>
    <w:basedOn w:val="1"/>
    <w:next w:val="a"/>
    <w:qFormat/>
    <w:rsid w:val="00B952E2"/>
    <w:pPr>
      <w:keepLines/>
      <w:suppressAutoHyphens/>
      <w:spacing w:before="480" w:after="0"/>
      <w:jc w:val="both"/>
    </w:pPr>
    <w:rPr>
      <w:rFonts w:ascii="Cambria" w:hAnsi="Cambria" w:cs="Cambria"/>
      <w:color w:val="365F91"/>
      <w:kern w:val="0"/>
      <w:sz w:val="28"/>
      <w:szCs w:val="28"/>
      <w:lang w:val="x-none" w:eastAsia="ar-SA"/>
    </w:rPr>
  </w:style>
  <w:style w:type="paragraph" w:customStyle="1" w:styleId="2e">
    <w:name w:val="Знак2"/>
    <w:basedOn w:val="a"/>
    <w:rsid w:val="00B952E2"/>
    <w:pPr>
      <w:suppressAutoHyphens/>
      <w:spacing w:after="160" w:line="240" w:lineRule="exact"/>
    </w:pPr>
    <w:rPr>
      <w:rFonts w:ascii="Verdana" w:hAnsi="Verdana" w:cs="Verdana"/>
      <w:color w:val="auto"/>
      <w:kern w:val="0"/>
      <w:lang w:val="en-US" w:eastAsia="ar-SA"/>
    </w:rPr>
  </w:style>
  <w:style w:type="paragraph" w:customStyle="1" w:styleId="2f">
    <w:name w:val="Абзац списка2"/>
    <w:basedOn w:val="a"/>
    <w:rsid w:val="00B952E2"/>
    <w:pPr>
      <w:suppressAutoHyphens/>
      <w:ind w:left="720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paragraph" w:customStyle="1" w:styleId="32">
    <w:name w:val="Знак3"/>
    <w:basedOn w:val="a"/>
    <w:rsid w:val="00B952E2"/>
    <w:pPr>
      <w:widowControl w:val="0"/>
      <w:suppressAutoHyphens/>
      <w:autoSpaceDE w:val="0"/>
      <w:spacing w:after="160" w:line="240" w:lineRule="exact"/>
    </w:pPr>
    <w:rPr>
      <w:rFonts w:ascii="Verdana" w:hAnsi="Verdana" w:cs="Verdana"/>
      <w:color w:val="auto"/>
      <w:kern w:val="0"/>
      <w:lang w:val="en-US" w:eastAsia="ar-SA"/>
    </w:rPr>
  </w:style>
  <w:style w:type="paragraph" w:customStyle="1" w:styleId="1ff1">
    <w:name w:val="Знак1"/>
    <w:basedOn w:val="a"/>
    <w:rsid w:val="00B952E2"/>
    <w:pPr>
      <w:widowControl w:val="0"/>
      <w:suppressAutoHyphens/>
      <w:autoSpaceDE w:val="0"/>
      <w:spacing w:after="160" w:line="240" w:lineRule="exact"/>
    </w:pPr>
    <w:rPr>
      <w:rFonts w:ascii="Verdana" w:hAnsi="Verdana" w:cs="Verdana"/>
      <w:color w:val="auto"/>
      <w:kern w:val="0"/>
      <w:lang w:val="en-US" w:eastAsia="ar-SA"/>
    </w:rPr>
  </w:style>
  <w:style w:type="paragraph" w:customStyle="1" w:styleId="260">
    <w:name w:val="Основной текст26"/>
    <w:basedOn w:val="a"/>
    <w:rsid w:val="00B952E2"/>
    <w:pPr>
      <w:shd w:val="clear" w:color="auto" w:fill="FFFFFF"/>
      <w:suppressAutoHyphens/>
      <w:spacing w:line="0" w:lineRule="atLeast"/>
      <w:ind w:hanging="360"/>
    </w:pPr>
    <w:rPr>
      <w:kern w:val="0"/>
      <w:sz w:val="18"/>
      <w:szCs w:val="18"/>
      <w:lang w:eastAsia="ar-SA"/>
    </w:rPr>
  </w:style>
  <w:style w:type="paragraph" w:customStyle="1" w:styleId="afffe">
    <w:name w:val="Нормальный (таблица)"/>
    <w:basedOn w:val="a"/>
    <w:next w:val="a"/>
    <w:rsid w:val="00B952E2"/>
    <w:pPr>
      <w:widowControl w:val="0"/>
      <w:suppressAutoHyphens/>
      <w:autoSpaceDE w:val="0"/>
      <w:jc w:val="both"/>
    </w:pPr>
    <w:rPr>
      <w:rFonts w:ascii="Arial" w:hAnsi="Arial" w:cs="Arial"/>
      <w:color w:val="auto"/>
      <w:kern w:val="0"/>
      <w:sz w:val="24"/>
      <w:szCs w:val="24"/>
      <w:lang w:eastAsia="ar-SA"/>
    </w:rPr>
  </w:style>
  <w:style w:type="paragraph" w:customStyle="1" w:styleId="affff">
    <w:name w:val="Прижатый влево"/>
    <w:basedOn w:val="a"/>
    <w:next w:val="a"/>
    <w:rsid w:val="00B952E2"/>
    <w:pPr>
      <w:widowControl w:val="0"/>
      <w:suppressAutoHyphens/>
      <w:autoSpaceDE w:val="0"/>
    </w:pPr>
    <w:rPr>
      <w:rFonts w:ascii="Arial" w:hAnsi="Arial" w:cs="Arial"/>
      <w:color w:val="auto"/>
      <w:kern w:val="0"/>
      <w:sz w:val="24"/>
      <w:szCs w:val="24"/>
      <w:lang w:eastAsia="ar-SA"/>
    </w:rPr>
  </w:style>
  <w:style w:type="paragraph" w:customStyle="1" w:styleId="ConsPlusTitle">
    <w:name w:val="ConsPlusTitle"/>
    <w:qFormat/>
    <w:rsid w:val="00B952E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ffff0">
    <w:name w:val="Обычный НИОКР Знак"/>
    <w:basedOn w:val="a"/>
    <w:rsid w:val="00B952E2"/>
    <w:pPr>
      <w:suppressAutoHyphens/>
      <w:spacing w:after="160" w:line="240" w:lineRule="exact"/>
    </w:pPr>
    <w:rPr>
      <w:rFonts w:ascii="Verdana" w:hAnsi="Verdana" w:cs="Verdana"/>
      <w:color w:val="auto"/>
      <w:kern w:val="0"/>
      <w:sz w:val="24"/>
      <w:szCs w:val="24"/>
      <w:lang w:val="en-US" w:eastAsia="ar-SA"/>
    </w:rPr>
  </w:style>
  <w:style w:type="paragraph" w:customStyle="1" w:styleId="213">
    <w:name w:val="Основной текст 21"/>
    <w:basedOn w:val="a"/>
    <w:rsid w:val="00B952E2"/>
    <w:pPr>
      <w:suppressAutoHyphens/>
      <w:jc w:val="center"/>
    </w:pPr>
    <w:rPr>
      <w:color w:val="auto"/>
      <w:kern w:val="0"/>
      <w:sz w:val="24"/>
      <w:szCs w:val="24"/>
      <w:lang w:eastAsia="ar-SA"/>
    </w:rPr>
  </w:style>
  <w:style w:type="paragraph" w:customStyle="1" w:styleId="214">
    <w:name w:val="Список 21"/>
    <w:basedOn w:val="a"/>
    <w:rsid w:val="00B952E2"/>
    <w:pPr>
      <w:suppressAutoHyphens/>
      <w:ind w:left="566" w:hanging="283"/>
    </w:pPr>
    <w:rPr>
      <w:color w:val="auto"/>
      <w:kern w:val="0"/>
      <w:sz w:val="24"/>
      <w:szCs w:val="24"/>
      <w:lang w:eastAsia="ar-SA"/>
    </w:rPr>
  </w:style>
  <w:style w:type="paragraph" w:customStyle="1" w:styleId="1ff2">
    <w:name w:val="Красная строка1"/>
    <w:basedOn w:val="afff1"/>
    <w:rsid w:val="00B952E2"/>
    <w:pPr>
      <w:ind w:firstLine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">
    <w:name w:val="Текст1"/>
    <w:basedOn w:val="a"/>
    <w:rsid w:val="00B952E2"/>
    <w:pPr>
      <w:suppressAutoHyphens/>
    </w:pPr>
    <w:rPr>
      <w:rFonts w:ascii="Calibri" w:eastAsia="Calibri" w:hAnsi="Calibri" w:cs="Calibri"/>
      <w:color w:val="auto"/>
      <w:kern w:val="0"/>
      <w:sz w:val="22"/>
      <w:szCs w:val="21"/>
      <w:lang w:eastAsia="ar-SA"/>
    </w:rPr>
  </w:style>
  <w:style w:type="paragraph" w:customStyle="1" w:styleId="font9">
    <w:name w:val="font9"/>
    <w:basedOn w:val="a"/>
    <w:rsid w:val="00B952E2"/>
    <w:pPr>
      <w:suppressAutoHyphens/>
      <w:spacing w:before="280" w:after="280"/>
    </w:pPr>
    <w:rPr>
      <w:rFonts w:ascii="Tahoma" w:hAnsi="Tahoma" w:cs="Tahoma"/>
      <w:b/>
      <w:bCs/>
      <w:kern w:val="0"/>
      <w:lang w:eastAsia="ar-SA"/>
    </w:rPr>
  </w:style>
  <w:style w:type="paragraph" w:customStyle="1" w:styleId="font10">
    <w:name w:val="font10"/>
    <w:basedOn w:val="a"/>
    <w:rsid w:val="00B952E2"/>
    <w:pPr>
      <w:suppressAutoHyphens/>
      <w:spacing w:before="280" w:after="280"/>
    </w:pPr>
    <w:rPr>
      <w:rFonts w:ascii="Tahoma" w:hAnsi="Tahoma" w:cs="Tahoma"/>
      <w:kern w:val="0"/>
      <w:lang w:eastAsia="ar-SA"/>
    </w:rPr>
  </w:style>
  <w:style w:type="paragraph" w:customStyle="1" w:styleId="font11">
    <w:name w:val="font11"/>
    <w:basedOn w:val="a"/>
    <w:rsid w:val="00B952E2"/>
    <w:pPr>
      <w:suppressAutoHyphens/>
      <w:spacing w:before="280" w:after="280"/>
    </w:pPr>
    <w:rPr>
      <w:color w:val="auto"/>
      <w:kern w:val="0"/>
      <w:lang w:eastAsia="ar-SA"/>
    </w:rPr>
  </w:style>
  <w:style w:type="paragraph" w:customStyle="1" w:styleId="font12">
    <w:name w:val="font12"/>
    <w:basedOn w:val="a"/>
    <w:rsid w:val="00B952E2"/>
    <w:pPr>
      <w:suppressAutoHyphens/>
      <w:spacing w:before="280" w:after="280"/>
    </w:pPr>
    <w:rPr>
      <w:b/>
      <w:bCs/>
      <w:color w:val="auto"/>
      <w:kern w:val="0"/>
      <w:sz w:val="21"/>
      <w:szCs w:val="21"/>
      <w:lang w:eastAsia="ar-SA"/>
    </w:rPr>
  </w:style>
  <w:style w:type="paragraph" w:customStyle="1" w:styleId="font13">
    <w:name w:val="font13"/>
    <w:basedOn w:val="a"/>
    <w:rsid w:val="00B952E2"/>
    <w:pPr>
      <w:suppressAutoHyphens/>
      <w:spacing w:before="280" w:after="280"/>
    </w:pPr>
    <w:rPr>
      <w:b/>
      <w:bCs/>
      <w:color w:val="auto"/>
      <w:kern w:val="0"/>
      <w:lang w:eastAsia="ar-SA"/>
    </w:rPr>
  </w:style>
  <w:style w:type="paragraph" w:customStyle="1" w:styleId="font14">
    <w:name w:val="font14"/>
    <w:basedOn w:val="a"/>
    <w:rsid w:val="00B952E2"/>
    <w:pPr>
      <w:suppressAutoHyphens/>
      <w:spacing w:before="280" w:after="280"/>
    </w:pPr>
    <w:rPr>
      <w:color w:val="auto"/>
      <w:kern w:val="0"/>
      <w:sz w:val="24"/>
      <w:szCs w:val="24"/>
      <w:lang w:eastAsia="ar-SA"/>
    </w:rPr>
  </w:style>
  <w:style w:type="paragraph" w:customStyle="1" w:styleId="font15">
    <w:name w:val="font15"/>
    <w:basedOn w:val="a"/>
    <w:rsid w:val="00B952E2"/>
    <w:pPr>
      <w:suppressAutoHyphens/>
      <w:spacing w:before="280" w:after="280"/>
    </w:pPr>
    <w:rPr>
      <w:color w:val="0000FF"/>
      <w:kern w:val="0"/>
      <w:lang w:eastAsia="ar-SA"/>
    </w:rPr>
  </w:style>
  <w:style w:type="paragraph" w:customStyle="1" w:styleId="font16">
    <w:name w:val="font16"/>
    <w:basedOn w:val="a"/>
    <w:rsid w:val="00B952E2"/>
    <w:pPr>
      <w:suppressAutoHyphens/>
      <w:spacing w:before="280" w:after="280"/>
    </w:pPr>
    <w:rPr>
      <w:color w:val="0000FF"/>
      <w:kern w:val="0"/>
      <w:lang w:eastAsia="ar-SA"/>
    </w:rPr>
  </w:style>
  <w:style w:type="paragraph" w:customStyle="1" w:styleId="font17">
    <w:name w:val="font17"/>
    <w:basedOn w:val="a"/>
    <w:rsid w:val="00B952E2"/>
    <w:pPr>
      <w:suppressAutoHyphens/>
      <w:spacing w:before="280" w:after="280"/>
    </w:pPr>
    <w:rPr>
      <w:color w:val="0000FF"/>
      <w:kern w:val="0"/>
      <w:lang w:eastAsia="ar-SA"/>
    </w:rPr>
  </w:style>
  <w:style w:type="paragraph" w:customStyle="1" w:styleId="WW-">
    <w:name w:val="WW-Базовый"/>
    <w:rsid w:val="00B952E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xl179">
    <w:name w:val="xl179"/>
    <w:basedOn w:val="a"/>
    <w:rsid w:val="00B952E2"/>
    <w:pPr>
      <w:suppressAutoHyphens/>
      <w:spacing w:before="280" w:after="280"/>
    </w:pPr>
    <w:rPr>
      <w:color w:val="auto"/>
      <w:kern w:val="0"/>
      <w:sz w:val="18"/>
      <w:szCs w:val="18"/>
      <w:lang w:eastAsia="ar-SA"/>
    </w:rPr>
  </w:style>
  <w:style w:type="paragraph" w:customStyle="1" w:styleId="xl180">
    <w:name w:val="xl180"/>
    <w:basedOn w:val="a"/>
    <w:rsid w:val="00B952E2"/>
    <w:pPr>
      <w:suppressAutoHyphens/>
      <w:spacing w:before="280" w:after="280"/>
    </w:pPr>
    <w:rPr>
      <w:color w:val="auto"/>
      <w:kern w:val="0"/>
      <w:sz w:val="18"/>
      <w:szCs w:val="18"/>
      <w:lang w:eastAsia="ar-SA"/>
    </w:rPr>
  </w:style>
  <w:style w:type="paragraph" w:customStyle="1" w:styleId="xl181">
    <w:name w:val="xl181"/>
    <w:basedOn w:val="a"/>
    <w:rsid w:val="00B952E2"/>
    <w:pPr>
      <w:shd w:val="clear" w:color="auto" w:fill="FABF8F"/>
      <w:suppressAutoHyphens/>
      <w:spacing w:before="280" w:after="280"/>
      <w:jc w:val="center"/>
      <w:textAlignment w:val="center"/>
    </w:pPr>
    <w:rPr>
      <w:b/>
      <w:bCs/>
      <w:color w:val="auto"/>
      <w:kern w:val="0"/>
      <w:sz w:val="16"/>
      <w:szCs w:val="16"/>
      <w:lang w:eastAsia="ar-SA"/>
    </w:rPr>
  </w:style>
  <w:style w:type="paragraph" w:customStyle="1" w:styleId="xl182">
    <w:name w:val="xl182"/>
    <w:basedOn w:val="a"/>
    <w:rsid w:val="00B952E2"/>
    <w:pPr>
      <w:suppressAutoHyphens/>
      <w:spacing w:before="280" w:after="280"/>
    </w:pPr>
    <w:rPr>
      <w:color w:val="auto"/>
      <w:kern w:val="0"/>
      <w:sz w:val="18"/>
      <w:szCs w:val="18"/>
      <w:lang w:eastAsia="ar-SA"/>
    </w:rPr>
  </w:style>
  <w:style w:type="paragraph" w:customStyle="1" w:styleId="xl183">
    <w:name w:val="xl183"/>
    <w:basedOn w:val="a"/>
    <w:rsid w:val="00B952E2"/>
    <w:pPr>
      <w:suppressAutoHyphens/>
      <w:spacing w:before="280" w:after="280"/>
    </w:pPr>
    <w:rPr>
      <w:b/>
      <w:bCs/>
      <w:color w:val="auto"/>
      <w:kern w:val="0"/>
      <w:sz w:val="18"/>
      <w:szCs w:val="18"/>
      <w:lang w:eastAsia="ar-SA"/>
    </w:rPr>
  </w:style>
  <w:style w:type="paragraph" w:customStyle="1" w:styleId="xl184">
    <w:name w:val="xl184"/>
    <w:basedOn w:val="a"/>
    <w:rsid w:val="00B952E2"/>
    <w:pPr>
      <w:suppressAutoHyphens/>
      <w:spacing w:before="280" w:after="280"/>
    </w:pPr>
    <w:rPr>
      <w:b/>
      <w:bCs/>
      <w:color w:val="auto"/>
      <w:kern w:val="0"/>
      <w:sz w:val="18"/>
      <w:szCs w:val="18"/>
      <w:lang w:eastAsia="ar-SA"/>
    </w:rPr>
  </w:style>
  <w:style w:type="paragraph" w:customStyle="1" w:styleId="xl185">
    <w:name w:val="xl185"/>
    <w:basedOn w:val="a"/>
    <w:rsid w:val="00B952E2"/>
    <w:pPr>
      <w:suppressAutoHyphens/>
      <w:spacing w:before="280" w:after="280"/>
      <w:jc w:val="right"/>
    </w:pPr>
    <w:rPr>
      <w:kern w:val="0"/>
      <w:sz w:val="18"/>
      <w:szCs w:val="18"/>
      <w:lang w:eastAsia="ar-SA"/>
    </w:rPr>
  </w:style>
  <w:style w:type="paragraph" w:customStyle="1" w:styleId="xl186">
    <w:name w:val="xl186"/>
    <w:basedOn w:val="a"/>
    <w:rsid w:val="00B952E2"/>
    <w:pPr>
      <w:suppressAutoHyphens/>
      <w:spacing w:before="280" w:after="280"/>
      <w:jc w:val="right"/>
    </w:pPr>
    <w:rPr>
      <w:kern w:val="0"/>
      <w:sz w:val="18"/>
      <w:szCs w:val="18"/>
      <w:lang w:eastAsia="ar-SA"/>
    </w:rPr>
  </w:style>
  <w:style w:type="paragraph" w:customStyle="1" w:styleId="xl187">
    <w:name w:val="xl187"/>
    <w:basedOn w:val="a"/>
    <w:rsid w:val="00B952E2"/>
    <w:pPr>
      <w:suppressAutoHyphens/>
      <w:spacing w:before="280" w:after="280"/>
      <w:jc w:val="right"/>
    </w:pPr>
    <w:rPr>
      <w:kern w:val="0"/>
      <w:sz w:val="18"/>
      <w:szCs w:val="18"/>
      <w:lang w:eastAsia="ar-SA"/>
    </w:rPr>
  </w:style>
  <w:style w:type="paragraph" w:customStyle="1" w:styleId="xl188">
    <w:name w:val="xl188"/>
    <w:basedOn w:val="a"/>
    <w:rsid w:val="00B952E2"/>
    <w:pPr>
      <w:suppressAutoHyphens/>
      <w:spacing w:before="280" w:after="280"/>
      <w:jc w:val="right"/>
    </w:pPr>
    <w:rPr>
      <w:kern w:val="0"/>
      <w:sz w:val="18"/>
      <w:szCs w:val="18"/>
      <w:lang w:eastAsia="ar-SA"/>
    </w:rPr>
  </w:style>
  <w:style w:type="paragraph" w:customStyle="1" w:styleId="xl189">
    <w:name w:val="xl189"/>
    <w:basedOn w:val="a"/>
    <w:rsid w:val="00B952E2"/>
    <w:pPr>
      <w:suppressAutoHyphens/>
      <w:spacing w:before="280" w:after="280"/>
    </w:pPr>
    <w:rPr>
      <w:color w:val="auto"/>
      <w:kern w:val="0"/>
      <w:sz w:val="18"/>
      <w:szCs w:val="18"/>
      <w:lang w:eastAsia="ar-SA"/>
    </w:rPr>
  </w:style>
  <w:style w:type="paragraph" w:customStyle="1" w:styleId="xl190">
    <w:name w:val="xl190"/>
    <w:basedOn w:val="a"/>
    <w:rsid w:val="00B952E2"/>
    <w:pPr>
      <w:suppressAutoHyphens/>
      <w:spacing w:before="280" w:after="280"/>
    </w:pPr>
    <w:rPr>
      <w:color w:val="auto"/>
      <w:kern w:val="0"/>
      <w:sz w:val="18"/>
      <w:szCs w:val="18"/>
      <w:lang w:eastAsia="ar-SA"/>
    </w:rPr>
  </w:style>
  <w:style w:type="paragraph" w:customStyle="1" w:styleId="xl191">
    <w:name w:val="xl191"/>
    <w:basedOn w:val="a"/>
    <w:rsid w:val="00B952E2"/>
    <w:pPr>
      <w:suppressAutoHyphens/>
      <w:spacing w:before="280" w:after="280"/>
    </w:pPr>
    <w:rPr>
      <w:color w:val="auto"/>
      <w:kern w:val="0"/>
      <w:sz w:val="18"/>
      <w:szCs w:val="18"/>
      <w:lang w:eastAsia="ar-SA"/>
    </w:rPr>
  </w:style>
  <w:style w:type="paragraph" w:customStyle="1" w:styleId="xl192">
    <w:name w:val="xl192"/>
    <w:basedOn w:val="a"/>
    <w:rsid w:val="00B952E2"/>
    <w:pPr>
      <w:suppressAutoHyphens/>
      <w:spacing w:before="280" w:after="280"/>
    </w:pPr>
    <w:rPr>
      <w:b/>
      <w:bCs/>
      <w:color w:val="auto"/>
      <w:kern w:val="0"/>
      <w:sz w:val="18"/>
      <w:szCs w:val="18"/>
      <w:lang w:eastAsia="ar-SA"/>
    </w:rPr>
  </w:style>
  <w:style w:type="paragraph" w:customStyle="1" w:styleId="xl193">
    <w:name w:val="xl193"/>
    <w:basedOn w:val="a"/>
    <w:rsid w:val="00B952E2"/>
    <w:pPr>
      <w:suppressAutoHyphens/>
      <w:spacing w:before="280" w:after="280"/>
    </w:pPr>
    <w:rPr>
      <w:b/>
      <w:bCs/>
      <w:color w:val="auto"/>
      <w:kern w:val="0"/>
      <w:sz w:val="18"/>
      <w:szCs w:val="18"/>
      <w:lang w:eastAsia="ar-SA"/>
    </w:rPr>
  </w:style>
  <w:style w:type="paragraph" w:customStyle="1" w:styleId="xl194">
    <w:name w:val="xl194"/>
    <w:basedOn w:val="a"/>
    <w:rsid w:val="00B952E2"/>
    <w:pPr>
      <w:suppressAutoHyphens/>
      <w:spacing w:before="280" w:after="280"/>
    </w:pPr>
    <w:rPr>
      <w:b/>
      <w:bCs/>
      <w:color w:val="auto"/>
      <w:kern w:val="0"/>
      <w:sz w:val="18"/>
      <w:szCs w:val="18"/>
      <w:lang w:eastAsia="ar-SA"/>
    </w:rPr>
  </w:style>
  <w:style w:type="paragraph" w:customStyle="1" w:styleId="xl195">
    <w:name w:val="xl195"/>
    <w:basedOn w:val="a"/>
    <w:rsid w:val="00B952E2"/>
    <w:pPr>
      <w:suppressAutoHyphens/>
      <w:spacing w:before="280" w:after="280"/>
    </w:pPr>
    <w:rPr>
      <w:b/>
      <w:bCs/>
      <w:color w:val="auto"/>
      <w:kern w:val="0"/>
      <w:sz w:val="18"/>
      <w:szCs w:val="18"/>
      <w:lang w:eastAsia="ar-SA"/>
    </w:rPr>
  </w:style>
  <w:style w:type="paragraph" w:customStyle="1" w:styleId="xl196">
    <w:name w:val="xl196"/>
    <w:basedOn w:val="a"/>
    <w:rsid w:val="00B952E2"/>
    <w:pPr>
      <w:suppressAutoHyphens/>
      <w:spacing w:before="280" w:after="280"/>
    </w:pPr>
    <w:rPr>
      <w:b/>
      <w:bCs/>
      <w:color w:val="auto"/>
      <w:kern w:val="0"/>
      <w:sz w:val="18"/>
      <w:szCs w:val="18"/>
      <w:lang w:eastAsia="ar-SA"/>
    </w:rPr>
  </w:style>
  <w:style w:type="paragraph" w:customStyle="1" w:styleId="xl197">
    <w:name w:val="xl197"/>
    <w:basedOn w:val="a"/>
    <w:rsid w:val="00B952E2"/>
    <w:pPr>
      <w:suppressAutoHyphens/>
      <w:spacing w:before="280" w:after="280"/>
    </w:pPr>
    <w:rPr>
      <w:b/>
      <w:bCs/>
      <w:color w:val="auto"/>
      <w:kern w:val="0"/>
      <w:sz w:val="18"/>
      <w:szCs w:val="18"/>
      <w:lang w:eastAsia="ar-SA"/>
    </w:rPr>
  </w:style>
  <w:style w:type="paragraph" w:customStyle="1" w:styleId="ConsPlusDocList">
    <w:name w:val="ConsPlusDocList"/>
    <w:rsid w:val="00B952E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Page">
    <w:name w:val="ConsPlusTitlePage"/>
    <w:rsid w:val="00B952E2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sPlusJurTerm">
    <w:name w:val="ConsPlusJurTerm"/>
    <w:rsid w:val="00B952E2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2f0">
    <w:name w:val="Схема документа2"/>
    <w:basedOn w:val="a"/>
    <w:rsid w:val="00B952E2"/>
    <w:pPr>
      <w:suppressAutoHyphens/>
    </w:pPr>
    <w:rPr>
      <w:rFonts w:ascii="Tahoma" w:eastAsia="Calibri" w:hAnsi="Tahoma" w:cs="Tahoma"/>
      <w:color w:val="auto"/>
      <w:kern w:val="0"/>
      <w:sz w:val="16"/>
      <w:szCs w:val="16"/>
      <w:lang w:eastAsia="ar-SA"/>
    </w:rPr>
  </w:style>
  <w:style w:type="paragraph" w:customStyle="1" w:styleId="western">
    <w:name w:val="western"/>
    <w:basedOn w:val="a"/>
    <w:rsid w:val="00B952E2"/>
    <w:pPr>
      <w:widowControl w:val="0"/>
      <w:suppressAutoHyphens/>
      <w:spacing w:before="100" w:after="119"/>
    </w:pPr>
    <w:rPr>
      <w:color w:val="00000A"/>
      <w:kern w:val="0"/>
      <w:lang w:eastAsia="ar-SA"/>
    </w:rPr>
  </w:style>
  <w:style w:type="paragraph" w:customStyle="1" w:styleId="affff1">
    <w:name w:val="Содержимое врезки"/>
    <w:basedOn w:val="a"/>
    <w:qFormat/>
    <w:rsid w:val="00B952E2"/>
    <w:pPr>
      <w:widowControl w:val="0"/>
      <w:suppressAutoHyphens/>
    </w:pPr>
    <w:rPr>
      <w:color w:val="00000A"/>
      <w:kern w:val="0"/>
      <w:lang w:eastAsia="ar-SA"/>
    </w:rPr>
  </w:style>
  <w:style w:type="paragraph" w:customStyle="1" w:styleId="1ff4">
    <w:name w:val="Маркер1"/>
    <w:basedOn w:val="a"/>
    <w:next w:val="a6"/>
    <w:rsid w:val="00B952E2"/>
    <w:pPr>
      <w:suppressAutoHyphens/>
      <w:spacing w:after="80"/>
      <w:ind w:left="720"/>
    </w:pPr>
    <w:rPr>
      <w:rFonts w:ascii="Calibri" w:eastAsia="Calibri" w:hAnsi="Calibri" w:cs="Calibri"/>
      <w:color w:val="auto"/>
      <w:kern w:val="0"/>
      <w:sz w:val="22"/>
      <w:szCs w:val="22"/>
      <w:lang w:eastAsia="ar-SA"/>
    </w:rPr>
  </w:style>
  <w:style w:type="paragraph" w:customStyle="1" w:styleId="1ff5">
    <w:name w:val="Верхний колонтитул1"/>
    <w:basedOn w:val="a"/>
    <w:next w:val="a9"/>
    <w:uiPriority w:val="99"/>
    <w:qFormat/>
    <w:rsid w:val="00B952E2"/>
    <w:pPr>
      <w:suppressAutoHyphens/>
    </w:pPr>
    <w:rPr>
      <w:rFonts w:ascii="Calibri" w:eastAsia="Calibri" w:hAnsi="Calibri" w:cs="Calibri"/>
      <w:color w:val="auto"/>
      <w:kern w:val="0"/>
      <w:sz w:val="22"/>
      <w:szCs w:val="22"/>
      <w:lang w:eastAsia="ar-SA"/>
    </w:rPr>
  </w:style>
  <w:style w:type="paragraph" w:customStyle="1" w:styleId="1ff6">
    <w:name w:val="Нижний колонтитул1"/>
    <w:basedOn w:val="a"/>
    <w:next w:val="ab"/>
    <w:uiPriority w:val="99"/>
    <w:qFormat/>
    <w:rsid w:val="00B952E2"/>
    <w:pPr>
      <w:suppressAutoHyphens/>
    </w:pPr>
    <w:rPr>
      <w:rFonts w:ascii="Calibri" w:eastAsia="Calibri" w:hAnsi="Calibri" w:cs="Calibri"/>
      <w:color w:val="auto"/>
      <w:kern w:val="0"/>
      <w:sz w:val="22"/>
      <w:szCs w:val="22"/>
      <w:lang w:eastAsia="ar-SA"/>
    </w:rPr>
  </w:style>
  <w:style w:type="paragraph" w:customStyle="1" w:styleId="1ff7">
    <w:name w:val="Схема документа1"/>
    <w:basedOn w:val="a"/>
    <w:next w:val="2f0"/>
    <w:rsid w:val="00B952E2"/>
    <w:pPr>
      <w:suppressAutoHyphens/>
    </w:pPr>
    <w:rPr>
      <w:rFonts w:ascii="Tahoma" w:eastAsia="Calibri" w:hAnsi="Tahoma" w:cs="Tahoma"/>
      <w:color w:val="auto"/>
      <w:kern w:val="0"/>
      <w:sz w:val="16"/>
      <w:szCs w:val="16"/>
      <w:lang w:eastAsia="ar-SA"/>
    </w:rPr>
  </w:style>
  <w:style w:type="paragraph" w:customStyle="1" w:styleId="xl198">
    <w:name w:val="xl198"/>
    <w:basedOn w:val="a"/>
    <w:rsid w:val="00B952E2"/>
    <w:pPr>
      <w:shd w:val="clear" w:color="auto" w:fill="FFFF00"/>
      <w:suppressAutoHyphens/>
      <w:spacing w:before="280" w:after="280"/>
      <w:textAlignment w:val="top"/>
    </w:pPr>
    <w:rPr>
      <w:kern w:val="0"/>
      <w:sz w:val="16"/>
      <w:szCs w:val="16"/>
      <w:lang w:eastAsia="ar-SA"/>
    </w:rPr>
  </w:style>
  <w:style w:type="paragraph" w:customStyle="1" w:styleId="xl199">
    <w:name w:val="xl199"/>
    <w:basedOn w:val="a"/>
    <w:rsid w:val="00B952E2"/>
    <w:pPr>
      <w:shd w:val="clear" w:color="auto" w:fill="FFFF00"/>
      <w:suppressAutoHyphens/>
      <w:spacing w:before="280" w:after="280"/>
      <w:textAlignment w:val="top"/>
    </w:pPr>
    <w:rPr>
      <w:kern w:val="0"/>
      <w:sz w:val="16"/>
      <w:szCs w:val="16"/>
      <w:lang w:eastAsia="ar-SA"/>
    </w:rPr>
  </w:style>
  <w:style w:type="paragraph" w:customStyle="1" w:styleId="xl200">
    <w:name w:val="xl200"/>
    <w:basedOn w:val="a"/>
    <w:rsid w:val="00B952E2"/>
    <w:pPr>
      <w:shd w:val="clear" w:color="auto" w:fill="00B050"/>
      <w:suppressAutoHyphens/>
      <w:spacing w:before="280" w:after="280"/>
      <w:textAlignment w:val="top"/>
    </w:pPr>
    <w:rPr>
      <w:color w:val="auto"/>
      <w:kern w:val="0"/>
      <w:sz w:val="16"/>
      <w:szCs w:val="16"/>
      <w:lang w:eastAsia="ar-SA"/>
    </w:rPr>
  </w:style>
  <w:style w:type="paragraph" w:customStyle="1" w:styleId="xl201">
    <w:name w:val="xl201"/>
    <w:basedOn w:val="a"/>
    <w:rsid w:val="00B952E2"/>
    <w:pPr>
      <w:shd w:val="clear" w:color="auto" w:fill="D9D9D9"/>
      <w:suppressAutoHyphens/>
      <w:spacing w:before="280" w:after="280"/>
      <w:jc w:val="center"/>
      <w:textAlignment w:val="top"/>
    </w:pPr>
    <w:rPr>
      <w:color w:val="auto"/>
      <w:kern w:val="0"/>
      <w:sz w:val="16"/>
      <w:szCs w:val="16"/>
      <w:lang w:eastAsia="ar-SA"/>
    </w:rPr>
  </w:style>
  <w:style w:type="paragraph" w:customStyle="1" w:styleId="xl202">
    <w:name w:val="xl202"/>
    <w:basedOn w:val="a"/>
    <w:rsid w:val="00B952E2"/>
    <w:pPr>
      <w:suppressAutoHyphens/>
      <w:spacing w:before="280" w:after="280"/>
      <w:textAlignment w:val="top"/>
    </w:pPr>
    <w:rPr>
      <w:color w:val="auto"/>
      <w:kern w:val="0"/>
      <w:sz w:val="16"/>
      <w:szCs w:val="16"/>
      <w:lang w:eastAsia="ar-SA"/>
    </w:rPr>
  </w:style>
  <w:style w:type="paragraph" w:customStyle="1" w:styleId="xl203">
    <w:name w:val="xl203"/>
    <w:basedOn w:val="a"/>
    <w:rsid w:val="00B952E2"/>
    <w:pPr>
      <w:suppressAutoHyphens/>
      <w:spacing w:before="280" w:after="280"/>
      <w:jc w:val="center"/>
      <w:textAlignment w:val="top"/>
    </w:pPr>
    <w:rPr>
      <w:color w:val="auto"/>
      <w:kern w:val="0"/>
      <w:sz w:val="16"/>
      <w:szCs w:val="16"/>
      <w:lang w:eastAsia="ar-SA"/>
    </w:rPr>
  </w:style>
  <w:style w:type="paragraph" w:customStyle="1" w:styleId="xl204">
    <w:name w:val="xl204"/>
    <w:basedOn w:val="a"/>
    <w:rsid w:val="00B952E2"/>
    <w:pPr>
      <w:suppressAutoHyphens/>
      <w:spacing w:before="280" w:after="280"/>
      <w:textAlignment w:val="center"/>
    </w:pPr>
    <w:rPr>
      <w:kern w:val="0"/>
      <w:sz w:val="16"/>
      <w:szCs w:val="16"/>
      <w:lang w:eastAsia="ar-SA"/>
    </w:rPr>
  </w:style>
  <w:style w:type="paragraph" w:customStyle="1" w:styleId="xl205">
    <w:name w:val="xl205"/>
    <w:basedOn w:val="a"/>
    <w:rsid w:val="00B952E2"/>
    <w:pPr>
      <w:suppressAutoHyphens/>
      <w:spacing w:before="280" w:after="280"/>
      <w:jc w:val="center"/>
      <w:textAlignment w:val="center"/>
    </w:pPr>
    <w:rPr>
      <w:kern w:val="0"/>
      <w:sz w:val="16"/>
      <w:szCs w:val="16"/>
      <w:lang w:eastAsia="ar-SA"/>
    </w:rPr>
  </w:style>
  <w:style w:type="paragraph" w:customStyle="1" w:styleId="xl206">
    <w:name w:val="xl206"/>
    <w:basedOn w:val="a"/>
    <w:rsid w:val="00B952E2"/>
    <w:pPr>
      <w:suppressAutoHyphens/>
      <w:spacing w:before="280" w:after="280"/>
      <w:textAlignment w:val="center"/>
    </w:pPr>
    <w:rPr>
      <w:color w:val="auto"/>
      <w:kern w:val="0"/>
      <w:sz w:val="16"/>
      <w:szCs w:val="16"/>
      <w:lang w:eastAsia="ar-SA"/>
    </w:rPr>
  </w:style>
  <w:style w:type="paragraph" w:customStyle="1" w:styleId="affff2">
    <w:name w:val="Содержимое таблицы"/>
    <w:basedOn w:val="a"/>
    <w:qFormat/>
    <w:rsid w:val="00B952E2"/>
    <w:pPr>
      <w:suppressLineNumbers/>
      <w:suppressAutoHyphens/>
    </w:pPr>
    <w:rPr>
      <w:color w:val="auto"/>
      <w:kern w:val="0"/>
      <w:sz w:val="24"/>
      <w:szCs w:val="24"/>
      <w:lang w:eastAsia="ar-SA"/>
    </w:rPr>
  </w:style>
  <w:style w:type="paragraph" w:customStyle="1" w:styleId="affff3">
    <w:name w:val="Заголовок таблицы"/>
    <w:basedOn w:val="affff2"/>
    <w:qFormat/>
    <w:rsid w:val="00B952E2"/>
    <w:pPr>
      <w:jc w:val="center"/>
    </w:pPr>
    <w:rPr>
      <w:b/>
      <w:bCs/>
    </w:rPr>
  </w:style>
  <w:style w:type="character" w:customStyle="1" w:styleId="FootnoteCharacters">
    <w:name w:val="Footnote Characters"/>
    <w:uiPriority w:val="99"/>
    <w:semiHidden/>
    <w:unhideWhenUsed/>
    <w:qFormat/>
    <w:rsid w:val="00B952E2"/>
    <w:rPr>
      <w:vertAlign w:val="superscript"/>
    </w:rPr>
  </w:style>
  <w:style w:type="paragraph" w:styleId="affff4">
    <w:name w:val="caption"/>
    <w:basedOn w:val="a"/>
    <w:qFormat/>
    <w:rsid w:val="00B952E2"/>
    <w:pPr>
      <w:suppressLineNumbers/>
      <w:suppressAutoHyphens/>
      <w:spacing w:before="120" w:after="120"/>
    </w:pPr>
    <w:rPr>
      <w:rFonts w:eastAsia="Calibri" w:cs="Mangal"/>
      <w:i/>
      <w:iCs/>
      <w:color w:val="auto"/>
      <w:kern w:val="0"/>
      <w:sz w:val="24"/>
      <w:szCs w:val="24"/>
      <w:lang w:eastAsia="en-US"/>
    </w:rPr>
  </w:style>
  <w:style w:type="paragraph" w:styleId="1ff8">
    <w:name w:val="index 1"/>
    <w:basedOn w:val="a"/>
    <w:next w:val="a"/>
    <w:autoRedefine/>
    <w:uiPriority w:val="99"/>
    <w:semiHidden/>
    <w:unhideWhenUsed/>
    <w:qFormat/>
    <w:rsid w:val="00B952E2"/>
    <w:pPr>
      <w:suppressAutoHyphens/>
      <w:ind w:left="240" w:hanging="240"/>
    </w:pPr>
    <w:rPr>
      <w:color w:val="auto"/>
      <w:kern w:val="0"/>
      <w:sz w:val="24"/>
      <w:szCs w:val="24"/>
      <w:lang w:eastAsia="ar-SA"/>
    </w:rPr>
  </w:style>
  <w:style w:type="paragraph" w:styleId="affff5">
    <w:name w:val="index heading"/>
    <w:basedOn w:val="a"/>
    <w:qFormat/>
    <w:rsid w:val="00B952E2"/>
    <w:pPr>
      <w:suppressLineNumbers/>
      <w:suppressAutoHyphens/>
    </w:pPr>
    <w:rPr>
      <w:rFonts w:eastAsia="Calibri" w:cs="Mangal"/>
      <w:color w:val="auto"/>
      <w:kern w:val="0"/>
      <w:sz w:val="28"/>
      <w:szCs w:val="22"/>
      <w:lang w:eastAsia="en-US"/>
    </w:rPr>
  </w:style>
  <w:style w:type="paragraph" w:customStyle="1" w:styleId="affff6">
    <w:name w:val="Колонтитул"/>
    <w:basedOn w:val="a"/>
    <w:qFormat/>
    <w:rsid w:val="00B952E2"/>
    <w:pPr>
      <w:suppressAutoHyphens/>
    </w:pPr>
    <w:rPr>
      <w:rFonts w:eastAsia="Calibri"/>
      <w:color w:val="auto"/>
      <w:kern w:val="0"/>
      <w:sz w:val="28"/>
      <w:szCs w:val="22"/>
      <w:lang w:eastAsia="en-US"/>
    </w:rPr>
  </w:style>
  <w:style w:type="character" w:customStyle="1" w:styleId="fontstyle01">
    <w:name w:val="fontstyle01"/>
    <w:rsid w:val="00B952E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table" w:customStyle="1" w:styleId="1ff9">
    <w:name w:val="Сетка таблицы1"/>
    <w:basedOn w:val="a1"/>
    <w:next w:val="a5"/>
    <w:uiPriority w:val="59"/>
    <w:rsid w:val="002D4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1"/>
    <w:next w:val="a5"/>
    <w:uiPriority w:val="59"/>
    <w:rsid w:val="002D4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5"/>
    <w:uiPriority w:val="59"/>
    <w:rsid w:val="002D4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2D4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fa">
    <w:name w:val="Нет списка1"/>
    <w:next w:val="a2"/>
    <w:uiPriority w:val="99"/>
    <w:semiHidden/>
    <w:unhideWhenUsed/>
    <w:rsid w:val="002D4665"/>
  </w:style>
  <w:style w:type="table" w:customStyle="1" w:styleId="52">
    <w:name w:val="Сетка таблицы5"/>
    <w:basedOn w:val="a1"/>
    <w:next w:val="a5"/>
    <w:uiPriority w:val="59"/>
    <w:qFormat/>
    <w:rsid w:val="002D466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7">
    <w:name w:val="Привязка сноски"/>
    <w:qFormat/>
    <w:rsid w:val="002D4665"/>
    <w:rPr>
      <w:vertAlign w:val="superscript"/>
    </w:rPr>
  </w:style>
  <w:style w:type="character" w:customStyle="1" w:styleId="ListLabel1">
    <w:name w:val="ListLabel 1"/>
    <w:qFormat/>
    <w:rsid w:val="002D4665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qFormat/>
    <w:rsid w:val="002D4665"/>
    <w:rPr>
      <w:color w:val="000080"/>
      <w:u w:val="single"/>
    </w:rPr>
  </w:style>
  <w:style w:type="character" w:customStyle="1" w:styleId="ListLabel2">
    <w:name w:val="ListLabel 2"/>
    <w:qFormat/>
    <w:rsid w:val="002D4665"/>
    <w:rPr>
      <w:rFonts w:ascii="Times New Roman" w:hAnsi="Times New Roman" w:cs="Times New Roman"/>
      <w:sz w:val="22"/>
      <w:szCs w:val="22"/>
    </w:rPr>
  </w:style>
  <w:style w:type="character" w:customStyle="1" w:styleId="affff8">
    <w:name w:val="Привязка концевой сноски"/>
    <w:qFormat/>
    <w:rsid w:val="002D4665"/>
    <w:rPr>
      <w:vertAlign w:val="superscript"/>
    </w:rPr>
  </w:style>
  <w:style w:type="character" w:customStyle="1" w:styleId="affff9">
    <w:name w:val="Символ концевой сноски"/>
    <w:qFormat/>
    <w:rsid w:val="002D4665"/>
  </w:style>
  <w:style w:type="paragraph" w:customStyle="1" w:styleId="affffa">
    <w:name w:val="Заголовок"/>
    <w:basedOn w:val="a"/>
    <w:next w:val="afff1"/>
    <w:qFormat/>
    <w:rsid w:val="002D4665"/>
    <w:pPr>
      <w:keepNext/>
      <w:spacing w:before="240" w:after="120"/>
    </w:pPr>
    <w:rPr>
      <w:rFonts w:ascii="Liberation Sans" w:eastAsia="Microsoft YaHei" w:hAnsi="Liberation Sans" w:cs="Mangal"/>
      <w:color w:val="auto"/>
      <w:kern w:val="0"/>
      <w:sz w:val="28"/>
      <w:szCs w:val="28"/>
      <w:lang w:eastAsia="en-US"/>
    </w:rPr>
  </w:style>
  <w:style w:type="paragraph" w:customStyle="1" w:styleId="1ffb">
    <w:name w:val="Текст сноски1"/>
    <w:basedOn w:val="a"/>
    <w:uiPriority w:val="99"/>
    <w:semiHidden/>
    <w:unhideWhenUsed/>
    <w:qFormat/>
    <w:rsid w:val="002D4665"/>
    <w:rPr>
      <w:rFonts w:eastAsiaTheme="minorHAnsi" w:cstheme="minorBidi"/>
      <w:color w:val="auto"/>
      <w:kern w:val="0"/>
      <w:lang w:eastAsia="en-US"/>
    </w:rPr>
  </w:style>
  <w:style w:type="character" w:customStyle="1" w:styleId="1ffc">
    <w:name w:val="Текст сноски Знак1"/>
    <w:basedOn w:val="a0"/>
    <w:uiPriority w:val="99"/>
    <w:semiHidden/>
    <w:rsid w:val="002D4665"/>
    <w:rPr>
      <w:rFonts w:eastAsiaTheme="minorHAnsi" w:cstheme="minorBidi"/>
      <w:lang w:eastAsia="en-US"/>
    </w:rPr>
  </w:style>
  <w:style w:type="character" w:styleId="affffb">
    <w:name w:val="endnote reference"/>
    <w:basedOn w:val="a0"/>
    <w:uiPriority w:val="99"/>
    <w:semiHidden/>
    <w:unhideWhenUsed/>
    <w:rsid w:val="002D4665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D4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0">
    <w:name w:val="Стандартный HTML Знак"/>
    <w:basedOn w:val="a0"/>
    <w:link w:val="HTML"/>
    <w:uiPriority w:val="99"/>
    <w:rsid w:val="002D466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c">
    <w:name w:val="Обычный (паспорт)"/>
    <w:basedOn w:val="a"/>
    <w:rsid w:val="002D4665"/>
    <w:rPr>
      <w:color w:val="auto"/>
      <w:kern w:val="0"/>
      <w:sz w:val="28"/>
      <w:szCs w:val="28"/>
      <w:lang w:eastAsia="ar-SA"/>
    </w:rPr>
  </w:style>
  <w:style w:type="numbering" w:customStyle="1" w:styleId="2f2">
    <w:name w:val="Нет списка2"/>
    <w:next w:val="a2"/>
    <w:uiPriority w:val="99"/>
    <w:semiHidden/>
    <w:unhideWhenUsed/>
    <w:rsid w:val="004A1659"/>
  </w:style>
  <w:style w:type="paragraph" w:customStyle="1" w:styleId="1ffd">
    <w:name w:val="Заголовок1"/>
    <w:basedOn w:val="a"/>
    <w:next w:val="afff1"/>
    <w:qFormat/>
    <w:rsid w:val="004A1659"/>
    <w:pPr>
      <w:keepNext/>
      <w:suppressAutoHyphens/>
      <w:spacing w:before="240" w:after="120"/>
    </w:pPr>
    <w:rPr>
      <w:rFonts w:ascii="Liberation Sans" w:eastAsia="Microsoft YaHei" w:hAnsi="Liberation Sans" w:cs="Mangal"/>
      <w:color w:val="auto"/>
      <w:kern w:val="0"/>
      <w:sz w:val="28"/>
      <w:szCs w:val="28"/>
      <w:lang w:eastAsia="en-US"/>
    </w:rPr>
  </w:style>
  <w:style w:type="table" w:customStyle="1" w:styleId="63">
    <w:name w:val="Сетка таблицы6"/>
    <w:basedOn w:val="a1"/>
    <w:next w:val="a5"/>
    <w:uiPriority w:val="39"/>
    <w:rsid w:val="004A1659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17" Type="http://schemas.openxmlformats.org/officeDocument/2006/relationships/image" Target="media/image5.wmf"/><Relationship Id="rId25" Type="http://schemas.openxmlformats.org/officeDocument/2006/relationships/hyperlink" Target="https://login.consultant.ru/link/?req=doc&amp;demo=2&amp;base=LAW&amp;n=454257&amp;dst=2920&amp;date=10.10.2023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4;&#1086;&#1083;&#1086;&#1076;&#1105;&#1078;&#1085;&#1099;&#1081;.&#1088;&#1092;" TargetMode="External"/><Relationship Id="rId24" Type="http://schemas.openxmlformats.org/officeDocument/2006/relationships/hyperlink" Target="https://login.consultant.ru/link/?req=doc&amp;demo=2&amp;base=LAW&amp;n=454257&amp;dst=1177&amp;date=10.10.2023" TargetMode="External"/><Relationship Id="rId32" Type="http://schemas.openxmlformats.org/officeDocument/2006/relationships/hyperlink" Target="https://login.consultant.ru/link/?req=doc&amp;demo=2&amp;base=LAW&amp;n=453967&amp;dst=100001%2C-1&amp;date=10.10.202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s://login.consultant.ru/link/?req=doc&amp;demo=2&amp;base=LAW&amp;n=454257&amp;dst=3011%2C1&amp;date=10.10.2023" TargetMode="External"/><Relationship Id="rId28" Type="http://schemas.openxmlformats.org/officeDocument/2006/relationships/image" Target="media/image13.wmf"/><Relationship Id="rId10" Type="http://schemas.openxmlformats.org/officeDocument/2006/relationships/image" Target="http://www.zato-molod.ru/images/i/gerb.png" TargetMode="External"/><Relationship Id="rId19" Type="http://schemas.openxmlformats.org/officeDocument/2006/relationships/image" Target="media/image7.wmf"/><Relationship Id="rId31" Type="http://schemas.openxmlformats.org/officeDocument/2006/relationships/hyperlink" Target="https://login.consultant.ru/link/?req=doc&amp;demo=2&amp;base=LAW&amp;n=453967&amp;dst=213&amp;date=10.10.202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image" Target="media/image15.wmf"/><Relationship Id="rId8" Type="http://schemas.openxmlformats.org/officeDocument/2006/relationships/hyperlink" Target="http://www.zato-mol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3239-E1DB-493D-834F-D44E0B21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12477</Words>
  <Characters>71125</Characters>
  <Application>Microsoft Office Word</Application>
  <DocSecurity>0</DocSecurity>
  <Lines>592</Lines>
  <Paragraphs>166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83436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7</cp:revision>
  <cp:lastPrinted>2024-01-30T09:29:00Z</cp:lastPrinted>
  <dcterms:created xsi:type="dcterms:W3CDTF">2024-01-25T14:14:00Z</dcterms:created>
  <dcterms:modified xsi:type="dcterms:W3CDTF">2024-01-30T09:32:00Z</dcterms:modified>
</cp:coreProperties>
</file>