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C86F0E" w:rsidRDefault="00902102" w:rsidP="00C86F0E">
      <w:pPr>
        <w:jc w:val="center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>ГЛАВА</w:t>
      </w: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>МОСКОВСКОЙ ОБЛАСТИ</w:t>
      </w: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</w:p>
    <w:p w:rsidR="00DE43C4" w:rsidRPr="00C86F0E" w:rsidRDefault="00DE43C4" w:rsidP="00C86F0E">
      <w:pPr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пос. Молодёжный</w:t>
      </w: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>ПОСТАНОВЛЕНИЕ</w:t>
      </w:r>
    </w:p>
    <w:p w:rsidR="00DE43C4" w:rsidRPr="00C86F0E" w:rsidRDefault="00DE43C4" w:rsidP="00C86F0E">
      <w:pPr>
        <w:jc w:val="center"/>
        <w:rPr>
          <w:rFonts w:ascii="Arial" w:hAnsi="Arial" w:cs="Arial"/>
          <w:b/>
          <w:sz w:val="24"/>
          <w:szCs w:val="24"/>
        </w:rPr>
      </w:pPr>
    </w:p>
    <w:p w:rsidR="00DE43C4" w:rsidRPr="00C86F0E" w:rsidRDefault="004265FB" w:rsidP="00C86F0E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75ACF">
        <w:rPr>
          <w:rFonts w:ascii="Arial" w:hAnsi="Arial" w:cs="Arial"/>
          <w:sz w:val="24"/>
          <w:szCs w:val="24"/>
        </w:rPr>
        <w:t xml:space="preserve">«13» декабря </w:t>
      </w:r>
      <w:r w:rsidR="004B6BB2" w:rsidRPr="00E75ACF">
        <w:rPr>
          <w:rFonts w:ascii="Arial" w:hAnsi="Arial" w:cs="Arial"/>
          <w:sz w:val="24"/>
          <w:szCs w:val="24"/>
        </w:rPr>
        <w:t>2023</w:t>
      </w:r>
      <w:r w:rsidR="00DE43C4" w:rsidRPr="00E75ACF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</w:t>
      </w:r>
      <w:r w:rsidR="00C86F0E" w:rsidRPr="00E75ACF">
        <w:rPr>
          <w:rFonts w:ascii="Arial" w:hAnsi="Arial" w:cs="Arial"/>
          <w:sz w:val="24"/>
          <w:szCs w:val="24"/>
        </w:rPr>
        <w:t xml:space="preserve">          </w:t>
      </w:r>
      <w:r w:rsidRPr="00E75ACF">
        <w:rPr>
          <w:rFonts w:ascii="Arial" w:hAnsi="Arial" w:cs="Arial"/>
          <w:sz w:val="24"/>
          <w:szCs w:val="24"/>
        </w:rPr>
        <w:t xml:space="preserve">        </w:t>
      </w:r>
      <w:r w:rsidR="00C86F0E" w:rsidRPr="00E75ACF">
        <w:rPr>
          <w:rFonts w:ascii="Arial" w:hAnsi="Arial" w:cs="Arial"/>
          <w:sz w:val="24"/>
          <w:szCs w:val="24"/>
        </w:rPr>
        <w:t xml:space="preserve"> </w:t>
      </w:r>
      <w:r w:rsidR="00A4417C" w:rsidRPr="00E75ACF">
        <w:rPr>
          <w:rFonts w:ascii="Arial" w:hAnsi="Arial" w:cs="Arial"/>
          <w:sz w:val="24"/>
          <w:szCs w:val="24"/>
        </w:rPr>
        <w:t>№</w:t>
      </w:r>
      <w:r w:rsidRPr="00E75ACF">
        <w:rPr>
          <w:rFonts w:ascii="Arial" w:hAnsi="Arial" w:cs="Arial"/>
          <w:sz w:val="24"/>
          <w:szCs w:val="24"/>
        </w:rPr>
        <w:t>21</w:t>
      </w:r>
    </w:p>
    <w:p w:rsidR="00DE43C4" w:rsidRPr="00C86F0E" w:rsidRDefault="00DE43C4" w:rsidP="00C86F0E">
      <w:pPr>
        <w:rPr>
          <w:rFonts w:ascii="Arial" w:hAnsi="Arial" w:cs="Arial"/>
          <w:sz w:val="24"/>
          <w:szCs w:val="24"/>
        </w:rPr>
      </w:pPr>
    </w:p>
    <w:p w:rsidR="00DE43C4" w:rsidRPr="00C86F0E" w:rsidRDefault="00DE43C4" w:rsidP="00C86F0E">
      <w:pPr>
        <w:jc w:val="both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 xml:space="preserve"> </w:t>
      </w:r>
    </w:p>
    <w:p w:rsidR="00FC6998" w:rsidRPr="00C86F0E" w:rsidRDefault="00FC6998" w:rsidP="00C86F0E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 xml:space="preserve">Об утверждении положения об эвакуационной комиссии </w:t>
      </w:r>
    </w:p>
    <w:p w:rsidR="00FC6998" w:rsidRPr="00C86F0E" w:rsidRDefault="00FC6998" w:rsidP="00C86F0E">
      <w:pPr>
        <w:jc w:val="center"/>
        <w:rPr>
          <w:rFonts w:ascii="Arial" w:hAnsi="Arial" w:cs="Arial"/>
          <w:b/>
          <w:sz w:val="24"/>
          <w:szCs w:val="24"/>
        </w:rPr>
      </w:pPr>
      <w:r w:rsidRPr="00C86F0E">
        <w:rPr>
          <w:rFonts w:ascii="Arial" w:hAnsi="Arial" w:cs="Arial"/>
          <w:b/>
          <w:sz w:val="24"/>
          <w:szCs w:val="24"/>
        </w:rPr>
        <w:t xml:space="preserve">ЗАТО </w:t>
      </w:r>
      <w:r w:rsidR="002C13F4" w:rsidRPr="00C86F0E">
        <w:rPr>
          <w:rFonts w:ascii="Arial" w:hAnsi="Arial" w:cs="Arial"/>
          <w:b/>
          <w:sz w:val="24"/>
          <w:szCs w:val="24"/>
        </w:rPr>
        <w:t>городской округ Молодёжный</w:t>
      </w:r>
    </w:p>
    <w:p w:rsidR="00FC6998" w:rsidRPr="00C86F0E" w:rsidRDefault="00FC6998" w:rsidP="00C86F0E">
      <w:pPr>
        <w:ind w:left="2695" w:hanging="2695"/>
        <w:jc w:val="center"/>
        <w:rPr>
          <w:rFonts w:ascii="Arial" w:hAnsi="Arial" w:cs="Arial"/>
          <w:sz w:val="24"/>
          <w:szCs w:val="24"/>
        </w:rPr>
      </w:pPr>
    </w:p>
    <w:p w:rsidR="00FC6998" w:rsidRPr="00C86F0E" w:rsidRDefault="00FC6998" w:rsidP="00C86F0E">
      <w:pPr>
        <w:pStyle w:val="13"/>
        <w:shd w:val="clear" w:color="auto" w:fill="auto"/>
        <w:tabs>
          <w:tab w:val="left" w:pos="1019"/>
        </w:tabs>
        <w:spacing w:before="0" w:after="0" w:line="240" w:lineRule="auto"/>
        <w:ind w:right="20" w:firstLine="74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В соответствии с требованиями Федеральных законов от 12.02.1998 №28-ФЗ «О гражданской обороне», от 21.12.1994 №68-ФЗ «О защите населения и территорий от чрезвычайных ситуаций природного и техногенного характера» администрация ЗАТО </w:t>
      </w:r>
      <w:r w:rsidR="002C13F4" w:rsidRPr="00C86F0E">
        <w:rPr>
          <w:rFonts w:ascii="Arial" w:hAnsi="Arial" w:cs="Arial"/>
          <w:sz w:val="24"/>
          <w:szCs w:val="24"/>
        </w:rPr>
        <w:t xml:space="preserve">городской округ Молодёжный </w:t>
      </w:r>
      <w:r w:rsidRPr="00C86F0E">
        <w:rPr>
          <w:rFonts w:ascii="Arial" w:hAnsi="Arial" w:cs="Arial"/>
          <w:sz w:val="24"/>
          <w:szCs w:val="24"/>
        </w:rPr>
        <w:t xml:space="preserve"> </w:t>
      </w:r>
      <w:r w:rsidR="00F13BF7" w:rsidRPr="00C86F0E">
        <w:rPr>
          <w:rFonts w:ascii="Arial" w:hAnsi="Arial" w:cs="Arial"/>
          <w:sz w:val="24"/>
          <w:szCs w:val="24"/>
        </w:rPr>
        <w:t xml:space="preserve"> </w:t>
      </w:r>
      <w:r w:rsidRPr="00C86F0E">
        <w:rPr>
          <w:rFonts w:ascii="Arial" w:hAnsi="Arial" w:cs="Arial"/>
          <w:sz w:val="24"/>
          <w:szCs w:val="24"/>
        </w:rPr>
        <w:t>ПОСТАНОВЛЯЕТ:</w:t>
      </w:r>
    </w:p>
    <w:p w:rsidR="00FC6998" w:rsidRPr="00C86F0E" w:rsidRDefault="00FC6998" w:rsidP="00C86F0E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Утвердить Положение об эвакуационной комиссии ЗАТО </w:t>
      </w:r>
      <w:r w:rsidR="002C13F4" w:rsidRPr="00C86F0E">
        <w:rPr>
          <w:rFonts w:ascii="Arial" w:hAnsi="Arial" w:cs="Arial"/>
          <w:sz w:val="24"/>
          <w:szCs w:val="24"/>
        </w:rPr>
        <w:t>городской округ Молодёжный</w:t>
      </w:r>
      <w:r w:rsidRPr="00C86F0E">
        <w:rPr>
          <w:rFonts w:ascii="Arial" w:hAnsi="Arial" w:cs="Arial"/>
          <w:sz w:val="24"/>
          <w:szCs w:val="24"/>
        </w:rPr>
        <w:t>. Прилагается.</w:t>
      </w:r>
    </w:p>
    <w:p w:rsidR="002C13F4" w:rsidRPr="00C86F0E" w:rsidRDefault="00FC6998" w:rsidP="00C86F0E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Признать утратившими силу постановлени</w:t>
      </w:r>
      <w:r w:rsidR="002C13F4" w:rsidRPr="00C86F0E">
        <w:rPr>
          <w:rFonts w:ascii="Arial" w:hAnsi="Arial" w:cs="Arial"/>
          <w:sz w:val="24"/>
          <w:szCs w:val="24"/>
        </w:rPr>
        <w:t>е</w:t>
      </w:r>
      <w:r w:rsidRPr="00C86F0E">
        <w:rPr>
          <w:rFonts w:ascii="Arial" w:hAnsi="Arial" w:cs="Arial"/>
          <w:sz w:val="24"/>
          <w:szCs w:val="24"/>
        </w:rPr>
        <w:t xml:space="preserve"> администрации ЗАТО </w:t>
      </w:r>
      <w:r w:rsidR="002354AE" w:rsidRPr="00C86F0E">
        <w:rPr>
          <w:rFonts w:ascii="Arial" w:hAnsi="Arial" w:cs="Arial"/>
          <w:sz w:val="24"/>
          <w:szCs w:val="24"/>
        </w:rPr>
        <w:t xml:space="preserve">городской округ Молодёжный </w:t>
      </w:r>
      <w:r w:rsidR="002C13F4" w:rsidRPr="00C86F0E">
        <w:rPr>
          <w:rFonts w:ascii="Arial" w:hAnsi="Arial" w:cs="Arial"/>
          <w:sz w:val="24"/>
          <w:szCs w:val="24"/>
        </w:rPr>
        <w:t xml:space="preserve">от 01.04.2022 № 76 «О создании эвакуационной комиссии ЗАТО городской округ Молодёжный Московской области» </w:t>
      </w:r>
    </w:p>
    <w:p w:rsidR="00FC6998" w:rsidRPr="00C86F0E" w:rsidRDefault="002C13F4" w:rsidP="00C86F0E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Разместить настоящее постановление на сайте www.</w:t>
      </w:r>
      <w:r w:rsidR="006F3EBE" w:rsidRPr="00C86F0E">
        <w:rPr>
          <w:rFonts w:ascii="Arial" w:hAnsi="Arial" w:cs="Arial"/>
          <w:sz w:val="24"/>
          <w:szCs w:val="24"/>
        </w:rPr>
        <w:t>молодёжный.рф в сети «Интернет» и информационном вестнике Администрации ЗАТО городской округ Молодёжный «МОЛОДЁЖНЫЙ».</w:t>
      </w:r>
    </w:p>
    <w:p w:rsidR="00FC6998" w:rsidRPr="00C86F0E" w:rsidRDefault="00FC6998" w:rsidP="00C86F0E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Контроль за выполнением данного постановления возложить на </w:t>
      </w:r>
      <w:r w:rsidR="00E75A36" w:rsidRPr="00C86F0E">
        <w:rPr>
          <w:rFonts w:ascii="Arial" w:hAnsi="Arial" w:cs="Arial"/>
          <w:sz w:val="24"/>
          <w:szCs w:val="24"/>
        </w:rPr>
        <w:t xml:space="preserve">начальника </w:t>
      </w:r>
      <w:r w:rsidRPr="00C86F0E">
        <w:rPr>
          <w:rFonts w:ascii="Arial" w:hAnsi="Arial" w:cs="Arial"/>
          <w:sz w:val="24"/>
          <w:szCs w:val="24"/>
        </w:rPr>
        <w:t>отдел</w:t>
      </w:r>
      <w:r w:rsidR="00E75A36" w:rsidRPr="00C86F0E">
        <w:rPr>
          <w:rFonts w:ascii="Arial" w:hAnsi="Arial" w:cs="Arial"/>
          <w:sz w:val="24"/>
          <w:szCs w:val="24"/>
        </w:rPr>
        <w:t>а</w:t>
      </w:r>
      <w:r w:rsidRPr="00C86F0E">
        <w:rPr>
          <w:rFonts w:ascii="Arial" w:hAnsi="Arial" w:cs="Arial"/>
          <w:sz w:val="24"/>
          <w:szCs w:val="24"/>
        </w:rPr>
        <w:t xml:space="preserve"> </w:t>
      </w:r>
      <w:r w:rsidR="002C13F4" w:rsidRPr="00C86F0E">
        <w:rPr>
          <w:rFonts w:ascii="Arial" w:hAnsi="Arial" w:cs="Arial"/>
          <w:sz w:val="24"/>
          <w:szCs w:val="24"/>
        </w:rPr>
        <w:t>ЖКХ и территориальной безопасности администрации ЗАТО городской округ Молодёжный</w:t>
      </w:r>
      <w:r w:rsidRPr="00C86F0E">
        <w:rPr>
          <w:rFonts w:ascii="Arial" w:hAnsi="Arial" w:cs="Arial"/>
          <w:sz w:val="24"/>
          <w:szCs w:val="24"/>
        </w:rPr>
        <w:t>.</w:t>
      </w:r>
    </w:p>
    <w:p w:rsidR="00FC6998" w:rsidRPr="00C86F0E" w:rsidRDefault="00FC6998" w:rsidP="00C86F0E">
      <w:pPr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DE43C4" w:rsidRPr="00C86F0E" w:rsidRDefault="00DE43C4" w:rsidP="00C86F0E">
      <w:pPr>
        <w:jc w:val="both"/>
        <w:rPr>
          <w:rFonts w:ascii="Arial" w:hAnsi="Arial" w:cs="Arial"/>
          <w:sz w:val="24"/>
          <w:szCs w:val="24"/>
        </w:rPr>
      </w:pPr>
    </w:p>
    <w:p w:rsidR="00DE43C4" w:rsidRPr="00C86F0E" w:rsidRDefault="00DE43C4" w:rsidP="00C86F0E">
      <w:pPr>
        <w:rPr>
          <w:rFonts w:ascii="Arial" w:hAnsi="Arial" w:cs="Arial"/>
          <w:sz w:val="24"/>
          <w:szCs w:val="24"/>
        </w:rPr>
      </w:pPr>
    </w:p>
    <w:p w:rsidR="00735A35" w:rsidRPr="00C86F0E" w:rsidRDefault="00C94582" w:rsidP="00C86F0E">
      <w:pPr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Г</w:t>
      </w:r>
      <w:r w:rsidR="00735A35" w:rsidRPr="00C86F0E">
        <w:rPr>
          <w:rFonts w:ascii="Arial" w:hAnsi="Arial" w:cs="Arial"/>
          <w:sz w:val="24"/>
          <w:szCs w:val="24"/>
        </w:rPr>
        <w:t>лав</w:t>
      </w:r>
      <w:r w:rsidRPr="00C86F0E">
        <w:rPr>
          <w:rFonts w:ascii="Arial" w:hAnsi="Arial" w:cs="Arial"/>
          <w:sz w:val="24"/>
          <w:szCs w:val="24"/>
        </w:rPr>
        <w:t>а</w:t>
      </w:r>
      <w:r w:rsidR="001A0841" w:rsidRPr="00C86F0E">
        <w:rPr>
          <w:rFonts w:ascii="Arial" w:hAnsi="Arial" w:cs="Arial"/>
          <w:sz w:val="24"/>
          <w:szCs w:val="24"/>
        </w:rPr>
        <w:t xml:space="preserve"> ЗАТО городской округ</w:t>
      </w:r>
    </w:p>
    <w:p w:rsidR="00FC6998" w:rsidRDefault="00DE43C4" w:rsidP="00C86F0E">
      <w:pPr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Молодёжный </w:t>
      </w:r>
      <w:r w:rsidR="00735A35" w:rsidRPr="00C86F0E">
        <w:rPr>
          <w:rFonts w:ascii="Arial" w:hAnsi="Arial" w:cs="Arial"/>
          <w:sz w:val="24"/>
          <w:szCs w:val="24"/>
        </w:rPr>
        <w:t>Московской области</w:t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735A35" w:rsidRPr="00C86F0E">
        <w:rPr>
          <w:rFonts w:ascii="Arial" w:hAnsi="Arial" w:cs="Arial"/>
          <w:sz w:val="24"/>
          <w:szCs w:val="24"/>
        </w:rPr>
        <w:tab/>
      </w:r>
      <w:r w:rsidR="00C86F0E">
        <w:rPr>
          <w:rFonts w:ascii="Arial" w:hAnsi="Arial" w:cs="Arial"/>
          <w:sz w:val="24"/>
          <w:szCs w:val="24"/>
        </w:rPr>
        <w:t xml:space="preserve">   </w:t>
      </w:r>
      <w:r w:rsidR="00C94582" w:rsidRPr="00C86F0E">
        <w:rPr>
          <w:rFonts w:ascii="Arial" w:hAnsi="Arial" w:cs="Arial"/>
          <w:sz w:val="24"/>
          <w:szCs w:val="24"/>
        </w:rPr>
        <w:t>М.А. Петухов</w:t>
      </w:r>
      <w:r w:rsidRPr="00C86F0E">
        <w:rPr>
          <w:rFonts w:ascii="Arial" w:hAnsi="Arial" w:cs="Arial"/>
          <w:sz w:val="24"/>
          <w:szCs w:val="24"/>
        </w:rPr>
        <w:t xml:space="preserve"> </w:t>
      </w: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C86F0E" w:rsidRDefault="00C86F0E" w:rsidP="00C86F0E">
      <w:pPr>
        <w:rPr>
          <w:rFonts w:ascii="Arial" w:hAnsi="Arial" w:cs="Arial"/>
          <w:sz w:val="24"/>
          <w:szCs w:val="24"/>
        </w:rPr>
      </w:pPr>
    </w:p>
    <w:p w:rsidR="00FC6998" w:rsidRPr="00C86F0E" w:rsidRDefault="00FC6998" w:rsidP="00C86F0E">
      <w:pPr>
        <w:suppressAutoHyphens/>
        <w:ind w:firstLine="4962"/>
        <w:jc w:val="right"/>
        <w:rPr>
          <w:rFonts w:ascii="Arial" w:hAnsi="Arial" w:cs="Arial"/>
          <w:sz w:val="24"/>
          <w:szCs w:val="24"/>
          <w:lang w:eastAsia="ar-SA"/>
        </w:rPr>
      </w:pPr>
      <w:r w:rsidRPr="00C86F0E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FC6998" w:rsidRPr="00C86F0E" w:rsidRDefault="00FC6998" w:rsidP="00C86F0E">
      <w:pPr>
        <w:ind w:left="702" w:firstLine="4962"/>
        <w:jc w:val="right"/>
        <w:rPr>
          <w:rFonts w:ascii="Arial" w:hAnsi="Arial" w:cs="Arial"/>
          <w:bCs/>
          <w:sz w:val="24"/>
          <w:szCs w:val="24"/>
        </w:rPr>
      </w:pPr>
      <w:r w:rsidRPr="00C86F0E">
        <w:rPr>
          <w:rFonts w:ascii="Arial" w:hAnsi="Arial" w:cs="Arial"/>
          <w:bCs/>
          <w:sz w:val="24"/>
          <w:szCs w:val="24"/>
        </w:rPr>
        <w:t>УТВЕРЖДЕНО</w:t>
      </w:r>
    </w:p>
    <w:p w:rsidR="00FC6998" w:rsidRPr="00C86F0E" w:rsidRDefault="004B7E4F" w:rsidP="00C86F0E">
      <w:pPr>
        <w:ind w:left="702" w:firstLine="4962"/>
        <w:jc w:val="right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>п</w:t>
      </w:r>
      <w:r w:rsidR="00FC6998" w:rsidRPr="00C86F0E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FC6998" w:rsidRPr="00C86F0E" w:rsidRDefault="00FC6998" w:rsidP="00C86F0E">
      <w:pPr>
        <w:ind w:left="702" w:firstLine="4962"/>
        <w:jc w:val="right"/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ЗАТО </w:t>
      </w:r>
      <w:r w:rsidR="004B7E4F" w:rsidRPr="00C86F0E">
        <w:rPr>
          <w:rFonts w:ascii="Arial" w:hAnsi="Arial" w:cs="Arial"/>
          <w:sz w:val="24"/>
          <w:szCs w:val="24"/>
        </w:rPr>
        <w:t>городской округ Молодёжный</w:t>
      </w:r>
      <w:r w:rsidRPr="00C86F0E">
        <w:rPr>
          <w:rFonts w:ascii="Arial" w:hAnsi="Arial" w:cs="Arial"/>
          <w:sz w:val="24"/>
          <w:szCs w:val="24"/>
        </w:rPr>
        <w:t xml:space="preserve"> </w:t>
      </w:r>
    </w:p>
    <w:p w:rsidR="00FC6998" w:rsidRPr="00C86F0E" w:rsidRDefault="00E75ACF" w:rsidP="00C86F0E">
      <w:pPr>
        <w:ind w:left="702" w:firstLine="4962"/>
        <w:jc w:val="right"/>
        <w:rPr>
          <w:rFonts w:ascii="Arial" w:hAnsi="Arial" w:cs="Arial"/>
          <w:sz w:val="24"/>
          <w:szCs w:val="24"/>
        </w:rPr>
      </w:pPr>
      <w:r w:rsidRPr="00E75ACF">
        <w:rPr>
          <w:rFonts w:ascii="Arial" w:hAnsi="Arial" w:cs="Arial"/>
          <w:sz w:val="24"/>
          <w:szCs w:val="24"/>
        </w:rPr>
        <w:t xml:space="preserve">от </w:t>
      </w:r>
      <w:r w:rsidR="004265FB" w:rsidRPr="00E75ACF">
        <w:rPr>
          <w:rFonts w:ascii="Arial" w:hAnsi="Arial" w:cs="Arial"/>
          <w:sz w:val="24"/>
          <w:szCs w:val="24"/>
        </w:rPr>
        <w:t xml:space="preserve">«13» декабря </w:t>
      </w:r>
      <w:r w:rsidR="002354AE" w:rsidRPr="00E75ACF">
        <w:rPr>
          <w:rFonts w:ascii="Arial" w:hAnsi="Arial" w:cs="Arial"/>
          <w:sz w:val="24"/>
          <w:szCs w:val="24"/>
        </w:rPr>
        <w:t>2023</w:t>
      </w:r>
      <w:r w:rsidR="004265FB" w:rsidRPr="00E75ACF">
        <w:rPr>
          <w:rFonts w:ascii="Arial" w:hAnsi="Arial" w:cs="Arial"/>
          <w:sz w:val="24"/>
          <w:szCs w:val="24"/>
        </w:rPr>
        <w:t>г.</w:t>
      </w:r>
      <w:r w:rsidR="00FC6998" w:rsidRPr="00E75ACF">
        <w:rPr>
          <w:rFonts w:ascii="Arial" w:hAnsi="Arial" w:cs="Arial"/>
          <w:sz w:val="24"/>
          <w:szCs w:val="24"/>
        </w:rPr>
        <w:t xml:space="preserve"> </w:t>
      </w:r>
      <w:r w:rsidR="002354AE" w:rsidRPr="00E75ACF">
        <w:rPr>
          <w:rFonts w:ascii="Arial" w:hAnsi="Arial" w:cs="Arial"/>
          <w:sz w:val="24"/>
          <w:szCs w:val="24"/>
        </w:rPr>
        <w:t xml:space="preserve"> </w:t>
      </w:r>
      <w:r w:rsidR="004265FB" w:rsidRPr="00E75ACF">
        <w:rPr>
          <w:rFonts w:ascii="Arial" w:hAnsi="Arial" w:cs="Arial"/>
          <w:sz w:val="24"/>
          <w:szCs w:val="24"/>
        </w:rPr>
        <w:t>№21</w:t>
      </w:r>
      <w:r w:rsidR="00FC6998" w:rsidRPr="00C86F0E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FC6998" w:rsidRPr="00C86F0E" w:rsidRDefault="00FC6998" w:rsidP="00C86F0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ПОЛОЖЕНИЕ</w:t>
      </w:r>
    </w:p>
    <w:p w:rsidR="00FC6998" w:rsidRPr="00C86F0E" w:rsidRDefault="00FC6998" w:rsidP="00C86F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эвакуационной комиссии ЗАТО </w:t>
      </w:r>
      <w:r w:rsidR="002354AE"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городской округ Молодёжный</w:t>
      </w:r>
    </w:p>
    <w:p w:rsidR="002354AE" w:rsidRPr="00C86F0E" w:rsidRDefault="002354AE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1. Общие положения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Эвакуационная комиссия ЗАТО </w:t>
      </w:r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 xml:space="preserve">городской округ Молодёжный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(далее - комиссия) создана в соответствии с Федеральными </w:t>
      </w:r>
      <w:hyperlink r:id="rId8" w:history="1">
        <w:r w:rsidRPr="00C86F0E">
          <w:rPr>
            <w:rFonts w:ascii="Arial" w:eastAsia="Calibri" w:hAnsi="Arial" w:cs="Arial"/>
            <w:sz w:val="24"/>
            <w:szCs w:val="24"/>
            <w:lang w:eastAsia="en-US"/>
          </w:rPr>
          <w:t>законам</w:t>
        </w:r>
      </w:hyperlink>
      <w:r w:rsidRPr="00C86F0E">
        <w:rPr>
          <w:rFonts w:ascii="Arial" w:eastAsia="Calibri" w:hAnsi="Arial" w:cs="Arial"/>
          <w:sz w:val="24"/>
          <w:szCs w:val="24"/>
          <w:lang w:eastAsia="en-US"/>
        </w:rPr>
        <w:t>и от 12.02.1998 №28- ФЗ «О гражданской обороне», от 21.12.1994 №68-ФЗ «О защите населения и территорий от чрезвычайных ситуаций природного и техногенного характера».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 свою деятельность в период военного времени на основании Положения об эвакуационной комиссии ЗАТО </w:t>
      </w:r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(далее - Положение) и Плана гражданской обороны и защиты населения ЗАТО </w:t>
      </w:r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>горо</w:t>
      </w:r>
      <w:bookmarkStart w:id="0" w:name="_GoBack"/>
      <w:bookmarkEnd w:id="0"/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>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, при возникновении чрезвычайных ситуаций в мирное время</w:t>
      </w:r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руководство эвакуационными мероприятиями (далее - эвакомероприятия) осуществляется в соответствии с </w:t>
      </w:r>
      <w:hyperlink r:id="rId9" w:history="1">
        <w:r w:rsidRPr="00C86F0E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43356C" w:rsidRPr="00C86F0E">
        <w:rPr>
          <w:rFonts w:ascii="Arial" w:eastAsia="Calibri" w:hAnsi="Arial" w:cs="Arial"/>
          <w:sz w:val="24"/>
          <w:szCs w:val="24"/>
          <w:lang w:eastAsia="en-US"/>
        </w:rPr>
        <w:t>13.12.2023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43356C" w:rsidRPr="00C86F0E">
        <w:rPr>
          <w:rFonts w:ascii="Arial" w:eastAsia="Calibri" w:hAnsi="Arial" w:cs="Arial"/>
          <w:sz w:val="24"/>
          <w:szCs w:val="24"/>
          <w:lang w:eastAsia="en-US"/>
        </w:rPr>
        <w:t xml:space="preserve"> 304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«О проведении эвакуационных мероприятий при чрезвычайных ситуациях природного и техногенного характера на территории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». </w:t>
      </w:r>
      <w:r w:rsidR="002354AE" w:rsidRPr="00C86F0E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2. Цели и состав комиссии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2.1.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Эвакомероприятия планируются и осуществляются в целях: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2.1.1.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Снижения вероятных потерь населения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, попадающего в зоны возможных опасностей, и сохранения квалифицированных кадров.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2.1.2.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Защиты от уничтожения, хищения или повреждения материальных и культурных ценностей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2.1.3.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Обеспечения условий для сохранения созданных в целях гражданской обороны запасов материально-технических, продовольственных, медицинских и иных средств.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2.2.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Состав комиссии утверждается распоряжением администрации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Председателем к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 xml:space="preserve">омиссии назначается 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заместител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главы 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В состав комиссии включаются представители из числа сотрудников администрации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, ГБУЗ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 xml:space="preserve"> МО Наро-Фоминская больница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B7E4F" w:rsidRPr="00C86F0E">
        <w:rPr>
          <w:rFonts w:ascii="Arial" w:hAnsi="Arial" w:cs="Arial"/>
          <w:bCs/>
          <w:sz w:val="24"/>
          <w:szCs w:val="24"/>
        </w:rPr>
        <w:t>МУ МВД России «Власиха», управляющей компании.</w:t>
      </w:r>
    </w:p>
    <w:p w:rsidR="00FC6998" w:rsidRPr="00C86F0E" w:rsidRDefault="00FC6998" w:rsidP="00C86F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3. Полномочия комиссии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Комиссия в пределах своей компетенции: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3.1.1.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Принимает решения, обязательные для выполнения всеми эвакуационными органами (далее – эвакоорганы), по вопросам планирования, всесторонней подготовки и проведения эвакомероприятий. Решения комиссии оформляются протоколами заседаний. На основании предложений комиссии могут приниматься правовые акты администрации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3.1.2.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Осуществляет контроль за исполнением решений комиссии по вопросам планирования, всесторонней подготовки к проведению эвакомероприятий.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lastRenderedPageBreak/>
        <w:t>3.1.3.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При проведении учений и тренировок осущест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вляет контроль готовности сборного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эвакуационн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пункт (далее - СЭП), пункт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посадки (высадки) населения, а также готовности администраций указанных пунктов к выполнению возложенных на них задач.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3.1.4.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Принимает участие в проведении проверки готовности организаций к проведению мероприятий по подготовке к эвакуации населения, материальных и культурных ценностей в безопасные районы.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3.1.5.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Заслушивает на своих заседаниях отчеты и доклады руководителей эвакоорганов о состоянии подготовки и готовности подведомственных структур, подчиненных органов, сил и средств к проведению эвакомероприятий.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Председатель комиссии имеет право: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3.2.1.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Принимать решения и отдавать распоряжения по вопросам подготовки, планирования и проведения эвакомероприятий, которые обязательны для исполнения всеми эвакоорганами, созданными на территории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3.2.2.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По согласованию с главой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привлекать к работе по выполнению эвакомероприятий организации, учреждения и предприятия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Ответственность за организацию планирования, обеспечения проведения эвакуации населения и его размещения возлагается на администрацию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3.4.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Всестороннее обеспечение эвакомероприятий организуется в соответствии с планами соответствующих аварийно-спасательных служб, руководителей объектов независимо от формы собственности во взаимодействии с администрацией ЗАТО 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4. Задачи комиссии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4.1.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Организация планирования, разработки и осуществление мероприятий, направленных на своевременную эвакуацию, прием и размещение эвакуируемого населения (далее - эваконаселение) в пункт</w:t>
      </w:r>
      <w:r w:rsidR="004B7E4F" w:rsidRPr="00C86F0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временного размещения (далее – ПВР).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4.2.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Контроль за действиями эвакоорганов, созданных на территории 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86F0E">
        <w:rPr>
          <w:rFonts w:ascii="Arial" w:hAnsi="Arial" w:cs="Arial"/>
          <w:sz w:val="24"/>
          <w:szCs w:val="24"/>
        </w:rPr>
        <w:t xml:space="preserve">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при проведении эвакуации населения, материальных и культурных ценностей.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4.3.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Руководство действиями эвакоорганов в ходе проведения эвакуации населения и размещения его в ПВР.</w:t>
      </w: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5. Основные функции комиссии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Комиссия с целью выполнения возложенных на нее задач осуществляет следующие функции: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В мирное время: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Организует разработку и ежегодно участвует в уточнении Плана гражданской обороны и защиты населения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 xml:space="preserve">городской округ Молодёжный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в части эвакуации населения.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Организует разработку планов всестороннего обеспечения эвакомероприятий и мероприятий по первоочередному жизнеобеспечению населения и контролирует выполнение этих мероприятий.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Обеспечивает контроль за созданием, комплектованием и подготовкой эвакоорганов.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5.1.4.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Определяет маршруты эвакуации.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5.1.5.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Осуществляет взаимодействие с органами военного командования по вопросам согласования плана эвакуации населения, материальных и культурных ценностей.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5.1.6.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Участвует в учениях и тренировках по гражданской обороне и ликвидации чрезвычайных ситуаций с целью проверок реальности разработанных планов и получения практических навыков по организации проведения эвакомероприятий, а также готовности эвакоорганов.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lastRenderedPageBreak/>
        <w:t>5.1.7.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Организует проверки готовности подчиненных эвакоорганов и служб.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При переводе гражданской обороны с мирного на военное время</w:t>
      </w:r>
      <w:r w:rsidRPr="00C86F0E">
        <w:rPr>
          <w:rFonts w:ascii="Arial" w:hAnsi="Arial" w:cs="Arial"/>
          <w:sz w:val="24"/>
          <w:szCs w:val="24"/>
        </w:rPr>
        <w:t xml:space="preserve">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или получении распоряжения на проведение эвакомероприятий: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5.2.1.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Контролирует проведение ЕДДС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оповещения и сбора членов комиссии, приведение в готовность подчиненных эвакоорганов.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5.2.2.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Председатель комиссии или один из его заместителей проводит постановку задач по подготовке и проведению эвакомероприятий.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5.2.3.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Организуется работа членов комиссии в составе рабочих групп в соответствии с календарными планами по круглосуточному циклу: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уточняет категории и численность эваконаселения;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уточняет план эвакуации населения, порядок и осуществление всех видов обеспечения эвакуации;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уточняет совместно с транспортными органами порядок использования всех видов транспорта, выделяемого для вывоза населения;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постоянно поддерживает связь с подчиненными эвакоорганами и транспортными службами, контролирует ход оповещения населения и подачу транспорта на пункты посадки;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контролирует выполнение разработанных и уточненных по конкретным условиям обстановки планов эвакуации населения;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осуществляет руководство деятельностью подчиненных эвакоорганов по вопросам оповещения и сбора эваконаселения и его отправки;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организует регулирование движения и поддержание порядка в ходе эвакомероприятий;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собирает и обобщает данные о ходе эвакуации населения, докладывает главе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и вышестоящим эвакоорганам;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организовывает взаимодействие с органами военного управления и соответствующими аварийно-спасательными службами по вопросам организации, обеспечения и проведения эвакомероприятий.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5.2.4.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Осуществляет контроль за подготовкой:</w:t>
      </w:r>
    </w:p>
    <w:p w:rsidR="00FC6998" w:rsidRPr="00C86F0E" w:rsidRDefault="00FC6998" w:rsidP="00C86F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к развертыванию сборн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эвакуационн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пункт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(далее - СЭП);</w:t>
      </w:r>
    </w:p>
    <w:p w:rsidR="00FC6998" w:rsidRPr="00C86F0E" w:rsidRDefault="00FC6998" w:rsidP="00C86F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пунктов посадки (высадки) и промежуточных пунктов эвакуации (далее - ППЭ);</w:t>
      </w:r>
    </w:p>
    <w:p w:rsidR="00FC6998" w:rsidRPr="00C86F0E" w:rsidRDefault="00FC6998" w:rsidP="00C86F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транспортных средств к эвакуационным перевозкам людей, маршрутов пешей эвакуации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Члены комиссии выполняют возложенные на них обязанности в тесном взаимодействии с другими эвакоорганами, своевременно информируя друг друга о решаемых задачах (в части, их касающейся), изменениях в обстановке, полученных распоряжениях от вышестоящих органов управления и отданных распоряжениях подчиненным эвакоорганам.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5.4.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По окончании эвакомероприятий координирует работу эвакоорганов по учету, обеспечению и трудоустройству эваконаселения. При стабилизации обстановки члены комис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сии по распоряжению главы ЗАТО 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приступают к исполнению своих обязанностей по занимаемой должности.</w:t>
      </w:r>
    </w:p>
    <w:p w:rsidR="006F3EBE" w:rsidRPr="00C86F0E" w:rsidRDefault="006F3EBE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bCs/>
          <w:sz w:val="24"/>
          <w:szCs w:val="24"/>
          <w:lang w:eastAsia="en-US"/>
        </w:rPr>
        <w:t>6. Организация работы комиссии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6.1.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6.2.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Заседания комиссии проводятся не реже одного раза в шесть месяцев.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Заседания комиссии проводит ее пре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 xml:space="preserve">дседатель или по его поручению 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его заместитель.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Заседание комиссии считается правомочным, если на нем присутствует не менее половины ее членов.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lastRenderedPageBreak/>
        <w:t>6.3.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Решения комиссии, принимаемые в соответствии с ее компетенцией, являются обязательными для исполнения всеми юридическими лицами, которым они адресованы.</w:t>
      </w:r>
    </w:p>
    <w:p w:rsidR="00FC6998" w:rsidRPr="00C86F0E" w:rsidRDefault="00FC6998" w:rsidP="00C86F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ab/>
        <w:t xml:space="preserve">Организационно-техническое обеспечение деятельности комиссии осуществляет администрация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C6998" w:rsidRPr="00C86F0E" w:rsidRDefault="00FC6998" w:rsidP="00C86F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</w:p>
    <w:p w:rsidR="00FC6998" w:rsidRPr="00C86F0E" w:rsidRDefault="00FC6998" w:rsidP="00C86F0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b/>
          <w:sz w:val="24"/>
          <w:szCs w:val="24"/>
          <w:lang w:eastAsia="en-US"/>
        </w:rPr>
        <w:t>7. Финансирование эвакомероприятий</w:t>
      </w:r>
    </w:p>
    <w:p w:rsidR="00FC6998" w:rsidRPr="00C86F0E" w:rsidRDefault="00FC6998" w:rsidP="00C86F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мероприятий по проведению и обеспечению эвакуации населения, материальных и культурных ценностей осуществляется за счет средств бюджета ЗАТО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городской округ Молодёжный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в порядке, установленном законодательством Российской Федерации и 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>Московской</w:t>
      </w:r>
      <w:r w:rsidRPr="00C86F0E">
        <w:rPr>
          <w:rFonts w:ascii="Arial" w:eastAsia="Calibri" w:hAnsi="Arial" w:cs="Arial"/>
          <w:sz w:val="24"/>
          <w:szCs w:val="24"/>
          <w:lang w:eastAsia="en-US"/>
        </w:rPr>
        <w:t xml:space="preserve"> области.</w:t>
      </w:r>
      <w:r w:rsidR="0096003B" w:rsidRPr="00C86F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C6998" w:rsidRPr="00C86F0E" w:rsidRDefault="00FC6998" w:rsidP="00C86F0E">
      <w:pPr>
        <w:rPr>
          <w:rFonts w:ascii="Arial" w:hAnsi="Arial" w:cs="Arial"/>
          <w:b/>
          <w:sz w:val="24"/>
          <w:szCs w:val="24"/>
        </w:rPr>
      </w:pPr>
    </w:p>
    <w:p w:rsidR="00DE43C4" w:rsidRPr="00C86F0E" w:rsidRDefault="00DE43C4" w:rsidP="00C86F0E">
      <w:pPr>
        <w:rPr>
          <w:rFonts w:ascii="Arial" w:hAnsi="Arial" w:cs="Arial"/>
          <w:sz w:val="24"/>
          <w:szCs w:val="24"/>
        </w:rPr>
      </w:pPr>
      <w:r w:rsidRPr="00C86F0E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735A35" w:rsidRPr="00C86F0E" w:rsidRDefault="00735A35" w:rsidP="00C86F0E">
      <w:pPr>
        <w:pStyle w:val="ConsPlusNormal"/>
        <w:widowControl/>
        <w:outlineLvl w:val="1"/>
        <w:rPr>
          <w:rFonts w:ascii="Arial" w:hAnsi="Arial" w:cs="Arial"/>
          <w:spacing w:val="3"/>
          <w:sz w:val="24"/>
          <w:szCs w:val="24"/>
        </w:rPr>
      </w:pPr>
    </w:p>
    <w:sectPr w:rsidR="00735A35" w:rsidRPr="00C86F0E" w:rsidSect="00C86F0E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55" w:rsidRDefault="00810A55" w:rsidP="00CD3260">
      <w:r>
        <w:separator/>
      </w:r>
    </w:p>
  </w:endnote>
  <w:endnote w:type="continuationSeparator" w:id="0">
    <w:p w:rsidR="00810A55" w:rsidRDefault="00810A55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55" w:rsidRDefault="00810A55" w:rsidP="00CD3260">
      <w:r>
        <w:separator/>
      </w:r>
    </w:p>
  </w:footnote>
  <w:footnote w:type="continuationSeparator" w:id="0">
    <w:p w:rsidR="00810A55" w:rsidRDefault="00810A55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AB1"/>
    <w:multiLevelType w:val="hybridMultilevel"/>
    <w:tmpl w:val="C00E492A"/>
    <w:lvl w:ilvl="0" w:tplc="F35E1D9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1A4E5A49"/>
    <w:multiLevelType w:val="hybridMultilevel"/>
    <w:tmpl w:val="ECECE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622F35"/>
    <w:multiLevelType w:val="hybridMultilevel"/>
    <w:tmpl w:val="668A5AF0"/>
    <w:lvl w:ilvl="0" w:tplc="420E86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C00962"/>
    <w:multiLevelType w:val="hybridMultilevel"/>
    <w:tmpl w:val="2BE2018E"/>
    <w:lvl w:ilvl="0" w:tplc="F7482B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E0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17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CF5A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2134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A4E7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ED1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2C4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E9C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B11BA4"/>
    <w:multiLevelType w:val="multilevel"/>
    <w:tmpl w:val="EEF02C8E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2839" w:hanging="720"/>
      </w:pPr>
    </w:lvl>
    <w:lvl w:ilvl="2">
      <w:start w:val="1"/>
      <w:numFmt w:val="decimal"/>
      <w:isLgl/>
      <w:lvlText w:val="%1.%2.%3."/>
      <w:lvlJc w:val="left"/>
      <w:pPr>
        <w:ind w:left="4249" w:hanging="720"/>
      </w:pPr>
    </w:lvl>
    <w:lvl w:ilvl="3">
      <w:start w:val="1"/>
      <w:numFmt w:val="decimal"/>
      <w:isLgl/>
      <w:lvlText w:val="%1.%2.%3.%4."/>
      <w:lvlJc w:val="left"/>
      <w:pPr>
        <w:ind w:left="6019" w:hanging="1080"/>
      </w:pPr>
    </w:lvl>
    <w:lvl w:ilvl="4">
      <w:start w:val="1"/>
      <w:numFmt w:val="decimal"/>
      <w:isLgl/>
      <w:lvlText w:val="%1.%2.%3.%4.%5."/>
      <w:lvlJc w:val="left"/>
      <w:pPr>
        <w:ind w:left="7429" w:hanging="1080"/>
      </w:pPr>
    </w:lvl>
    <w:lvl w:ilvl="5">
      <w:start w:val="1"/>
      <w:numFmt w:val="decimal"/>
      <w:isLgl/>
      <w:lvlText w:val="%1.%2.%3.%4.%5.%6."/>
      <w:lvlJc w:val="left"/>
      <w:pPr>
        <w:ind w:left="9199" w:hanging="1440"/>
      </w:pPr>
    </w:lvl>
    <w:lvl w:ilvl="6">
      <w:start w:val="1"/>
      <w:numFmt w:val="decimal"/>
      <w:isLgl/>
      <w:lvlText w:val="%1.%2.%3.%4.%5.%6.%7."/>
      <w:lvlJc w:val="left"/>
      <w:pPr>
        <w:ind w:left="10969" w:hanging="1800"/>
      </w:p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</w:lvl>
  </w:abstractNum>
  <w:abstractNum w:abstractNumId="19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F20FFA"/>
    <w:multiLevelType w:val="hybridMultilevel"/>
    <w:tmpl w:val="1E82D2F0"/>
    <w:lvl w:ilvl="0" w:tplc="F036D7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BA73D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129D7A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30F606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04132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0D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6EBB7E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62C0E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D04D50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25"/>
  </w:num>
  <w:num w:numId="13">
    <w:abstractNumId w:val="21"/>
  </w:num>
  <w:num w:numId="14">
    <w:abstractNumId w:val="14"/>
  </w:num>
  <w:num w:numId="15">
    <w:abstractNumId w:val="10"/>
  </w:num>
  <w:num w:numId="16">
    <w:abstractNumId w:val="22"/>
  </w:num>
  <w:num w:numId="17">
    <w:abstractNumId w:val="26"/>
  </w:num>
  <w:num w:numId="18">
    <w:abstractNumId w:val="5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3"/>
  </w:num>
  <w:num w:numId="24">
    <w:abstractNumId w:val="2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1A9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96EE1"/>
    <w:rsid w:val="001A0841"/>
    <w:rsid w:val="001A0F19"/>
    <w:rsid w:val="001A266A"/>
    <w:rsid w:val="001B11EC"/>
    <w:rsid w:val="001B386B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6753"/>
    <w:rsid w:val="001F7AD0"/>
    <w:rsid w:val="00202A70"/>
    <w:rsid w:val="00202D46"/>
    <w:rsid w:val="00202F87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354AE"/>
    <w:rsid w:val="00237984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3F4"/>
    <w:rsid w:val="002C17A9"/>
    <w:rsid w:val="002C4081"/>
    <w:rsid w:val="002C520E"/>
    <w:rsid w:val="002C5F9A"/>
    <w:rsid w:val="002C729B"/>
    <w:rsid w:val="002D48DE"/>
    <w:rsid w:val="002E630E"/>
    <w:rsid w:val="002E7632"/>
    <w:rsid w:val="002F1575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299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5FB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56C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0D1"/>
    <w:rsid w:val="00473D28"/>
    <w:rsid w:val="00475085"/>
    <w:rsid w:val="004759C0"/>
    <w:rsid w:val="00476303"/>
    <w:rsid w:val="004769C7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B7E4F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D76C6"/>
    <w:rsid w:val="004E1C29"/>
    <w:rsid w:val="004E1FA2"/>
    <w:rsid w:val="004E597C"/>
    <w:rsid w:val="004E6390"/>
    <w:rsid w:val="004E6AA6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4F43"/>
    <w:rsid w:val="00535C9F"/>
    <w:rsid w:val="005371B4"/>
    <w:rsid w:val="00543DE0"/>
    <w:rsid w:val="0054467F"/>
    <w:rsid w:val="005451E0"/>
    <w:rsid w:val="005458AB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1F86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16D58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3EBE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A35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870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348F"/>
    <w:rsid w:val="007F7F81"/>
    <w:rsid w:val="00803513"/>
    <w:rsid w:val="0080367F"/>
    <w:rsid w:val="00803E36"/>
    <w:rsid w:val="00810A55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D6638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18AC"/>
    <w:rsid w:val="0090210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8B"/>
    <w:rsid w:val="00956291"/>
    <w:rsid w:val="00956DFB"/>
    <w:rsid w:val="00957E61"/>
    <w:rsid w:val="0096003B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33BF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4648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17F2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3C92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86F0E"/>
    <w:rsid w:val="00C90688"/>
    <w:rsid w:val="00C909F2"/>
    <w:rsid w:val="00C90A0B"/>
    <w:rsid w:val="00C90C61"/>
    <w:rsid w:val="00C921D6"/>
    <w:rsid w:val="00C939A6"/>
    <w:rsid w:val="00C94303"/>
    <w:rsid w:val="00C943D9"/>
    <w:rsid w:val="00C94582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6E98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5A36"/>
    <w:rsid w:val="00E75AC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D3423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3BF7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9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3798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f4">
    <w:name w:val="Основной текст_"/>
    <w:link w:val="13"/>
    <w:locked/>
    <w:rsid w:val="00FC69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C6998"/>
    <w:pPr>
      <w:shd w:val="clear" w:color="auto" w:fill="FFFFFF"/>
      <w:spacing w:before="840" w:after="540" w:line="0" w:lineRule="atLeast"/>
      <w:jc w:val="center"/>
    </w:pPr>
    <w:rPr>
      <w:rFonts w:eastAsiaTheme="minorHAnsi"/>
      <w:color w:val="auto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1FEFBF30C970FFEC22CF94B728F99641B9769E5E5688D5B28C93904C5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F1FEFBF30C970FFEC3CC282DB74F0974AEF7F9D5A5FDA80EDD7CEC7C520514D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8E7F-ABDB-43D1-B81D-0D9AA15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</cp:revision>
  <cp:lastPrinted>2023-11-09T08:12:00Z</cp:lastPrinted>
  <dcterms:created xsi:type="dcterms:W3CDTF">2023-12-11T12:57:00Z</dcterms:created>
  <dcterms:modified xsi:type="dcterms:W3CDTF">2024-02-15T07:49:00Z</dcterms:modified>
</cp:coreProperties>
</file>