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E8" w:rsidRDefault="00DF42E8" w:rsidP="00DF42E8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E8" w:rsidRDefault="00DF42E8" w:rsidP="00DF4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42E8" w:rsidRDefault="00DF42E8" w:rsidP="00DF4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F42E8" w:rsidRDefault="00DF42E8" w:rsidP="00DF42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DF42E8" w:rsidRDefault="00DF42E8" w:rsidP="00DF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DF42E8" w:rsidRDefault="00DF42E8" w:rsidP="00DF4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F42E8" w:rsidRDefault="00C3336F" w:rsidP="00DF42E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40F">
        <w:rPr>
          <w:rFonts w:ascii="Times New Roman" w:hAnsi="Times New Roman" w:cs="Times New Roman"/>
          <w:sz w:val="24"/>
          <w:szCs w:val="24"/>
        </w:rPr>
        <w:t>»</w:t>
      </w:r>
      <w:r w:rsidR="00DF42E8">
        <w:rPr>
          <w:rFonts w:ascii="Times New Roman" w:hAnsi="Times New Roman" w:cs="Times New Roman"/>
          <w:sz w:val="24"/>
          <w:szCs w:val="24"/>
        </w:rPr>
        <w:t xml:space="preserve"> </w:t>
      </w:r>
      <w:r w:rsidR="0096240F">
        <w:rPr>
          <w:rFonts w:ascii="Times New Roman" w:hAnsi="Times New Roman" w:cs="Times New Roman"/>
          <w:sz w:val="24"/>
          <w:szCs w:val="24"/>
        </w:rPr>
        <w:t>апрел</w:t>
      </w:r>
      <w:r w:rsidR="00DF42E8">
        <w:rPr>
          <w:rFonts w:ascii="Times New Roman" w:hAnsi="Times New Roman" w:cs="Times New Roman"/>
          <w:sz w:val="24"/>
          <w:szCs w:val="24"/>
        </w:rPr>
        <w:t xml:space="preserve">я 2020 г.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146</w:t>
      </w:r>
    </w:p>
    <w:p w:rsidR="0045387A" w:rsidRPr="0045387A" w:rsidRDefault="00DF42E8" w:rsidP="0045387A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8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АНТИКОРРУПЦИОННЫХ СТАНДАРТОВ ДЕЯТЕЛЬНОСТИ</w:t>
      </w:r>
      <w:r w:rsid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РУКОВОДИТЕЛЕЙ МУНИЦИПАЛЬНЫХ </w:t>
      </w:r>
      <w:proofErr w:type="gramStart"/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</w:t>
      </w:r>
      <w:proofErr w:type="gramEnd"/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A6CE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ЗАТО ГОРОДСКОЙ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И ПОЛОЖЕНИЯ О ПРЕДОТВРАЩЕНИИ</w:t>
      </w:r>
      <w:r w:rsid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>И УРЕГУЛИРОВАНИИ КОНФЛИКТА ИНТЕРЕСОВ</w:t>
      </w:r>
    </w:p>
    <w:bookmarkEnd w:id="0"/>
    <w:p w:rsidR="0045387A" w:rsidRDefault="00DF42E8" w:rsidP="00DF42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42E8" w:rsidRDefault="0045387A" w:rsidP="00453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обеспечения единой государственной политики в области противодействия коррупции, в соответствии со </w:t>
      </w:r>
      <w:hyperlink r:id="rId7" w:history="1">
        <w:r w:rsidRPr="004538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13.3</w:t>
        </w:r>
      </w:hyperlink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25.12.2008 N 273-ФЗ "О противодействии коррупции", </w:t>
      </w:r>
      <w:hyperlink r:id="rId8" w:history="1">
        <w:r w:rsidRPr="004538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5</w:t>
        </w:r>
      </w:hyperlink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Постановления Правительства Московской области от 14.03.2019 N 124/8 "О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области", а также для повышения эффективности реализации мер по предупреждению коррупции в муниципальных учре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ждениях городского округа Молодёжный</w:t>
      </w: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области, руководствуясь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9" w:history="1">
        <w:r w:rsidR="00DF42E8" w:rsidRPr="0045387A">
          <w:rPr>
            <w:rStyle w:val="a5"/>
            <w:color w:val="auto"/>
            <w:sz w:val="24"/>
            <w:szCs w:val="24"/>
          </w:rPr>
          <w:t>Уставом</w:t>
        </w:r>
      </w:hyperlink>
      <w:r w:rsidR="00DF42E8">
        <w:rPr>
          <w:rFonts w:ascii="Times New Roman" w:hAnsi="Times New Roman"/>
          <w:sz w:val="24"/>
          <w:szCs w:val="24"/>
        </w:rPr>
        <w:t xml:space="preserve"> ЗАТО городской округ Молодежный Московской области,- </w:t>
      </w:r>
    </w:p>
    <w:p w:rsidR="0045387A" w:rsidRDefault="0045387A" w:rsidP="00DF42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F42E8" w:rsidRDefault="00DF42E8" w:rsidP="00DF42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5387A" w:rsidRPr="0045387A" w:rsidRDefault="0045387A" w:rsidP="004538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Утвердить Антикоррупционные </w:t>
      </w:r>
      <w:hyperlink w:anchor="Par31" w:history="1">
        <w:r w:rsidRPr="004538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стандарты</w:t>
        </w:r>
      </w:hyperlink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руководителей муниципальных учр</w:t>
      </w:r>
      <w:r w:rsid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еждений городского округа Молодёжный</w:t>
      </w: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(приложение 1) и </w:t>
      </w:r>
      <w:hyperlink w:anchor="Par325" w:history="1">
        <w:r w:rsidRPr="0045387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Положение</w:t>
        </w:r>
      </w:hyperlink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предотвращении и урегулировании конфликта интересов (приложение 2).</w:t>
      </w:r>
    </w:p>
    <w:p w:rsidR="0045387A" w:rsidRPr="0045387A" w:rsidRDefault="0045387A" w:rsidP="004538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Заместителю Главы </w:t>
      </w:r>
      <w:proofErr w:type="gramStart"/>
      <w:r w:rsid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proofErr w:type="gramEnd"/>
      <w:r w:rsid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ЗАТО городской округ Молодёжный Петухову</w:t>
      </w:r>
      <w:r w:rsidR="00F96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М.А.</w:t>
      </w: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ознакомить с настоящим постановлением руководителей подведомственных муниципальных учреждений.</w:t>
      </w:r>
    </w:p>
    <w:p w:rsidR="0045387A" w:rsidRPr="0045387A" w:rsidRDefault="00905977" w:rsidP="004538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Заместителю Г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лавы </w:t>
      </w:r>
      <w:proofErr w:type="gramStart"/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ЗАТО городской округ Молодёжный Петухову М.А.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опубликовать настоящее постановление на сайте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ЗАТО городской округ Молодёжный</w:t>
      </w:r>
      <w:r w:rsidR="0045387A"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5387A" w:rsidRPr="0045387A" w:rsidRDefault="0045387A" w:rsidP="004538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87A">
        <w:rPr>
          <w:rFonts w:ascii="Times New Roman" w:eastAsiaTheme="minorHAnsi" w:hAnsi="Times New Roman" w:cs="Times New Roman"/>
          <w:sz w:val="24"/>
          <w:szCs w:val="24"/>
          <w:lang w:eastAsia="en-US"/>
        </w:rPr>
        <w:t>4. Контроль за выполнением настоящего постановления оставляю за собой.</w:t>
      </w:r>
    </w:p>
    <w:p w:rsidR="00DF42E8" w:rsidRDefault="00DF42E8" w:rsidP="00DF42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42E8" w:rsidRDefault="00DF42E8" w:rsidP="00DF42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F42E8" w:rsidRDefault="00DF42E8" w:rsidP="00DF42E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</w:p>
    <w:p w:rsidR="00DF42E8" w:rsidRDefault="00DF42E8" w:rsidP="00DF42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     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Юткин</w:t>
      </w:r>
      <w:proofErr w:type="spellEnd"/>
    </w:p>
    <w:p w:rsidR="00DF42E8" w:rsidRDefault="00DF42E8" w:rsidP="00DF42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F60A3" w:rsidRDefault="00AF60A3" w:rsidP="00AF60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AF60A3" w:rsidRPr="00905977" w:rsidRDefault="00AF60A3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AF60A3" w:rsidRPr="00905977" w:rsidRDefault="00AF60A3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AF60A3" w:rsidRPr="00905977" w:rsidRDefault="00FD6A86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</w:p>
    <w:p w:rsidR="00AF60A3" w:rsidRPr="00905977" w:rsidRDefault="00C3336F" w:rsidP="00FD6A86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 21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я 20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N</w:t>
      </w:r>
      <w:r w:rsidR="00D764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146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FD6A86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1" w:name="Par31"/>
      <w:bookmarkEnd w:id="1"/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АНТИКОРРУПЦИОННЫЕ СТАНДАРТЫ</w:t>
      </w:r>
    </w:p>
    <w:p w:rsidR="00AF60A3" w:rsidRPr="00905977" w:rsidRDefault="00AF60A3" w:rsidP="00FD6A86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ДЕЯТЕЛЬНОСТИ РУКОВОДИТЕЛЕЙ МУНИЦИПАЛЬНЫХ УЧРЕЖДЕНИЙ</w:t>
      </w:r>
    </w:p>
    <w:p w:rsidR="00AF60A3" w:rsidRPr="00905977" w:rsidRDefault="00FD6A86" w:rsidP="00FD6A86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ЗАТО </w:t>
      </w:r>
      <w:r w:rsidR="00AF60A3"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ГОРОДСКО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Й</w:t>
      </w:r>
      <w:r w:rsidR="00AF60A3"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ОКРУГ М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ОЛОДЁЖНЫЙ</w:t>
      </w:r>
      <w:r w:rsidR="00AF60A3"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МОСКОВСКОЙ ОБЛАСТИ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I. Общие положения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Антикоррупционные стандарты деятельности руководителей муниципальных учреждений 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области, созданных для выполнения задач, поставленных перед муниципальным образованием "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ЗАТО городской округ Молодёжный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области"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муниципальных учреждений 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учреждение).</w:t>
      </w: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2. Задачами внедрения Антикоррупционных стандартов являются:</w:t>
      </w: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повышение открытости и прозрачности деятельности учреждения;</w:t>
      </w: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эффективного механизма профилактики коррупционных проявлений, минимизации рисков вовлечения учреждения и руководителя муниципального учр</w:t>
      </w:r>
      <w:r w:rsidR="00FD6A86">
        <w:rPr>
          <w:rFonts w:ascii="Times New Roman" w:eastAsiaTheme="minorHAnsi" w:hAnsi="Times New Roman" w:cs="Times New Roman"/>
          <w:sz w:val="24"/>
          <w:szCs w:val="24"/>
          <w:lang w:eastAsia="en-US"/>
        </w:rPr>
        <w:t>еждения городского округа Молодёжный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(директора, художественного руководителя, заведующего; далее - руководитель) в коррупционную деятельность;</w:t>
      </w: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у руководителя учреждения негативного отношения к коррупционным проявлениям, а также навыков антикоррупционного поведения;</w:t>
      </w:r>
    </w:p>
    <w:p w:rsidR="00AF60A3" w:rsidRPr="00905977" w:rsidRDefault="00AF60A3" w:rsidP="007C57A5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минимизация имущественного и </w:t>
      </w:r>
      <w:proofErr w:type="spell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репутационного</w:t>
      </w:r>
      <w:proofErr w:type="spell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ущерба учреждения путем предотвращения коррупционных действий.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II. Принципы Антикоррупционных стандартов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7C57A5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Антикоррупционные стандарты основываются на следующих принципах: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законность;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открытость и прозрачность деятельности;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добросовестная конкуренция;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приоритетное применение мер по предупреждению коррупции;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сотрудничество с институтами гражданского общества;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постоянный контроль и мониторинг.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III. Мероприятия, направленные на предупреждение коррупции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7C57A5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Реализация мероприятий по предупреждению коррупции в учреждении осуществляется в соответствии с планом противодействия коррупции (при наличии данного плана, утвержденного в учреждении).</w:t>
      </w:r>
    </w:p>
    <w:p w:rsidR="00AF60A3" w:rsidRPr="00905977" w:rsidRDefault="007C57A5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Мероприятиями, направленными на предупреждение коррупции, являются:</w:t>
      </w:r>
    </w:p>
    <w:p w:rsidR="00AF60A3" w:rsidRPr="00905977" w:rsidRDefault="007C57A5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.1. Предотвращение, выявление и урегулирование конфликта интересов, стороной которого является руководитель учреждения.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предотвращения, выявления и урегулирования конфликта интересов руководителем учреждения, а также лицом, претендующим на должность руководителя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учреждения, предоставляется </w:t>
      </w:r>
      <w:hyperlink w:anchor="Par111" w:history="1">
        <w:r w:rsidRPr="007C57A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декларация</w:t>
        </w:r>
      </w:hyperlink>
      <w:r w:rsidRP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конфликта интересов (Приложение 1 к Антикоррупционным стандартам).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декларации производится лицом, претендующим на должность руководителя муниципального учреждения, до приема на работу; руководители учреждений предоставляют декларацию ежегодно не позднее 30 апреля текущего года.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Декларация предоставляется в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proofErr w:type="gramEnd"/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ЗАТО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 Московской области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наличии в декларации лица, претендующего на должность руководителя муниципального учреждения, утвердительных ответов для принятия решения данная декларация 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трехдневный срок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направляется на рассмотрение в Комиссию по соблюдению требований к служебному поведению муниципальных служащих органов местного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ЗАТО городской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7C57A5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урегулированию конфлик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 интересов (далее - Комиссия).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Назначение на должность руководителя муниципального учреждения производится после решения Комиссии.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наличии в декларации руководителя учреждения утвердительных ответов для принятия решения данная декларация направляется на рассмотрение в Комиссию не позднее 30 мая текущего года.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.2. Предотвращение, выявление и урегулирование конфликта интересов, стороной которого являются работники учреждения.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предотвращения, выявления и урегулирования конфликта интересов у работников учреждения руководитель утверждает перечень должностей работников учреждения (далее - перечень), ежегодно заполняющих декларацию конфликта интересов, который подлежит актуализации не реже одного раза в год.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перечень включаются лица, занимающие должности руководителя, заместителя/заместителей руководителя, главного бухгалтера учреждения, работники контрактной службы (контрактный управляющий) учреждения, а также иные работники учреждения, осуществляющие исполнение обязанностей, связанных с коррупционными рисками.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Копию перечня учреждение направляет учредителю в течение 5 рабочих дней после утверждения.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наличии в декларации работников учреждения утвердительных ответов руководитель в течение 3 рабочих дней со дня предоставления организует направление этой информации учредителю.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Оценка коррупционных рисков учреждения.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учреждения.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Предупреждение коррупции при взаимодействии с контрагентами: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.2. Предварительная оценка деловой репутации контрагентов учреждения в целях снижения риска ее вовлечения в коррупционную деятельность.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Антикоррупционное просвещение работников.</w:t>
      </w:r>
    </w:p>
    <w:p w:rsidR="00AF60A3" w:rsidRPr="00631A9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учреждения обеспечивает информирование работников о требованиях законодательства о противодействии коррупции, а также обучение работников, </w:t>
      </w: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. Внутренний контроль и аудит.</w:t>
      </w:r>
    </w:p>
    <w:p w:rsidR="00AF60A3" w:rsidRPr="00631A9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Осуществление на постоянной основе внутреннего контроля и аудита хозяйственных операций учреждения в соответствии с законодательством Российской Федерации.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Взаимодействие с контрольно-надзорными и правоохранительными органами в сфере противодействия коррупции: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Обо всех случаях совершения коррупционных правонарушений руководитель сообщает в правоохранительные органы и информирует учредителя.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2. Руководитель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3. Руководитель оказывает содействие правоохранительным органам в выявлении и расследовании фактов совершения коррупционных правонарушений, а также предпринимает необходимые меры по сохранению и передаче в правоохранительные органы документов и информации, содержащихся в них данных.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. Руководитель утверждает локальные нормативные акты по предупреждению коррупции в учреждении в соответствии с законодательством, в том числе Антикоррупционные стандарты учреждения, Положение о предотвращении и урегулировании конфликта интересов.</w:t>
      </w:r>
    </w:p>
    <w:p w:rsidR="00AF60A3" w:rsidRPr="00631A9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Руководитель обеспечивает реализацию </w:t>
      </w:r>
      <w:hyperlink w:anchor="Par237" w:history="1">
        <w:r w:rsidR="00AF60A3" w:rsidRPr="00631A9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перечня</w:t>
        </w:r>
      </w:hyperlink>
      <w:r w:rsidR="00AF60A3" w:rsidRP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должностных обязанностей, направленных на профилактику коррупционных и иных правонарушений в муниципальном учреждении (приложение 2 к Антикоррупционным стандартам) лично или поручая лицу, ответственному за профилактику коррупционных и иных правонарушений в учреждении.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IV. Антикоррупционные стандарты поведения руководителя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Руководитель должен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учреждения и настоящие Антикоррупционные стандарты.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Руководитель учреждения: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исполняет должностные обязанности добросовестно и на высоком профессиональном уровне;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исходит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исключает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соблюдает правила делового поведения и общения;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использует должностное положение в личных целях.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Руководитель контролирует принятие мер по предотвращению и урегулированию конфликта интересов работниками учреждения, включенными в перечень.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обращения к руководителю каких-либо лиц в целях склонения его к совершению коррупционных правонарушений руководитель не позднее 3 рабочих дней со дня обращения уведомляет об этом учредителя. Данное </w:t>
      </w:r>
      <w:hyperlink w:anchor="Par279" w:history="1">
        <w:r w:rsidR="00AF60A3" w:rsidRPr="00905977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уведомление</w:t>
        </w:r>
      </w:hyperlink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в письменном виде по форме согласно приложению 3 к Антикоррупционным стандартам.</w:t>
      </w:r>
    </w:p>
    <w:p w:rsidR="00AF60A3" w:rsidRPr="00905977" w:rsidRDefault="00631A97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 нарушение требований законодательства Российской Федерации, законодательства Московской области, а также локальных нормативных актов учреждения и настоящих стандартов руководитель учреждения несет предусмотренную законодательством Российской Федерации ответственность.</w:t>
      </w:r>
    </w:p>
    <w:p w:rsidR="00AF60A3" w:rsidRPr="00905977" w:rsidRDefault="00AF60A3" w:rsidP="00631A97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AF60A3" w:rsidRPr="00905977" w:rsidRDefault="00AF60A3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Антикоррупционным стандартам</w:t>
      </w:r>
    </w:p>
    <w:p w:rsidR="00AF60A3" w:rsidRPr="00905977" w:rsidRDefault="00AF60A3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деятельности руководителей муниципальных</w:t>
      </w:r>
    </w:p>
    <w:p w:rsidR="00AF60A3" w:rsidRPr="00905977" w:rsidRDefault="00AF60A3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631A97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631A97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ar111"/>
      <w:bookmarkEnd w:id="2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ДЕКЛАРАЦИЯ</w:t>
      </w:r>
    </w:p>
    <w:p w:rsidR="00AF60A3" w:rsidRPr="00905977" w:rsidRDefault="00AF60A3" w:rsidP="00631A97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конфликта интересов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Я, ___________________________________________________________________,</w:t>
      </w:r>
    </w:p>
    <w:p w:rsidR="00AF60A3" w:rsidRPr="00905977" w:rsidRDefault="00AF60A3" w:rsidP="00631A97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  с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Антикоррупционными  стандартами  деятельности  руководителей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(далее- учреждение), требования указанных стандартов и Положения о предотвращении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и урегулировании конфликта интересов мне понятны.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 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(подпись)           (Фамилия, инициалы)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005"/>
      </w:tblGrid>
      <w:tr w:rsidR="00AF60A3" w:rsidRPr="0090597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Кому:</w:t>
            </w:r>
          </w:p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(указывается должность и Ф.И.О.)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631A9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Главе </w:t>
            </w:r>
            <w:r w:rsidR="00631A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ЗАТО </w:t>
            </w: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</w:t>
            </w:r>
            <w:r w:rsidR="00631A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 округ</w:t>
            </w: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</w:t>
            </w:r>
            <w:r w:rsidR="00631A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олодёжный</w:t>
            </w: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Московской области ______________</w:t>
            </w:r>
          </w:p>
        </w:tc>
      </w:tr>
      <w:tr w:rsidR="00AF60A3" w:rsidRPr="0090597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кого:</w:t>
            </w:r>
          </w:p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(Ф.И.О. работника, заполнившего декларацию конфликта интересов, - далее - декларация)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заполнения: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"___" _________ ___ г.</w:t>
            </w:r>
          </w:p>
        </w:tc>
      </w:tr>
    </w:tbl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Трудовая деятельность за последние 10 лет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4"/>
        <w:gridCol w:w="1440"/>
        <w:gridCol w:w="2211"/>
        <w:gridCol w:w="1587"/>
        <w:gridCol w:w="1587"/>
      </w:tblGrid>
      <w:tr w:rsidR="00AF60A3" w:rsidRPr="00905977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учреждения</w:t>
            </w:r>
          </w:p>
        </w:tc>
      </w:tr>
      <w:tr w:rsidR="00AF60A3" w:rsidRPr="0090597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 внимательно ознакомиться с приведенными ниже вопросами и ответить "Да" или "Нет" на каждый из них.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654"/>
        <w:gridCol w:w="1020"/>
      </w:tblGrid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Ответы</w:t>
            </w: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Владеете ли Вы или Ваши родственники акциями (долями, паями) в компании, находящейся в деловых отношениях с учреждением либо </w:t>
            </w: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осуществляющей деятельность в сфере, схожей со сферой деятельности учреждения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Являетесь ли Вы или Ваши родственники членами органов управления, работниками в компании, находящейся в деловых отношениях с учреждением либо осуществляющей деятельность в сфере, схожей со сферой деятельности учреждения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Замещаете ли Вы или Ваши родственники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ответе указать орган и должность)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Работают ли в учреждении Ваши родственники (при положительном ответе указать степень родства, Ф.И.О., должность)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Выполняется ли Вами иная оплачиваемая деятельность в сторонних организациях в сфере, схожей со сферой деятельности учреждения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Участвовали ли Вы от лица учреждения в сделке, в которой Вы имели личную (финансовую) заинтересованность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631A97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Если на какой-либо из вопросов Вы ответили "Да", то сообщали ли Вы об этом в письменной форме учредителю либо должностным лицам учреждения, ответственным за профилактику коррупционных и иных правонарушений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 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(подпись работника)    (Фамилия, инициалы)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Декларацию принял: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 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(подпись работника)      (Фамилия, инициалы)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Решение по декларации от ____________ N ________: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154"/>
      </w:tblGrid>
      <w:tr w:rsidR="00AF60A3" w:rsidRPr="009059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Конфликт интересов не был обнаружен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учреждения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Рекомендуется изменить должностные обязанности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Рекомендуется временно отстранить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60A3" w:rsidRPr="009059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59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3" w:rsidRPr="00905977" w:rsidRDefault="00AF60A3" w:rsidP="00905977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Председатель Комиссии по соблюдению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требований к служебному поведению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муниципальных служащих органов местного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631A97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и урегулированию конфликта интересов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_______________________ 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(подпись)          (Фамилия, инициалы)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--------------------------------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1.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2. Супруг(а), родители, дети (в том числе приемные), родные братья и сестры.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3. Заполняется должностным лицом, ответственным за профилактику коррупционных и иных правонарушений.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2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Антикоррупционным стандартам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руководителей муниципальных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3" w:name="Par237"/>
      <w:bookmarkEnd w:id="3"/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ПЕРЕЧЕНЬ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ДОЛЖНОСТНЫХ ОБЯЗАННОСТЕЙ, НАПРАВЛЕННЫХ НА ПРОФИЛАКТИКУ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КОРРУПЦИОННЫХ И ИНЫХ ПРАВОНАРУШЕНИЙ В МУНИЦИПАЛЬНОМ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УЧРЕЖДЕНИИ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Обеспечивает взаимодействие муниципального учреждения (далее - учреждение)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2. Организует разработку и внедрение в практику стандартов и процедур, направленных на обеспечение добросовестной работы учреждения.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3. Организует оказание работникам учреждения консультативной помощи по вопросам, связанным с применением законодательства Российской Федерации о противодействии коррупции.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Обеспечивает реализацию работниками учреждения обязанности уведомлять учредителя,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5. Организует осуществление правового мониторинга законодательства Российской Федерации, законодательства Московской области в сфере противодействия коррупции с целью актуализации локальных актов учреждения.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6. Осуществляет мониторинг эффективности мер по профилактике коррупционных и иных правонарушений.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7. Организует разработку плана противодействия коррупции (в случае, если такой план разрабатывается в учреждении) и подготовку отчетных документов о реализации антикоррупционной политики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8. Организует мероприятия, направленные на предотвращение и урегулирование конфликта интересов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9. Организует осуществление в учреждении антикоррупционной пропаганды и просвещения.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10. Организует разработку мер по снижению коррупционных рисков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11. Вносит предложения по совершенствованию деятельности в сфере профилактики коррупционных и иных правонарушений в учреждении, а также утверждает проекты локальных нормативных актов учреждения по профилактике коррупционных и иных правонарушений.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12. Осуществляет учет уведомлений о факте обращения в целях склонения работников учреждения к совершению коррупционных правонарушений, незамедлительно информирует об этом работодателя.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13. Незамедлительно информирует учредителя о ставшей известной информации о случаях совершения коррупционных правонарушений работниками учреждения, контрагентами учреждения или иными лицами.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14. Сообщает учредителю о возможности возникновения либо возникшем у работника учреждения конфликте интересов.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15. Обеспечивает подготовку документов и материалов для учредителя по вопросам привлечения работников учреждения к ответственности в соответствии с трудовым законодательством Российской Федерации.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3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Антикоррупционным стандартам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руководителей муниципальных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учреждений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Московской области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от 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(Ф.И.О.)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(должность, наименование учреждения, телефон)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279"/>
      <w:bookmarkEnd w:id="4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УВЕДОМЛЕНИЕ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о факте обращения в целях склонения руководителя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к совершению коррупционных правонарушений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Сообщаю, что: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1) 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(описание обстоятельств, при которых стало известно о случаях обращения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 руководителю в связи с исполнением им трудовых функций каких-либо лиц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в целях склонения его к совершению коррупционных правонарушений)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__________________________________________________________________________;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(дата, место, время)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2)  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(подробные сведения о коррупционных правонарушениях, которые должен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был бы совершить руководитель учреждения по просьбе обратившихся лиц)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__________________________________________________________________________;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3) 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(все известные сведения о физическом лице, склоняющем к коррупционному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правонарушению, юридическом лице, в интересах которого руководителю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учреждения предлагается совершить коррупционное правонарушение)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__________________________________________________________________________;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4) 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(способ и обстоятельства склонения к коррупционному правонарушению,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а также информация об отказе (согласии) руководителя учреждения принять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предложение лица о совершении коррупционного правонарушения)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 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(подпись)          (инициалы и фамилия)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(дата)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Регистрация: N __________ от "___" _________ 20__ г.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2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AF60A3" w:rsidRPr="00905977" w:rsidRDefault="009B4AA2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</w:p>
    <w:p w:rsidR="00AF60A3" w:rsidRPr="00905977" w:rsidRDefault="00D7643C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 21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я 20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AF60A3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146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5" w:name="Par325"/>
      <w:bookmarkEnd w:id="5"/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ПРЕДОТВРАЩЕНИИ И УРЕГУЛИРОВАНИИ КОНФЛИКТА ИНТЕРЕСОВ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Настоящее Положение определяет порядок действий по предотвращению и урегулированию конфликта интересов, который может возникнуть или возник у руководителя муниципального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(директора, художественного руководителя, заведующего) в ходе исполнения им должностных обязанностей, связанных с коррупционными рисками.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2. Урегулирование конфликта интересов осуществляется на основе следующих принципов: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2) индивидуальное рассмотрение каждого случая конфликта интересов и его урегулирование;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конфиденциальность процесса раскрытия сведений о конфликте интересов и его урегулировании;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4) соблюдение баланса интересов учреждения и руководителя при урегулировании конфликта интересов;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5) защита руководителя от возможных неблагоприятных последствий в связи с сообщением о конфликте интересов, который своевременно раскрыт руководителем и урегулирован (предотвращен)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 Руководитель обязан сообщать о возникновении или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интересов; а также если ему стало известно о совершении коррупционного правонарушения в учреждении.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Данное сообщение оформляется в письменной форме в виде </w:t>
      </w:r>
      <w:hyperlink w:anchor="Par363" w:history="1">
        <w:r w:rsidRPr="009B4AA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уведомления</w:t>
        </w:r>
      </w:hyperlink>
      <w:r w:rsidRP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Уведомление, составленное по форме согласно Приложению к настоящему Положению, направляется на имя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337"/>
      <w:bookmarkEnd w:id="6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Принятие, предварительное рассмотрение поступившего уведомления осуществляется по решению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лицом, ответственным за работу по профилактике коррупционных и иных правонарушений администрации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ЗАТО городской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 М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олодёжный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предварительного рассмотрения уведомлений уполномоченные лица по профилактике коррупционных и иных правонарушений имеют право получать в порядке, установленном законодательством Российской Федерации о противодействии коррупции, от лиц, направивших уведомления, пояснения по изложенным в них обстоятельствам.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уполномоченное им должностное лицо вправе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По результатам предварительного рассмотрения уведомлений, поступивших в соответствии с </w:t>
      </w:r>
      <w:hyperlink w:anchor="Par337" w:history="1">
        <w:r w:rsidRPr="009B4AA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</w:t>
        </w:r>
      </w:hyperlink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уполномоченные лица по профилактике коррупционных и иных правонарушений администрации подготавливают мотивированное заключение на каждое из поступивших уведомлений.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Уведомления, мотивированные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органов местного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 и урегулированию конфликта интересов (далее - Комиссия) в течение 7 рабочих дней со дня регистрации поступившего уведомления.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направления запросов, указанных в абзаце четвертом пункта 4 настоящего Порядка, уведомления, мотивированные заключения и другие материалы представляются председателю Комиссии в течение 45 дней со дня поступления и регистрации уведомлений. Указанный срок может быть продлен, но не более чем на 30 дней.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ar343"/>
      <w:bookmarkEnd w:id="7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6. Комиссия рассматривает уведомления и принимает по ним решения в соответствии с Порядком деятельности Комиссии в части вопросов, касающихся урегулирования конфликта интересов, а также некоторых обращений граждан.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Если руководитель сообщает в уведомлении о ставшем ему известном совершении коррупционного правонарушения в учреждении, уведомления рассматриваются в порядке в соответствии с </w:t>
      </w:r>
      <w:hyperlink w:anchor="Par337" w:history="1">
        <w:r w:rsidRPr="009B4AA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4</w:t>
        </w:r>
      </w:hyperlink>
      <w:r w:rsidRP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w:anchor="Par343" w:history="1">
        <w:r w:rsidRPr="009B4AA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6</w:t>
        </w:r>
      </w:hyperlink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данного Положения. Уведомление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направляется руководителем не позднее 3 рабочих дней со дня выявления коррупционного правонарушения.</w:t>
      </w:r>
    </w:p>
    <w:p w:rsidR="00AF60A3" w:rsidRPr="00905977" w:rsidRDefault="00AF60A3" w:rsidP="009B4AA2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8. Учредитель с учетом рекомендаций Комиссии принимает окончательное решение о способе предотвращения или урегулирования конфликта интересов, предусмотренном законодательством Российской Федерации.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Положению о предотвращении и</w:t>
      </w:r>
    </w:p>
    <w:p w:rsidR="00AF60A3" w:rsidRPr="00905977" w:rsidRDefault="00AF60A3" w:rsidP="009B4AA2">
      <w:pPr>
        <w:pStyle w:val="a4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урегулировании конфликта интересов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ЗАТО 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</w:t>
      </w:r>
      <w:r w:rsidR="009B4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Молодёжный</w:t>
      </w:r>
      <w:r w:rsidR="009B4AA2"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от 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(Ф.И.О. руководителя учреждения,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должность, телефон)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ar363"/>
      <w:bookmarkEnd w:id="8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возникновении личной заинтересованности при исполнении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должностных обязанностей, которая приводит или может</w:t>
      </w:r>
    </w:p>
    <w:p w:rsidR="00AF60A3" w:rsidRPr="00905977" w:rsidRDefault="00AF60A3" w:rsidP="009B4AA2">
      <w:pPr>
        <w:pStyle w:val="a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привести к конфликту интересов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Сообщаю   о  возникновении  личной  заинтересованности  при  исполнении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должностных  обязанностей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,  которая приводит или может привести к конфликту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интересов (нужное подчеркнуть).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Обстоятельства,     являющиеся    основанием    возникновения    личной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заинтересованности:     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Должностные  обязанности,  на  надлежащее исполнение которых влияет или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может  повлиять  личная заинтересованность 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Предлагаемые   меры  по  предотвращению  или  урегулированию  конфликта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интересов</w:t>
      </w:r>
      <w:proofErr w:type="gramStart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(</w:t>
      </w:r>
      <w:proofErr w:type="gramEnd"/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заполняется   при   наличии   у  руководителя  предложений  по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предотвращению или урегулированию конфликта интересов):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___________________ _________________________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(подпись)        (Фамилия, инициалы)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5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__________ 20__ г.</w:t>
      </w: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60A3" w:rsidRPr="00905977" w:rsidRDefault="00AF60A3" w:rsidP="00905977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1BBA" w:rsidRPr="00905977" w:rsidRDefault="00B81BBA" w:rsidP="0090597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81BBA" w:rsidRPr="0090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7"/>
    <w:rsid w:val="003A6CE2"/>
    <w:rsid w:val="00446E77"/>
    <w:rsid w:val="0045387A"/>
    <w:rsid w:val="00631A97"/>
    <w:rsid w:val="007A004B"/>
    <w:rsid w:val="007C57A5"/>
    <w:rsid w:val="00905977"/>
    <w:rsid w:val="0096240F"/>
    <w:rsid w:val="009B4AA2"/>
    <w:rsid w:val="00AF60A3"/>
    <w:rsid w:val="00B81BBA"/>
    <w:rsid w:val="00C3336F"/>
    <w:rsid w:val="00D7643C"/>
    <w:rsid w:val="00DF42E8"/>
    <w:rsid w:val="00EC3330"/>
    <w:rsid w:val="00F71660"/>
    <w:rsid w:val="00F9689D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4009A-3F62-4ACC-8743-1CC3059C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42E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DF42E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Гипертекстовая ссылка"/>
    <w:uiPriority w:val="99"/>
    <w:rsid w:val="00DF42E8"/>
    <w:rPr>
      <w:rFonts w:ascii="Times New Roman" w:hAnsi="Times New Roman" w:cs="Times New Roman" w:hint="default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FD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EC1056CC38B3D7C0A47F789D0DEFEDB2335C9B23E02BA0502E1DD2ADCB79D591BA7B7CD15F73A8E1C3D23B6380858823B94A61AA97D50x0O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CEC1056CC38B3D7C0A58E289D0DEFEDA2F33CFB73E02BA0502E1DD2ADCB79D591BA7BFCD1EA36ACC426472FB73055C952794A0x0O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ato-molod.ru/images/i/gerb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zato-molod.ru/" TargetMode="External"/><Relationship Id="rId9" Type="http://schemas.openxmlformats.org/officeDocument/2006/relationships/hyperlink" Target="garantF1://366020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4290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2020-05-18T07:36:00Z</dcterms:created>
  <dcterms:modified xsi:type="dcterms:W3CDTF">2020-05-18T07:36:00Z</dcterms:modified>
</cp:coreProperties>
</file>