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75FA3"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0B6DD473" w14:textId="77777777" w:rsidR="00C94374" w:rsidRDefault="00C94374" w:rsidP="00C94374">
      <w:pPr>
        <w:spacing w:line="240" w:lineRule="atLeast"/>
        <w:ind w:left="284" w:right="422"/>
        <w:jc w:val="center"/>
        <w:rPr>
          <w:rFonts w:ascii="Verdana" w:hAnsi="Verdana"/>
        </w:rPr>
      </w:pPr>
      <w:r>
        <w:rPr>
          <w:noProof/>
          <w:lang w:eastAsia="ru-RU"/>
        </w:rPr>
        <w:drawing>
          <wp:inline distT="0" distB="0" distL="0" distR="0" wp14:anchorId="00568B42" wp14:editId="327862CF">
            <wp:extent cx="706488" cy="874644"/>
            <wp:effectExtent l="0" t="0" r="0" b="1905"/>
            <wp:docPr id="1" name="Рисунок 1" descr="Администрация городского округа ЗАТО поселок Молодежный Московской облас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городского округа ЗАТО поселок Молодежный Московской области"/>
                    <pic:cNvPicPr>
                      <a:picLocks noChangeAspect="1" noChangeArrowheads="1"/>
                    </pic:cNvPicPr>
                  </pic:nvPicPr>
                  <pic:blipFill>
                    <a:blip r:embed="rId8"/>
                    <a:srcRect/>
                    <a:stretch>
                      <a:fillRect/>
                    </a:stretch>
                  </pic:blipFill>
                  <pic:spPr bwMode="auto">
                    <a:xfrm>
                      <a:off x="0" y="0"/>
                      <a:ext cx="708946" cy="877687"/>
                    </a:xfrm>
                    <a:prstGeom prst="rect">
                      <a:avLst/>
                    </a:prstGeom>
                    <a:noFill/>
                    <a:ln w="9525">
                      <a:noFill/>
                      <a:miter lim="800000"/>
                      <a:headEnd/>
                      <a:tailEnd/>
                    </a:ln>
                  </pic:spPr>
                </pic:pic>
              </a:graphicData>
            </a:graphic>
          </wp:inline>
        </w:drawing>
      </w:r>
    </w:p>
    <w:p w14:paraId="0F7BE71F" w14:textId="77777777" w:rsidR="00C94374" w:rsidRDefault="00C94374" w:rsidP="00C94374">
      <w:pPr>
        <w:ind w:left="284" w:right="422"/>
        <w:jc w:val="center"/>
      </w:pPr>
    </w:p>
    <w:p w14:paraId="1F5E36BD" w14:textId="77777777" w:rsidR="00C94374" w:rsidRPr="00C94374" w:rsidRDefault="00C94374" w:rsidP="00C94374">
      <w:pPr>
        <w:ind w:left="284" w:right="422" w:hanging="279"/>
        <w:jc w:val="center"/>
        <w:rPr>
          <w:rFonts w:ascii="Times New Roman" w:hAnsi="Times New Roman"/>
          <w:b/>
          <w:sz w:val="32"/>
          <w:szCs w:val="32"/>
        </w:rPr>
      </w:pPr>
      <w:r w:rsidRPr="00C94374">
        <w:rPr>
          <w:rFonts w:ascii="Times New Roman" w:hAnsi="Times New Roman"/>
          <w:b/>
          <w:sz w:val="32"/>
          <w:szCs w:val="32"/>
        </w:rPr>
        <w:t>СОВЕТ ДЕПУТАТОВ</w:t>
      </w:r>
    </w:p>
    <w:p w14:paraId="7C66C1C4"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ЗАКРЫТОГО АДМИНИСТРАТИВНО-</w:t>
      </w:r>
    </w:p>
    <w:p w14:paraId="0D24813E"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 xml:space="preserve">ТЕРРИТОРИАЛЬНОГО ОБРАЗОВАНИЯ </w:t>
      </w:r>
    </w:p>
    <w:p w14:paraId="4C7EDB26"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 xml:space="preserve">ГОРОДСКОЙ ОКРУГ МОЛОДЁЖНЫЙ </w:t>
      </w:r>
    </w:p>
    <w:p w14:paraId="39AA206A"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МОСКОВСКОЙ ОБЛАСТИ</w:t>
      </w:r>
    </w:p>
    <w:p w14:paraId="4EAA53A8" w14:textId="77777777" w:rsidR="00C94374" w:rsidRPr="00C94374" w:rsidRDefault="00C94374" w:rsidP="00C94374">
      <w:pPr>
        <w:widowControl w:val="0"/>
        <w:autoSpaceDE w:val="0"/>
        <w:autoSpaceDN w:val="0"/>
        <w:adjustRightInd w:val="0"/>
        <w:ind w:left="284" w:right="422"/>
        <w:jc w:val="center"/>
        <w:rPr>
          <w:rFonts w:ascii="Times New Roman" w:hAnsi="Times New Roman"/>
          <w:b/>
          <w:sz w:val="32"/>
          <w:szCs w:val="32"/>
        </w:rPr>
      </w:pPr>
    </w:p>
    <w:p w14:paraId="77582301" w14:textId="77777777" w:rsid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РЕШЕНИЕ</w:t>
      </w:r>
    </w:p>
    <w:p w14:paraId="40D98BA0" w14:textId="77777777" w:rsidR="00C94374" w:rsidRDefault="00C94374" w:rsidP="00C94374">
      <w:pPr>
        <w:ind w:left="284" w:right="422"/>
        <w:jc w:val="center"/>
        <w:rPr>
          <w:rFonts w:ascii="Times New Roman" w:hAnsi="Times New Roman"/>
          <w:b/>
          <w:sz w:val="32"/>
          <w:szCs w:val="32"/>
        </w:rPr>
      </w:pPr>
    </w:p>
    <w:p w14:paraId="1F4AA75F" w14:textId="2668B9FC" w:rsidR="00C94374" w:rsidRPr="00F764DB" w:rsidRDefault="00C94374" w:rsidP="00C94374">
      <w:pPr>
        <w:tabs>
          <w:tab w:val="left" w:pos="2254"/>
          <w:tab w:val="center" w:pos="4750"/>
        </w:tabs>
        <w:ind w:right="422"/>
        <w:jc w:val="left"/>
        <w:rPr>
          <w:rFonts w:ascii="Times New Roman" w:hAnsi="Times New Roman"/>
          <w:b/>
          <w:sz w:val="28"/>
          <w:szCs w:val="28"/>
        </w:rPr>
      </w:pPr>
      <w:r>
        <w:rPr>
          <w:rFonts w:ascii="Times New Roman" w:hAnsi="Times New Roman"/>
          <w:b/>
          <w:sz w:val="32"/>
          <w:szCs w:val="32"/>
        </w:rPr>
        <w:t xml:space="preserve">   </w:t>
      </w:r>
      <w:r w:rsidR="00F764DB">
        <w:rPr>
          <w:rFonts w:ascii="Times New Roman" w:hAnsi="Times New Roman"/>
          <w:b/>
          <w:sz w:val="32"/>
          <w:szCs w:val="32"/>
        </w:rPr>
        <w:tab/>
        <w:t xml:space="preserve">     </w:t>
      </w:r>
      <w:r w:rsidR="00F13861">
        <w:rPr>
          <w:rFonts w:ascii="Times New Roman" w:hAnsi="Times New Roman"/>
          <w:b/>
          <w:sz w:val="32"/>
          <w:szCs w:val="32"/>
        </w:rPr>
        <w:t xml:space="preserve">    </w:t>
      </w:r>
      <w:r w:rsidR="00F764DB" w:rsidRPr="00F764DB">
        <w:rPr>
          <w:rFonts w:ascii="Times New Roman" w:hAnsi="Times New Roman"/>
          <w:b/>
          <w:sz w:val="28"/>
          <w:szCs w:val="28"/>
        </w:rPr>
        <w:t xml:space="preserve">    08.08.</w:t>
      </w:r>
      <w:r w:rsidR="00B216B3" w:rsidRPr="00F764DB">
        <w:rPr>
          <w:rFonts w:ascii="Times New Roman" w:hAnsi="Times New Roman"/>
          <w:b/>
          <w:sz w:val="28"/>
          <w:szCs w:val="28"/>
        </w:rPr>
        <w:t>2024</w:t>
      </w:r>
      <w:r w:rsidRPr="00F764DB">
        <w:rPr>
          <w:rFonts w:ascii="Times New Roman" w:hAnsi="Times New Roman"/>
          <w:b/>
          <w:sz w:val="28"/>
          <w:szCs w:val="28"/>
        </w:rPr>
        <w:t xml:space="preserve">г.        </w:t>
      </w:r>
      <w:r w:rsidR="00207DD1" w:rsidRPr="00F764DB">
        <w:rPr>
          <w:rFonts w:ascii="Times New Roman" w:hAnsi="Times New Roman"/>
          <w:b/>
          <w:sz w:val="28"/>
          <w:szCs w:val="28"/>
        </w:rPr>
        <w:t xml:space="preserve">      </w:t>
      </w:r>
      <w:r w:rsidR="00F764DB" w:rsidRPr="00F764DB">
        <w:rPr>
          <w:rFonts w:ascii="Times New Roman" w:hAnsi="Times New Roman"/>
          <w:b/>
          <w:sz w:val="28"/>
          <w:szCs w:val="28"/>
        </w:rPr>
        <w:t xml:space="preserve">    № 6/3</w:t>
      </w:r>
    </w:p>
    <w:p w14:paraId="57CB5889" w14:textId="77777777" w:rsidR="00C94374" w:rsidRDefault="00C94374" w:rsidP="00C94374">
      <w:pPr>
        <w:ind w:left="284" w:right="422"/>
        <w:jc w:val="right"/>
        <w:rPr>
          <w:rFonts w:ascii="Times New Roman" w:hAnsi="Times New Roman"/>
          <w:b/>
          <w:sz w:val="28"/>
          <w:szCs w:val="28"/>
          <w:u w:val="single"/>
        </w:rPr>
      </w:pPr>
    </w:p>
    <w:p w14:paraId="7352CB6C" w14:textId="77777777" w:rsidR="00C94374" w:rsidRDefault="00C94374" w:rsidP="00C94374">
      <w:pPr>
        <w:spacing w:line="240" w:lineRule="auto"/>
        <w:ind w:firstLine="284"/>
        <w:rPr>
          <w:rFonts w:ascii="Times New Roman" w:hAnsi="Times New Roman"/>
          <w:sz w:val="24"/>
          <w:szCs w:val="24"/>
        </w:rPr>
      </w:pPr>
    </w:p>
    <w:p w14:paraId="4A52E824" w14:textId="77777777" w:rsidR="00C94374" w:rsidRDefault="00C94374" w:rsidP="00737A3D">
      <w:pPr>
        <w:spacing w:line="240" w:lineRule="auto"/>
        <w:jc w:val="center"/>
        <w:rPr>
          <w:rFonts w:ascii="Times New Roman" w:hAnsi="Times New Roman"/>
          <w:b/>
          <w:bCs/>
          <w:sz w:val="24"/>
          <w:szCs w:val="24"/>
        </w:rPr>
      </w:pPr>
      <w:r w:rsidRPr="005C7095">
        <w:rPr>
          <w:rFonts w:ascii="Times New Roman" w:hAnsi="Times New Roman"/>
          <w:b/>
          <w:bCs/>
          <w:sz w:val="24"/>
          <w:szCs w:val="24"/>
        </w:rPr>
        <w:t>Об утверждении изменений, которые вносятся в Правила благоустройства территории</w:t>
      </w:r>
      <w:r>
        <w:rPr>
          <w:rFonts w:ascii="Times New Roman" w:hAnsi="Times New Roman"/>
          <w:b/>
          <w:bCs/>
          <w:sz w:val="24"/>
          <w:szCs w:val="24"/>
        </w:rPr>
        <w:t xml:space="preserve"> ЗАТО городской округ Молодёжный Московской области</w:t>
      </w:r>
    </w:p>
    <w:p w14:paraId="69A09B4C" w14:textId="77777777" w:rsidR="00C94374" w:rsidRPr="00680CF7" w:rsidRDefault="00C94374" w:rsidP="00C94374">
      <w:pPr>
        <w:spacing w:line="240" w:lineRule="auto"/>
        <w:rPr>
          <w:rFonts w:ascii="Times New Roman" w:hAnsi="Times New Roman"/>
          <w:b/>
          <w:sz w:val="24"/>
          <w:szCs w:val="24"/>
        </w:rPr>
      </w:pPr>
    </w:p>
    <w:p w14:paraId="517293DE" w14:textId="77777777" w:rsidR="00C94374" w:rsidRPr="00C94374" w:rsidRDefault="00C94374" w:rsidP="00B216B3">
      <w:pPr>
        <w:pStyle w:val="af8"/>
        <w:ind w:firstLine="567"/>
        <w:jc w:val="both"/>
        <w:rPr>
          <w:rFonts w:ascii="Times New Roman" w:hAnsi="Times New Roman"/>
          <w:b/>
        </w:rPr>
      </w:pPr>
      <w:r w:rsidRPr="00C94374">
        <w:rPr>
          <w:rFonts w:ascii="Times New Roman" w:hAnsi="Times New Roman"/>
        </w:rPr>
        <w:t xml:space="preserve">На основании Федерального закона от 06.10.2003 № 131-ФЗ «Об общих принципах организации местного самоуправления в Российской Федерации», Закона Московской области от 30.12.2014 №191/2014-ОЗ «О регулировании дополнительных вопросов в сфере благоустройства в Московской области», Совет депутатов ЗАТО городской округ Молодёжный Московской области </w:t>
      </w:r>
      <w:r w:rsidRPr="00C94374">
        <w:rPr>
          <w:rFonts w:ascii="Times New Roman" w:hAnsi="Times New Roman"/>
          <w:b/>
        </w:rPr>
        <w:t>решил:</w:t>
      </w:r>
    </w:p>
    <w:p w14:paraId="339F7CA6" w14:textId="77777777" w:rsidR="00C94374" w:rsidRPr="00680CF7" w:rsidRDefault="00C94374" w:rsidP="00C94374">
      <w:pPr>
        <w:spacing w:line="240" w:lineRule="auto"/>
        <w:rPr>
          <w:rFonts w:ascii="Times New Roman" w:hAnsi="Times New Roman"/>
          <w:b/>
          <w:sz w:val="24"/>
          <w:szCs w:val="24"/>
        </w:rPr>
      </w:pPr>
    </w:p>
    <w:p w14:paraId="087DAD59" w14:textId="1AB3B52B" w:rsidR="00C94374" w:rsidRPr="00C94374" w:rsidRDefault="00C94374" w:rsidP="00F764DB">
      <w:pPr>
        <w:pStyle w:val="af8"/>
        <w:ind w:firstLine="708"/>
        <w:jc w:val="both"/>
        <w:rPr>
          <w:rFonts w:ascii="Times New Roman" w:hAnsi="Times New Roman"/>
        </w:rPr>
      </w:pPr>
      <w:r w:rsidRPr="00C94374">
        <w:rPr>
          <w:rFonts w:ascii="Times New Roman" w:hAnsi="Times New Roman"/>
        </w:rPr>
        <w:t>1.</w:t>
      </w:r>
      <w:r w:rsidR="00F13861">
        <w:rPr>
          <w:rFonts w:ascii="Times New Roman" w:hAnsi="Times New Roman"/>
        </w:rPr>
        <w:t xml:space="preserve"> </w:t>
      </w:r>
      <w:bookmarkStart w:id="0" w:name="_GoBack"/>
      <w:bookmarkEnd w:id="0"/>
      <w:r w:rsidRPr="00C94374">
        <w:rPr>
          <w:rFonts w:ascii="Times New Roman" w:hAnsi="Times New Roman"/>
        </w:rPr>
        <w:t>Утвердить прилагаемые изменения, которые вносятся в Правила благоустройства территории ЗАТО городской округ Молодёжный Московской области, утвержденные решением Совета депутатов ЗАТО городской округ Молодёжный Московской области от 27.12.2019 г. № 13/3 (с изменениями от 09.10.2020 № 12/4, от 23.07.2021 №7/4, от 29.11.2021 №11/2, от 12.08.2022 № 11/2, от 17.10.2022 №12/1, от 12.12.2022 №16/3, от 03.03.2023 №2/5, от 03.04.2023 №3/1</w:t>
      </w:r>
      <w:r w:rsidR="006A51CE">
        <w:rPr>
          <w:rFonts w:ascii="Times New Roman" w:hAnsi="Times New Roman"/>
        </w:rPr>
        <w:t>, от 15.06.2023 №5/1</w:t>
      </w:r>
      <w:r w:rsidR="00DD4E41">
        <w:rPr>
          <w:rFonts w:ascii="Times New Roman" w:hAnsi="Times New Roman"/>
        </w:rPr>
        <w:t>, от 25.08.2023 №7/1</w:t>
      </w:r>
      <w:r w:rsidR="00B216B3">
        <w:rPr>
          <w:rFonts w:ascii="Times New Roman" w:hAnsi="Times New Roman"/>
        </w:rPr>
        <w:t>, от 02.10.2023 №9/2</w:t>
      </w:r>
      <w:r w:rsidRPr="00C94374">
        <w:rPr>
          <w:rFonts w:ascii="Times New Roman" w:hAnsi="Times New Roman"/>
        </w:rPr>
        <w:t>) (Приложение №1).</w:t>
      </w:r>
    </w:p>
    <w:p w14:paraId="7075217C" w14:textId="08EA9F9F" w:rsidR="004978CE" w:rsidRPr="004978CE" w:rsidRDefault="00C94374" w:rsidP="004978CE">
      <w:pPr>
        <w:pStyle w:val="af8"/>
        <w:ind w:firstLine="708"/>
        <w:jc w:val="both"/>
        <w:rPr>
          <w:rFonts w:ascii="Times New Roman" w:hAnsi="Times New Roman"/>
          <w:szCs w:val="24"/>
        </w:rPr>
      </w:pPr>
      <w:r w:rsidRPr="00C94374">
        <w:rPr>
          <w:rFonts w:ascii="Times New Roman" w:hAnsi="Times New Roman"/>
        </w:rPr>
        <w:t>2.</w:t>
      </w:r>
      <w:r w:rsidR="004978CE" w:rsidRPr="004978CE">
        <w:rPr>
          <w:rFonts w:ascii="Times New Roman" w:hAnsi="Times New Roman"/>
          <w:szCs w:val="24"/>
        </w:rPr>
        <w:t xml:space="preserve"> </w:t>
      </w:r>
      <w:r w:rsidR="004978CE" w:rsidRPr="00622ED8">
        <w:rPr>
          <w:rFonts w:ascii="Times New Roman" w:hAnsi="Times New Roman"/>
          <w:szCs w:val="24"/>
        </w:rPr>
        <w:t>Настоящее решение опубликовать на официальном сайте ЗАТО городской округ Молодёжный (адрес сайта</w:t>
      </w:r>
      <w:r w:rsidR="004978CE" w:rsidRPr="004978CE">
        <w:rPr>
          <w:rFonts w:ascii="Times New Roman" w:hAnsi="Times New Roman"/>
          <w:szCs w:val="24"/>
        </w:rPr>
        <w:t>:</w:t>
      </w:r>
      <w:hyperlink r:id="rId9" w:history="1">
        <w:r w:rsidR="004978CE" w:rsidRPr="004978CE">
          <w:rPr>
            <w:rStyle w:val="af0"/>
            <w:color w:val="auto"/>
            <w:szCs w:val="24"/>
            <w:u w:val="none"/>
          </w:rPr>
          <w:t xml:space="preserve"> </w:t>
        </w:r>
        <w:r w:rsidR="004978CE" w:rsidRPr="004978CE">
          <w:rPr>
            <w:rStyle w:val="af0"/>
            <w:rFonts w:ascii="Times New Roman" w:hAnsi="Times New Roman"/>
            <w:color w:val="auto"/>
            <w:szCs w:val="24"/>
            <w:u w:val="none"/>
          </w:rPr>
          <w:t>http://www.молодёжный.рф</w:t>
        </w:r>
      </w:hyperlink>
      <w:r w:rsidR="004978CE" w:rsidRPr="004978CE">
        <w:rPr>
          <w:rFonts w:ascii="Times New Roman" w:hAnsi="Times New Roman"/>
          <w:szCs w:val="24"/>
        </w:rPr>
        <w:t>).</w:t>
      </w:r>
    </w:p>
    <w:p w14:paraId="556E871D" w14:textId="3F83F723" w:rsidR="00C94374" w:rsidRDefault="00C94374" w:rsidP="004978CE">
      <w:pPr>
        <w:pStyle w:val="af8"/>
        <w:ind w:firstLine="708"/>
        <w:jc w:val="both"/>
        <w:rPr>
          <w:rFonts w:ascii="Times New Roman" w:hAnsi="Times New Roman"/>
          <w:b/>
          <w:sz w:val="28"/>
        </w:rPr>
      </w:pPr>
      <w:r w:rsidRPr="00C94374">
        <w:rPr>
          <w:rFonts w:ascii="Times New Roman" w:hAnsi="Times New Roman"/>
        </w:rPr>
        <w:t>3.</w:t>
      </w:r>
      <w:r w:rsidR="004978CE">
        <w:rPr>
          <w:rFonts w:ascii="Times New Roman" w:hAnsi="Times New Roman"/>
        </w:rPr>
        <w:t xml:space="preserve"> </w:t>
      </w:r>
      <w:r w:rsidRPr="00C94374">
        <w:rPr>
          <w:rFonts w:ascii="Times New Roman" w:hAnsi="Times New Roman"/>
        </w:rPr>
        <w:t>Настоящее Решение вступает в силу со дня его официального опубликования.</w:t>
      </w:r>
      <w:r w:rsidRPr="00C94374">
        <w:rPr>
          <w:rFonts w:ascii="Times New Roman" w:hAnsi="Times New Roman"/>
        </w:rPr>
        <w:br/>
      </w:r>
    </w:p>
    <w:p w14:paraId="20A4B421" w14:textId="77777777" w:rsidR="00C94374" w:rsidRPr="00C94374" w:rsidRDefault="00C94374" w:rsidP="00C94374">
      <w:pPr>
        <w:pStyle w:val="af8"/>
        <w:ind w:firstLine="708"/>
        <w:jc w:val="both"/>
        <w:rPr>
          <w:rFonts w:ascii="Times New Roman" w:hAnsi="Times New Roman"/>
          <w:b/>
          <w:sz w:val="28"/>
        </w:rPr>
      </w:pPr>
    </w:p>
    <w:p w14:paraId="0C424F36" w14:textId="77777777"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Председатель Совета депутатов</w:t>
      </w:r>
    </w:p>
    <w:p w14:paraId="66E57EC4" w14:textId="6145BC02"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ЗАТО городской округ Молодёжный                                                                  </w:t>
      </w:r>
      <w:r w:rsidR="006A51CE">
        <w:rPr>
          <w:rFonts w:ascii="Times New Roman" w:hAnsi="Times New Roman"/>
          <w:b/>
          <w:sz w:val="24"/>
          <w:szCs w:val="24"/>
        </w:rPr>
        <w:t xml:space="preserve">     </w:t>
      </w:r>
      <w:r w:rsidRPr="00C94374">
        <w:rPr>
          <w:rFonts w:ascii="Times New Roman" w:hAnsi="Times New Roman"/>
          <w:b/>
          <w:sz w:val="24"/>
          <w:szCs w:val="24"/>
        </w:rPr>
        <w:t xml:space="preserve"> </w:t>
      </w:r>
      <w:r w:rsidR="006A51CE">
        <w:rPr>
          <w:rFonts w:ascii="Times New Roman" w:hAnsi="Times New Roman"/>
          <w:b/>
          <w:sz w:val="24"/>
          <w:szCs w:val="24"/>
        </w:rPr>
        <w:t xml:space="preserve"> </w:t>
      </w:r>
      <w:r w:rsidRPr="00C94374">
        <w:rPr>
          <w:rFonts w:ascii="Times New Roman" w:hAnsi="Times New Roman"/>
          <w:b/>
          <w:sz w:val="24"/>
          <w:szCs w:val="24"/>
        </w:rPr>
        <w:t xml:space="preserve">  С.П. Бочкарёв                                                           </w:t>
      </w:r>
    </w:p>
    <w:p w14:paraId="0D3D0F3B" w14:textId="77777777" w:rsidR="00C94374" w:rsidRDefault="00C94374" w:rsidP="00C94374">
      <w:pPr>
        <w:spacing w:line="240" w:lineRule="auto"/>
        <w:rPr>
          <w:rFonts w:ascii="Times New Roman" w:hAnsi="Times New Roman"/>
          <w:b/>
          <w:sz w:val="24"/>
          <w:szCs w:val="24"/>
        </w:rPr>
      </w:pPr>
    </w:p>
    <w:p w14:paraId="699F1DC4" w14:textId="77777777" w:rsidR="00C94374" w:rsidRPr="00C94374" w:rsidRDefault="00C94374" w:rsidP="00C94374">
      <w:pPr>
        <w:spacing w:line="240" w:lineRule="auto"/>
        <w:rPr>
          <w:rFonts w:ascii="Times New Roman" w:hAnsi="Times New Roman"/>
          <w:b/>
          <w:sz w:val="24"/>
          <w:szCs w:val="24"/>
        </w:rPr>
      </w:pPr>
    </w:p>
    <w:p w14:paraId="7A7DFEBB" w14:textId="77777777"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Глава ЗАТО городской округ </w:t>
      </w:r>
    </w:p>
    <w:p w14:paraId="4EA243E5" w14:textId="4B4A896B"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Молодёжный Московской области                                                                       </w:t>
      </w:r>
      <w:r w:rsidR="006A51CE">
        <w:rPr>
          <w:rFonts w:ascii="Times New Roman" w:hAnsi="Times New Roman"/>
          <w:b/>
          <w:sz w:val="24"/>
          <w:szCs w:val="24"/>
        </w:rPr>
        <w:t xml:space="preserve">       </w:t>
      </w:r>
      <w:r w:rsidRPr="00C94374">
        <w:rPr>
          <w:rFonts w:ascii="Times New Roman" w:hAnsi="Times New Roman"/>
          <w:b/>
          <w:sz w:val="24"/>
          <w:szCs w:val="24"/>
        </w:rPr>
        <w:t xml:space="preserve">  М.А. Петухов</w:t>
      </w:r>
    </w:p>
    <w:p w14:paraId="42137AB0" w14:textId="77777777" w:rsidR="00C94374" w:rsidRPr="00C94374" w:rsidRDefault="00C94374" w:rsidP="00C94374">
      <w:pPr>
        <w:rPr>
          <w:b/>
        </w:rPr>
      </w:pPr>
    </w:p>
    <w:p w14:paraId="22FCAEB5"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52C71BF6"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3B888DC6"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278651E3"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22EBC748" w14:textId="77777777" w:rsidR="006A51CE" w:rsidRDefault="006A51CE"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67004B6F"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0586AEE8" w14:textId="77777777" w:rsidR="006A51CE" w:rsidRDefault="006A51CE"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30E9832A" w14:textId="77777777" w:rsidR="00C94374"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lastRenderedPageBreak/>
        <w:t xml:space="preserve">Приложение </w:t>
      </w:r>
      <w:r w:rsidR="00C94374">
        <w:rPr>
          <w:rFonts w:ascii="Times New Roman" w:eastAsia="Times New Roman" w:hAnsi="Times New Roman"/>
          <w:bCs/>
          <w:sz w:val="24"/>
          <w:szCs w:val="24"/>
          <w:lang w:eastAsia="ru-RU"/>
        </w:rPr>
        <w:t>№</w:t>
      </w:r>
      <w:r w:rsidRPr="00452FB3">
        <w:rPr>
          <w:rFonts w:ascii="Times New Roman" w:eastAsia="Times New Roman" w:hAnsi="Times New Roman"/>
          <w:bCs/>
          <w:sz w:val="24"/>
          <w:szCs w:val="24"/>
          <w:lang w:eastAsia="ru-RU"/>
        </w:rPr>
        <w:t>1</w:t>
      </w:r>
    </w:p>
    <w:p w14:paraId="2D6DDD49" w14:textId="0959A8C5"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к решению Совета депутатов</w:t>
      </w:r>
    </w:p>
    <w:p w14:paraId="6ACEF28A" w14:textId="77777777"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ЗАТО городской округ Молодёжный</w:t>
      </w:r>
    </w:p>
    <w:p w14:paraId="203B7ABE" w14:textId="77777777"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Московской области</w:t>
      </w:r>
    </w:p>
    <w:p w14:paraId="24E08000" w14:textId="5FF1AE76" w:rsidR="00911414" w:rsidRPr="00452FB3" w:rsidRDefault="00F764DB"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08.08.</w:t>
      </w:r>
      <w:r w:rsidR="000C70D6">
        <w:rPr>
          <w:rFonts w:ascii="Times New Roman" w:eastAsia="Times New Roman" w:hAnsi="Times New Roman"/>
          <w:bCs/>
          <w:sz w:val="24"/>
          <w:szCs w:val="24"/>
          <w:lang w:eastAsia="ru-RU"/>
        </w:rPr>
        <w:t>2024</w:t>
      </w:r>
      <w:r>
        <w:rPr>
          <w:rFonts w:ascii="Times New Roman" w:eastAsia="Times New Roman" w:hAnsi="Times New Roman"/>
          <w:bCs/>
          <w:sz w:val="24"/>
          <w:szCs w:val="24"/>
          <w:lang w:eastAsia="ru-RU"/>
        </w:rPr>
        <w:t>г.</w:t>
      </w:r>
      <w:r w:rsidR="00F40F5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6/3</w:t>
      </w:r>
    </w:p>
    <w:p w14:paraId="539B4396"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067CA531"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76D9F827"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 xml:space="preserve">Изменения, которые вносятся в Правила благоустройства </w:t>
      </w:r>
    </w:p>
    <w:p w14:paraId="2311E894"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территории ЗАТО городской округ Молодёжный Московской области</w:t>
      </w:r>
    </w:p>
    <w:p w14:paraId="379101E6" w14:textId="212D3043" w:rsidR="009743B4" w:rsidRDefault="009743B4" w:rsidP="004220CE">
      <w:pPr>
        <w:widowControl w:val="0"/>
        <w:autoSpaceDE w:val="0"/>
        <w:autoSpaceDN w:val="0"/>
        <w:adjustRightInd w:val="0"/>
        <w:spacing w:line="240" w:lineRule="auto"/>
        <w:contextualSpacing/>
        <w:rPr>
          <w:rFonts w:ascii="Times New Roman" w:eastAsia="Times New Roman" w:hAnsi="Times New Roman"/>
          <w:b/>
          <w:sz w:val="24"/>
          <w:szCs w:val="24"/>
          <w:lang w:eastAsia="ru-RU"/>
        </w:rPr>
      </w:pPr>
    </w:p>
    <w:p w14:paraId="29C83528" w14:textId="7C99143F" w:rsidR="007F3A85" w:rsidRPr="0095369F" w:rsidRDefault="001313F3" w:rsidP="001313F3">
      <w:pPr>
        <w:spacing w:line="288" w:lineRule="atLeast"/>
        <w:ind w:firstLine="708"/>
        <w:rPr>
          <w:rFonts w:ascii="Times New Roman" w:eastAsia="Times New Roman" w:hAnsi="Times New Roman"/>
          <w:b/>
          <w:bCs/>
          <w:sz w:val="24"/>
          <w:szCs w:val="28"/>
          <w:lang w:eastAsia="ru-RU"/>
        </w:rPr>
      </w:pPr>
      <w:r w:rsidRPr="0095369F">
        <w:rPr>
          <w:rFonts w:ascii="Times New Roman" w:eastAsia="Times New Roman" w:hAnsi="Times New Roman"/>
          <w:b/>
          <w:bCs/>
          <w:sz w:val="24"/>
          <w:szCs w:val="28"/>
          <w:lang w:eastAsia="ru-RU"/>
        </w:rPr>
        <w:t>1</w:t>
      </w:r>
      <w:r w:rsidR="007F3A85" w:rsidRPr="0095369F">
        <w:rPr>
          <w:rFonts w:ascii="Times New Roman" w:eastAsia="Times New Roman" w:hAnsi="Times New Roman"/>
          <w:b/>
          <w:bCs/>
          <w:sz w:val="24"/>
          <w:szCs w:val="28"/>
          <w:lang w:eastAsia="ru-RU"/>
        </w:rPr>
        <w:t>)</w:t>
      </w:r>
      <w:r w:rsidRPr="0095369F">
        <w:rPr>
          <w:rFonts w:ascii="Times New Roman" w:eastAsia="Times New Roman" w:hAnsi="Times New Roman"/>
          <w:b/>
          <w:bCs/>
          <w:sz w:val="24"/>
          <w:szCs w:val="28"/>
          <w:lang w:eastAsia="ru-RU"/>
        </w:rPr>
        <w:t xml:space="preserve">  </w:t>
      </w:r>
      <w:r w:rsidR="00F86827">
        <w:rPr>
          <w:rFonts w:ascii="Times New Roman" w:eastAsia="Times New Roman" w:hAnsi="Times New Roman"/>
          <w:b/>
          <w:bCs/>
          <w:sz w:val="24"/>
          <w:szCs w:val="28"/>
          <w:lang w:eastAsia="ru-RU"/>
        </w:rPr>
        <w:t>В</w:t>
      </w:r>
      <w:r w:rsidR="007F3A85" w:rsidRPr="0095369F">
        <w:rPr>
          <w:rFonts w:ascii="Times New Roman" w:eastAsia="Times New Roman" w:hAnsi="Times New Roman"/>
          <w:b/>
          <w:bCs/>
          <w:sz w:val="24"/>
          <w:szCs w:val="28"/>
          <w:lang w:eastAsia="ru-RU"/>
        </w:rPr>
        <w:t xml:space="preserve"> </w:t>
      </w:r>
      <w:r w:rsidRPr="0095369F">
        <w:rPr>
          <w:rFonts w:ascii="Times New Roman" w:eastAsia="Times New Roman" w:hAnsi="Times New Roman"/>
          <w:b/>
          <w:bCs/>
          <w:sz w:val="24"/>
          <w:szCs w:val="28"/>
          <w:lang w:eastAsia="ru-RU"/>
        </w:rPr>
        <w:t>статье 1 «Предмет регулирования</w:t>
      </w:r>
      <w:r w:rsidR="007F3A85" w:rsidRPr="0095369F">
        <w:rPr>
          <w:rFonts w:ascii="Times New Roman" w:eastAsia="Times New Roman" w:hAnsi="Times New Roman"/>
          <w:b/>
          <w:bCs/>
          <w:sz w:val="24"/>
          <w:szCs w:val="28"/>
          <w:lang w:eastAsia="ru-RU"/>
        </w:rPr>
        <w:t xml:space="preserve"> настоящих Правил»:</w:t>
      </w:r>
    </w:p>
    <w:p w14:paraId="5CA344E7" w14:textId="77777777" w:rsidR="007F3A85" w:rsidRPr="00DF592F" w:rsidRDefault="001313F3" w:rsidP="007F3A85">
      <w:pPr>
        <w:pStyle w:val="ac"/>
        <w:spacing w:line="288" w:lineRule="atLeast"/>
        <w:ind w:left="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часть </w:t>
      </w:r>
      <w:r w:rsidR="007F3A85" w:rsidRPr="00DF592F">
        <w:rPr>
          <w:rFonts w:ascii="Times New Roman" w:eastAsia="Times New Roman" w:hAnsi="Times New Roman"/>
          <w:b/>
          <w:bCs/>
          <w:sz w:val="24"/>
          <w:szCs w:val="28"/>
          <w:lang w:eastAsia="ru-RU"/>
        </w:rPr>
        <w:t xml:space="preserve">2 </w:t>
      </w:r>
      <w:r w:rsidRPr="00DF592F">
        <w:rPr>
          <w:rFonts w:ascii="Times New Roman" w:eastAsia="Times New Roman" w:hAnsi="Times New Roman"/>
          <w:b/>
          <w:bCs/>
          <w:sz w:val="24"/>
          <w:szCs w:val="28"/>
          <w:lang w:eastAsia="ru-RU"/>
        </w:rPr>
        <w:t>изложить в следующей редакции:</w:t>
      </w:r>
    </w:p>
    <w:p w14:paraId="4C54B995" w14:textId="77777777" w:rsidR="007F3A85" w:rsidRPr="0095369F" w:rsidRDefault="001313F3" w:rsidP="007F3A85">
      <w:pPr>
        <w:pStyle w:val="ac"/>
        <w:spacing w:line="288" w:lineRule="atLeast"/>
        <w:ind w:left="0" w:firstLine="1080"/>
        <w:jc w:val="both"/>
        <w:rPr>
          <w:rFonts w:ascii="Times New Roman" w:hAnsi="Times New Roman"/>
          <w:i/>
          <w:iCs/>
          <w:sz w:val="14"/>
          <w:szCs w:val="16"/>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2</w:t>
      </w:r>
      <w:r w:rsidRPr="0095369F">
        <w:rPr>
          <w:rFonts w:ascii="Times New Roman" w:eastAsia="Times New Roman" w:hAnsi="Times New Roman"/>
          <w:sz w:val="24"/>
          <w:szCs w:val="28"/>
          <w:lang w:eastAsia="ru-RU"/>
        </w:rPr>
        <w:t xml:space="preserve">. Действие </w:t>
      </w:r>
      <w:r w:rsidRPr="0095369F">
        <w:rPr>
          <w:rFonts w:ascii="Times New Roman" w:eastAsia="Times New Roman" w:hAnsi="Times New Roman"/>
          <w:iCs/>
          <w:sz w:val="24"/>
          <w:szCs w:val="28"/>
          <w:lang w:eastAsia="ru-RU"/>
        </w:rPr>
        <w:t>настоящих Правил</w:t>
      </w:r>
      <w:r w:rsidRPr="0095369F">
        <w:rPr>
          <w:rFonts w:ascii="Times New Roman" w:eastAsia="Times New Roman" w:hAnsi="Times New Roman"/>
          <w:sz w:val="24"/>
          <w:szCs w:val="28"/>
          <w:lang w:eastAsia="ru-RU"/>
        </w:rPr>
        <w:t xml:space="preserve"> не распространяется на отношения в сфере реставрации объектов культурного наследия.»;</w:t>
      </w:r>
      <w:r w:rsidRPr="0095369F">
        <w:rPr>
          <w:rFonts w:ascii="Times New Roman" w:hAnsi="Times New Roman"/>
          <w:i/>
          <w:iCs/>
          <w:sz w:val="14"/>
          <w:szCs w:val="16"/>
        </w:rPr>
        <w:t xml:space="preserve"> </w:t>
      </w:r>
    </w:p>
    <w:p w14:paraId="34F222D7" w14:textId="77777777" w:rsidR="007F3A85" w:rsidRPr="00DF592F" w:rsidRDefault="001313F3" w:rsidP="007F3A85">
      <w:pPr>
        <w:pStyle w:val="ac"/>
        <w:spacing w:line="288" w:lineRule="atLeast"/>
        <w:ind w:left="0" w:firstLine="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б) пункт </w:t>
      </w:r>
      <w:r w:rsidR="007F3A85" w:rsidRPr="00DF592F">
        <w:rPr>
          <w:rFonts w:ascii="Times New Roman" w:eastAsia="Times New Roman" w:hAnsi="Times New Roman"/>
          <w:b/>
          <w:bCs/>
          <w:sz w:val="24"/>
          <w:szCs w:val="28"/>
          <w:lang w:eastAsia="ru-RU"/>
        </w:rPr>
        <w:t>б)</w:t>
      </w:r>
      <w:r w:rsidRPr="00DF592F">
        <w:rPr>
          <w:rFonts w:ascii="Times New Roman" w:eastAsia="Times New Roman" w:hAnsi="Times New Roman"/>
          <w:b/>
          <w:bCs/>
          <w:sz w:val="24"/>
          <w:szCs w:val="28"/>
          <w:lang w:eastAsia="ru-RU"/>
        </w:rPr>
        <w:t xml:space="preserve"> части </w:t>
      </w:r>
      <w:r w:rsidR="007F3A85" w:rsidRPr="00DF592F">
        <w:rPr>
          <w:rFonts w:ascii="Times New Roman" w:eastAsia="Times New Roman" w:hAnsi="Times New Roman"/>
          <w:b/>
          <w:bCs/>
          <w:sz w:val="24"/>
          <w:szCs w:val="28"/>
          <w:lang w:eastAsia="ru-RU"/>
        </w:rPr>
        <w:t>3</w:t>
      </w:r>
      <w:r w:rsidRPr="00DF592F">
        <w:rPr>
          <w:rFonts w:ascii="Times New Roman" w:eastAsia="Times New Roman" w:hAnsi="Times New Roman"/>
          <w:b/>
          <w:bCs/>
          <w:sz w:val="24"/>
          <w:szCs w:val="28"/>
          <w:lang w:eastAsia="ru-RU"/>
        </w:rPr>
        <w:t xml:space="preserve"> изложить в следующей редакции:</w:t>
      </w:r>
    </w:p>
    <w:p w14:paraId="17F3A802" w14:textId="77777777" w:rsidR="007C7372" w:rsidRPr="0095369F" w:rsidRDefault="001313F3" w:rsidP="007C7372">
      <w:pPr>
        <w:pStyle w:val="ac"/>
        <w:spacing w:line="288" w:lineRule="atLeast"/>
        <w:ind w:left="0" w:firstLine="1080"/>
        <w:jc w:val="both"/>
        <w:rPr>
          <w:rFonts w:ascii="Times New Roman" w:eastAsia="Times New Roman" w:hAnsi="Times New Roman"/>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б</w:t>
      </w:r>
      <w:r w:rsidRPr="0095369F">
        <w:rPr>
          <w:rFonts w:ascii="Times New Roman" w:eastAsia="Times New Roman" w:hAnsi="Times New Roman"/>
          <w:sz w:val="24"/>
          <w:szCs w:val="28"/>
          <w:lang w:eastAsia="ru-RU"/>
        </w:rPr>
        <w:t>) обеспечение создания, содержания и развития объектов и элементов благоустройства</w:t>
      </w:r>
      <w:r w:rsidR="007F3A85" w:rsidRPr="0095369F">
        <w:rPr>
          <w:rFonts w:ascii="Times New Roman" w:eastAsia="Times New Roman" w:hAnsi="Times New Roman"/>
          <w:sz w:val="24"/>
          <w:szCs w:val="28"/>
          <w:lang w:eastAsia="ru-RU"/>
        </w:rPr>
        <w:t xml:space="preserve"> ЗАТО городской округ Молодёжный Московской</w:t>
      </w:r>
      <w:r w:rsidRPr="0095369F">
        <w:rPr>
          <w:rFonts w:ascii="Times New Roman" w:eastAsia="Times New Roman" w:hAnsi="Times New Roman"/>
          <w:sz w:val="24"/>
          <w:szCs w:val="28"/>
          <w:lang w:eastAsia="ru-RU"/>
        </w:rPr>
        <w:t>;»;</w:t>
      </w:r>
    </w:p>
    <w:p w14:paraId="6E3C0F15" w14:textId="77777777" w:rsidR="007C7372" w:rsidRPr="00DF592F" w:rsidRDefault="001313F3" w:rsidP="007C7372">
      <w:pPr>
        <w:pStyle w:val="ac"/>
        <w:spacing w:line="288" w:lineRule="atLeast"/>
        <w:ind w:left="0" w:firstLine="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в) </w:t>
      </w:r>
      <w:hyperlink r:id="rId10" w:history="1">
        <w:r w:rsidRPr="00DF592F">
          <w:rPr>
            <w:rFonts w:ascii="Times New Roman" w:eastAsia="Times New Roman" w:hAnsi="Times New Roman"/>
            <w:b/>
            <w:bCs/>
            <w:sz w:val="24"/>
            <w:szCs w:val="28"/>
            <w:lang w:eastAsia="ru-RU"/>
          </w:rPr>
          <w:t xml:space="preserve">пункт </w:t>
        </w:r>
        <w:r w:rsidR="007F3A85" w:rsidRPr="00DF592F">
          <w:rPr>
            <w:rFonts w:ascii="Times New Roman" w:eastAsia="Times New Roman" w:hAnsi="Times New Roman"/>
            <w:b/>
            <w:bCs/>
            <w:sz w:val="24"/>
            <w:szCs w:val="28"/>
            <w:lang w:eastAsia="ru-RU"/>
          </w:rPr>
          <w:t>г)</w:t>
        </w:r>
      </w:hyperlink>
      <w:r w:rsidR="007F3A85" w:rsidRPr="00DF592F">
        <w:rPr>
          <w:rFonts w:ascii="Times New Roman" w:eastAsia="Times New Roman" w:hAnsi="Times New Roman"/>
          <w:b/>
          <w:bCs/>
          <w:sz w:val="24"/>
          <w:szCs w:val="28"/>
          <w:lang w:eastAsia="ru-RU"/>
        </w:rPr>
        <w:t xml:space="preserve"> части 3</w:t>
      </w:r>
      <w:r w:rsidRPr="00DF592F">
        <w:rPr>
          <w:rFonts w:ascii="Times New Roman" w:eastAsia="Times New Roman" w:hAnsi="Times New Roman"/>
          <w:b/>
          <w:bCs/>
          <w:sz w:val="24"/>
          <w:szCs w:val="28"/>
          <w:lang w:eastAsia="ru-RU"/>
        </w:rPr>
        <w:t xml:space="preserve"> изложить в следующей редакции: </w:t>
      </w:r>
    </w:p>
    <w:p w14:paraId="3BBAF89C" w14:textId="284AAFE0" w:rsidR="007F3A85" w:rsidRPr="0095369F" w:rsidRDefault="001313F3" w:rsidP="007C7372">
      <w:pPr>
        <w:pStyle w:val="ac"/>
        <w:spacing w:line="288" w:lineRule="atLeast"/>
        <w:ind w:left="0" w:firstLine="1080"/>
        <w:jc w:val="both"/>
        <w:rPr>
          <w:rFonts w:ascii="Times New Roman" w:eastAsia="Times New Roman" w:hAnsi="Times New Roman"/>
          <w:bCs/>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г</w:t>
      </w:r>
      <w:r w:rsidRPr="0095369F">
        <w:rPr>
          <w:rFonts w:ascii="Times New Roman" w:eastAsia="Times New Roman" w:hAnsi="Times New Roman"/>
          <w:sz w:val="24"/>
          <w:szCs w:val="28"/>
          <w:lang w:eastAsia="ru-RU"/>
        </w:rPr>
        <w:t>) обеспечение сохранности объектов и элементов благоустройства;»</w:t>
      </w:r>
      <w:r w:rsidR="00FD019A">
        <w:rPr>
          <w:rFonts w:ascii="Times New Roman" w:eastAsia="Times New Roman" w:hAnsi="Times New Roman"/>
          <w:sz w:val="24"/>
          <w:szCs w:val="28"/>
          <w:lang w:eastAsia="ru-RU"/>
        </w:rPr>
        <w:t>;</w:t>
      </w:r>
    </w:p>
    <w:p w14:paraId="591DEAA3" w14:textId="6A3DF25B" w:rsidR="001313F3" w:rsidRPr="00DF592F" w:rsidRDefault="00FD019A" w:rsidP="00FD019A">
      <w:pPr>
        <w:tabs>
          <w:tab w:val="left" w:pos="993"/>
        </w:tabs>
        <w:spacing w:line="288" w:lineRule="atLeast"/>
        <w:ind w:left="1080"/>
        <w:jc w:val="left"/>
        <w:rPr>
          <w:rFonts w:ascii="Times New Roman" w:eastAsia="Times New Roman" w:hAnsi="Times New Roman"/>
          <w:b/>
          <w:bCs/>
          <w:szCs w:val="24"/>
          <w:lang w:eastAsia="ru-RU"/>
        </w:rPr>
      </w:pPr>
      <w:r w:rsidRPr="00DF592F">
        <w:rPr>
          <w:rFonts w:ascii="Times New Roman" w:eastAsia="Times New Roman" w:hAnsi="Times New Roman"/>
          <w:b/>
          <w:bCs/>
          <w:sz w:val="24"/>
          <w:szCs w:val="28"/>
          <w:lang w:eastAsia="ru-RU"/>
        </w:rPr>
        <w:t>г) дополнить частями 6, 7 и 8 следующего содержания</w:t>
      </w:r>
      <w:r w:rsidR="001313F3" w:rsidRPr="00DF592F">
        <w:rPr>
          <w:rFonts w:ascii="Times New Roman" w:eastAsia="Times New Roman" w:hAnsi="Times New Roman"/>
          <w:b/>
          <w:bCs/>
          <w:sz w:val="24"/>
          <w:szCs w:val="28"/>
          <w:lang w:eastAsia="ru-RU"/>
        </w:rPr>
        <w:t>:</w:t>
      </w:r>
    </w:p>
    <w:p w14:paraId="6BBF43E2" w14:textId="363F66D0" w:rsidR="001313F3" w:rsidRPr="00FD019A" w:rsidRDefault="001313F3" w:rsidP="001313F3">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w:t>
      </w:r>
      <w:r w:rsidR="00FD019A" w:rsidRPr="00FD019A">
        <w:rPr>
          <w:rFonts w:ascii="Times New Roman" w:eastAsia="Times New Roman" w:hAnsi="Times New Roman"/>
          <w:sz w:val="24"/>
          <w:szCs w:val="28"/>
          <w:lang w:eastAsia="ru-RU"/>
        </w:rPr>
        <w:t>6</w:t>
      </w:r>
      <w:r w:rsidRPr="00FD019A">
        <w:rPr>
          <w:rFonts w:ascii="Times New Roman" w:eastAsia="Times New Roman" w:hAnsi="Times New Roman"/>
          <w:sz w:val="24"/>
          <w:szCs w:val="28"/>
          <w:lang w:eastAsia="ru-RU"/>
        </w:rPr>
        <w:t xml:space="preserve">. Отношения, связанные с благоустройством отдельных объектов и элементов благоустройства </w:t>
      </w:r>
      <w:r w:rsidR="00FD019A" w:rsidRPr="00FD019A">
        <w:rPr>
          <w:rFonts w:ascii="Times New Roman" w:eastAsia="Times New Roman" w:hAnsi="Times New Roman"/>
          <w:bCs/>
          <w:sz w:val="24"/>
          <w:szCs w:val="24"/>
          <w:lang w:eastAsia="ru-RU"/>
        </w:rPr>
        <w:t>ЗАТО городской округ Молодёжный</w:t>
      </w:r>
      <w:r w:rsidRPr="00FD019A">
        <w:rPr>
          <w:rFonts w:ascii="Times New Roman" w:eastAsia="Times New Roman" w:hAnsi="Times New Roman"/>
          <w:bCs/>
          <w:sz w:val="24"/>
          <w:szCs w:val="24"/>
          <w:lang w:eastAsia="ru-RU"/>
        </w:rPr>
        <w:t xml:space="preserve"> Московской области</w:t>
      </w:r>
      <w:r w:rsidRPr="00FD019A">
        <w:rPr>
          <w:rFonts w:ascii="Times New Roman" w:eastAsia="Times New Roman" w:hAnsi="Times New Roman"/>
          <w:sz w:val="24"/>
          <w:szCs w:val="28"/>
          <w:lang w:eastAsia="ru-RU"/>
        </w:rPr>
        <w:t xml:space="preserve">, регулируются </w:t>
      </w:r>
      <w:r w:rsidRPr="00FD019A">
        <w:rPr>
          <w:rFonts w:ascii="Times New Roman" w:eastAsia="Times New Roman" w:hAnsi="Times New Roman"/>
          <w:iCs/>
          <w:sz w:val="24"/>
          <w:szCs w:val="28"/>
          <w:lang w:eastAsia="ru-RU"/>
        </w:rPr>
        <w:t>настоящими Правилами</w:t>
      </w:r>
      <w:r w:rsidRPr="00FD019A">
        <w:rPr>
          <w:rFonts w:ascii="Times New Roman" w:eastAsia="Times New Roman" w:hAnsi="Times New Roman"/>
          <w:sz w:val="24"/>
          <w:szCs w:val="28"/>
          <w:lang w:eastAsia="ru-RU"/>
        </w:rPr>
        <w:t xml:space="preserve"> в связи с тем, что иное не установлено федеральными законами и иными правовыми актами Российской Федерации.</w:t>
      </w:r>
    </w:p>
    <w:p w14:paraId="132B9754" w14:textId="05830B1E" w:rsidR="001313F3" w:rsidRPr="00FD019A" w:rsidRDefault="00FD019A" w:rsidP="00FD019A">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7</w:t>
      </w:r>
      <w:r w:rsidR="001313F3" w:rsidRPr="00FD019A">
        <w:rPr>
          <w:rFonts w:ascii="Times New Roman" w:eastAsia="Times New Roman" w:hAnsi="Times New Roman"/>
          <w:sz w:val="24"/>
          <w:szCs w:val="28"/>
          <w:lang w:eastAsia="ru-RU"/>
        </w:rPr>
        <w:t xml:space="preserve">. Условия доступности объектов и элементов благоустройства для инвалидов и других маломобильных групп </w:t>
      </w:r>
      <w:r w:rsidR="001313F3" w:rsidRPr="00FD019A">
        <w:rPr>
          <w:rFonts w:ascii="Times New Roman" w:eastAsia="Times New Roman" w:hAnsi="Times New Roman"/>
          <w:sz w:val="24"/>
          <w:szCs w:val="24"/>
          <w:lang w:eastAsia="ru-RU"/>
        </w:rPr>
        <w:t xml:space="preserve">населения </w:t>
      </w:r>
      <w:r w:rsidRPr="00FD019A">
        <w:rPr>
          <w:rFonts w:ascii="Times New Roman" w:eastAsia="Times New Roman" w:hAnsi="Times New Roman"/>
          <w:bCs/>
          <w:sz w:val="24"/>
          <w:szCs w:val="24"/>
          <w:lang w:eastAsia="ru-RU"/>
        </w:rPr>
        <w:t>ЗАТО городской округ Молодёжный</w:t>
      </w:r>
      <w:r w:rsidR="001313F3" w:rsidRPr="00FD019A">
        <w:rPr>
          <w:rFonts w:ascii="Times New Roman" w:eastAsia="Times New Roman" w:hAnsi="Times New Roman"/>
          <w:sz w:val="14"/>
          <w:szCs w:val="16"/>
          <w:lang w:eastAsia="ru-RU"/>
        </w:rPr>
        <w:t xml:space="preserve"> </w:t>
      </w:r>
      <w:r w:rsidR="001313F3" w:rsidRPr="00FD019A">
        <w:rPr>
          <w:rFonts w:ascii="Times New Roman" w:eastAsia="Times New Roman" w:hAnsi="Times New Roman"/>
          <w:sz w:val="24"/>
          <w:szCs w:val="28"/>
          <w:lang w:eastAsia="ru-RU"/>
        </w:rPr>
        <w:t>обеспечиваются в соответствии с законодательством Российской Федерации и законодательством Московской области о</w:t>
      </w:r>
      <w:r>
        <w:rPr>
          <w:rFonts w:ascii="Times New Roman" w:eastAsia="Times New Roman" w:hAnsi="Times New Roman"/>
          <w:sz w:val="24"/>
          <w:szCs w:val="28"/>
          <w:lang w:eastAsia="ru-RU"/>
        </w:rPr>
        <w:t xml:space="preserve"> социальной защите </w:t>
      </w:r>
      <w:r w:rsidR="00DF592F">
        <w:rPr>
          <w:rFonts w:ascii="Times New Roman" w:eastAsia="Times New Roman" w:hAnsi="Times New Roman"/>
          <w:sz w:val="24"/>
          <w:szCs w:val="28"/>
          <w:lang w:eastAsia="ru-RU"/>
        </w:rPr>
        <w:t>инвалидов. »;</w:t>
      </w:r>
    </w:p>
    <w:p w14:paraId="18E45656" w14:textId="6565332C" w:rsidR="001313F3" w:rsidRPr="00FD019A" w:rsidRDefault="00FD019A" w:rsidP="001313F3">
      <w:pPr>
        <w:spacing w:line="288" w:lineRule="atLeast"/>
        <w:ind w:firstLine="709"/>
        <w:rPr>
          <w:rFonts w:ascii="Times New Roman" w:eastAsia="Times New Roman" w:hAnsi="Times New Roman"/>
          <w:sz w:val="24"/>
          <w:szCs w:val="24"/>
          <w:lang w:eastAsia="ru-RU"/>
        </w:rPr>
      </w:pPr>
      <w:r w:rsidRPr="00FD019A">
        <w:rPr>
          <w:rFonts w:ascii="Times New Roman" w:eastAsia="Times New Roman" w:hAnsi="Times New Roman"/>
          <w:sz w:val="24"/>
          <w:szCs w:val="28"/>
          <w:lang w:eastAsia="ru-RU"/>
        </w:rPr>
        <w:t xml:space="preserve"> </w:t>
      </w:r>
      <w:r w:rsidR="001313F3" w:rsidRPr="00FD019A">
        <w:rPr>
          <w:rFonts w:ascii="Times New Roman" w:eastAsia="Times New Roman" w:hAnsi="Times New Roman"/>
          <w:sz w:val="24"/>
          <w:szCs w:val="28"/>
          <w:lang w:eastAsia="ru-RU"/>
        </w:rPr>
        <w:t>«</w:t>
      </w:r>
      <w:r w:rsidRPr="00FD019A">
        <w:rPr>
          <w:rFonts w:ascii="Times New Roman" w:eastAsia="Times New Roman" w:hAnsi="Times New Roman"/>
          <w:sz w:val="24"/>
          <w:szCs w:val="28"/>
          <w:lang w:eastAsia="ru-RU"/>
        </w:rPr>
        <w:t>8</w:t>
      </w:r>
      <w:r w:rsidR="001313F3" w:rsidRPr="00FD019A">
        <w:rPr>
          <w:rFonts w:ascii="Times New Roman" w:eastAsia="Times New Roman" w:hAnsi="Times New Roman"/>
          <w:sz w:val="24"/>
          <w:szCs w:val="28"/>
          <w:lang w:eastAsia="ru-RU"/>
        </w:rPr>
        <w:t xml:space="preserve">. Отношения, связанные с архитектурно-градостроительным обликом объектов капитального строительства, регулируются Градостроительным </w:t>
      </w:r>
      <w:hyperlink r:id="rId11" w:history="1">
        <w:r w:rsidR="001313F3" w:rsidRPr="00FD019A">
          <w:rPr>
            <w:rFonts w:ascii="Times New Roman" w:eastAsia="Times New Roman" w:hAnsi="Times New Roman"/>
            <w:sz w:val="24"/>
            <w:szCs w:val="28"/>
            <w:lang w:eastAsia="ru-RU"/>
          </w:rPr>
          <w:t>кодексом</w:t>
        </w:r>
      </w:hyperlink>
      <w:r w:rsidR="001313F3" w:rsidRPr="00FD019A">
        <w:rPr>
          <w:rFonts w:ascii="Times New Roman" w:eastAsia="Times New Roman" w:hAnsi="Times New Roman"/>
          <w:sz w:val="24"/>
          <w:szCs w:val="28"/>
          <w:lang w:eastAsia="ru-RU"/>
        </w:rPr>
        <w:t xml:space="preserve"> Российской Федерации, нормативными правовыми актами Российской Федерации, нормативными правовыми актами Московской области, а также </w:t>
      </w:r>
      <w:r w:rsidR="001313F3" w:rsidRPr="00FD019A">
        <w:rPr>
          <w:rFonts w:ascii="Times New Roman" w:eastAsia="Times New Roman" w:hAnsi="Times New Roman"/>
          <w:iCs/>
          <w:sz w:val="24"/>
          <w:szCs w:val="24"/>
          <w:lang w:eastAsia="ru-RU"/>
        </w:rPr>
        <w:t>правилами землепользования и застройки</w:t>
      </w:r>
      <w:r w:rsidR="001313F3" w:rsidRPr="00FD019A">
        <w:rPr>
          <w:rFonts w:ascii="Times New Roman" w:eastAsia="Times New Roman" w:hAnsi="Times New Roman"/>
          <w:sz w:val="24"/>
          <w:szCs w:val="24"/>
          <w:lang w:eastAsia="ru-RU"/>
        </w:rPr>
        <w:t xml:space="preserve"> </w:t>
      </w:r>
      <w:r w:rsidRPr="00FD019A">
        <w:rPr>
          <w:rFonts w:ascii="Times New Roman" w:eastAsia="Times New Roman" w:hAnsi="Times New Roman"/>
          <w:bCs/>
          <w:sz w:val="24"/>
          <w:szCs w:val="24"/>
          <w:lang w:eastAsia="ru-RU"/>
        </w:rPr>
        <w:t>ЗАТО городской округ Молодёжный Московской области</w:t>
      </w:r>
      <w:r w:rsidR="001313F3" w:rsidRPr="00FD019A">
        <w:rPr>
          <w:rFonts w:ascii="Times New Roman" w:eastAsia="Times New Roman" w:hAnsi="Times New Roman"/>
          <w:sz w:val="24"/>
          <w:szCs w:val="24"/>
          <w:lang w:eastAsia="ru-RU"/>
        </w:rPr>
        <w:t xml:space="preserve"> и </w:t>
      </w:r>
      <w:r w:rsidR="001313F3" w:rsidRPr="00FD019A">
        <w:rPr>
          <w:rFonts w:ascii="Times New Roman" w:eastAsia="Times New Roman" w:hAnsi="Times New Roman"/>
          <w:iCs/>
          <w:sz w:val="24"/>
          <w:szCs w:val="24"/>
          <w:lang w:eastAsia="ru-RU"/>
        </w:rPr>
        <w:t>настоящими Правилами</w:t>
      </w:r>
      <w:r w:rsidR="001313F3" w:rsidRPr="00FD019A">
        <w:rPr>
          <w:rFonts w:ascii="Times New Roman" w:eastAsia="Times New Roman" w:hAnsi="Times New Roman"/>
          <w:sz w:val="24"/>
          <w:szCs w:val="24"/>
          <w:lang w:eastAsia="ru-RU"/>
        </w:rPr>
        <w:t>.»;</w:t>
      </w:r>
    </w:p>
    <w:p w14:paraId="33AC0409" w14:textId="77777777" w:rsidR="00FD019A" w:rsidRDefault="00FD019A" w:rsidP="00FD019A">
      <w:pPr>
        <w:widowControl w:val="0"/>
        <w:autoSpaceDE w:val="0"/>
        <w:autoSpaceDN w:val="0"/>
        <w:adjustRightInd w:val="0"/>
        <w:spacing w:line="240" w:lineRule="auto"/>
        <w:rPr>
          <w:rFonts w:ascii="Times New Roman" w:eastAsia="Times New Roman" w:hAnsi="Times New Roman"/>
          <w:b/>
          <w:sz w:val="24"/>
          <w:szCs w:val="24"/>
          <w:lang w:eastAsia="ru-RU"/>
        </w:rPr>
      </w:pPr>
    </w:p>
    <w:p w14:paraId="52506C58" w14:textId="336B2DBB" w:rsidR="00EA5B45" w:rsidRPr="00FD019A" w:rsidRDefault="00EA5B45" w:rsidP="009E1EB9">
      <w:pPr>
        <w:pStyle w:val="ac"/>
        <w:widowControl w:val="0"/>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FD019A">
        <w:rPr>
          <w:rFonts w:ascii="Times New Roman" w:eastAsia="Times New Roman" w:hAnsi="Times New Roman"/>
          <w:b/>
          <w:sz w:val="24"/>
          <w:szCs w:val="24"/>
          <w:lang w:eastAsia="ru-RU"/>
        </w:rPr>
        <w:t>Статью 3 «Основные понятия» изложить в следующей редакции:</w:t>
      </w:r>
    </w:p>
    <w:p w14:paraId="4FD7D029" w14:textId="1FDE79EC" w:rsidR="00EA5B45" w:rsidRPr="00634140" w:rsidRDefault="0095369F" w:rsidP="00EA5B45">
      <w:pPr>
        <w:widowControl w:val="0"/>
        <w:autoSpaceDE w:val="0"/>
        <w:autoSpaceDN w:val="0"/>
        <w:adjustRightInd w:val="0"/>
        <w:spacing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EA5B45" w:rsidRPr="0095369F">
        <w:rPr>
          <w:rFonts w:ascii="Times New Roman" w:eastAsia="Times New Roman" w:hAnsi="Times New Roman"/>
          <w:b/>
          <w:sz w:val="24"/>
          <w:szCs w:val="24"/>
          <w:lang w:eastAsia="ru-RU"/>
        </w:rPr>
        <w:t>Статья 3. Основные понятия</w:t>
      </w:r>
    </w:p>
    <w:p w14:paraId="25598598" w14:textId="77777777" w:rsidR="00EA5B45" w:rsidRPr="00B858E1" w:rsidRDefault="00EA5B45" w:rsidP="00EA5B45">
      <w:pPr>
        <w:widowControl w:val="0"/>
        <w:autoSpaceDE w:val="0"/>
        <w:autoSpaceDN w:val="0"/>
        <w:adjustRightInd w:val="0"/>
        <w:spacing w:line="240" w:lineRule="auto"/>
        <w:ind w:firstLine="709"/>
        <w:rPr>
          <w:rFonts w:ascii="Times New Roman" w:eastAsia="Times New Roman" w:hAnsi="Times New Roman"/>
          <w:sz w:val="24"/>
          <w:szCs w:val="24"/>
          <w:lang w:eastAsia="ru-RU"/>
        </w:rPr>
      </w:pPr>
    </w:p>
    <w:p w14:paraId="7666E3B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Применительно к настоящим Правилам используются следующие основные понятия:</w:t>
      </w:r>
    </w:p>
    <w:p w14:paraId="643BF3D2" w14:textId="3ECF28AA" w:rsidR="00EA5B45" w:rsidRPr="00B71ED9" w:rsidRDefault="0095369F"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благоустройство</w:t>
      </w:r>
      <w:r w:rsidRPr="0095369F">
        <w:rPr>
          <w:rFonts w:ascii="Times New Roman" w:eastAsia="Times New Roman" w:hAnsi="Times New Roman"/>
          <w:sz w:val="24"/>
          <w:szCs w:val="24"/>
          <w:lang w:eastAsia="ru-RU"/>
        </w:rPr>
        <w:t xml:space="preserve">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Pr>
          <w:rFonts w:ascii="Times New Roman" w:eastAsia="Times New Roman" w:hAnsi="Times New Roman"/>
          <w:sz w:val="24"/>
          <w:szCs w:val="24"/>
          <w:lang w:eastAsia="ru-RU"/>
        </w:rPr>
        <w:t>ЗАТО городской округ Молодёжный</w:t>
      </w:r>
      <w:r w:rsidRPr="0095369F">
        <w:rPr>
          <w:rFonts w:ascii="Times New Roman" w:eastAsia="Times New Roman" w:hAnsi="Times New Roman"/>
          <w:sz w:val="24"/>
          <w:szCs w:val="24"/>
          <w:lang w:eastAsia="ru-RU"/>
        </w:rPr>
        <w:t xml:space="preserve"> Московской области,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EA5B45" w:rsidRPr="00B71ED9">
        <w:rPr>
          <w:rFonts w:ascii="Times New Roman" w:eastAsia="Times New Roman" w:hAnsi="Times New Roman"/>
          <w:sz w:val="24"/>
          <w:szCs w:val="24"/>
          <w:lang w:eastAsia="ru-RU"/>
        </w:rPr>
        <w:t>;</w:t>
      </w:r>
    </w:p>
    <w:p w14:paraId="6B05AC9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комплекс мероприятий по благоустройству территории</w:t>
      </w:r>
      <w:r w:rsidRPr="00B71ED9">
        <w:rPr>
          <w:rFonts w:ascii="Times New Roman" w:eastAsia="Times New Roman" w:hAnsi="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эстетического состояния территории ЗАТО городской округ Молодёжный;</w:t>
      </w:r>
    </w:p>
    <w:p w14:paraId="53BBB7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lastRenderedPageBreak/>
        <w:t>объекты благоустройства</w:t>
      </w:r>
      <w:r w:rsidRPr="00B71ED9">
        <w:rPr>
          <w:rFonts w:ascii="Times New Roman" w:eastAsia="Times New Roman" w:hAnsi="Times New Roman"/>
          <w:sz w:val="24"/>
          <w:szCs w:val="24"/>
          <w:lang w:eastAsia="ru-RU"/>
        </w:rPr>
        <w:t xml:space="preserve"> – территории ЗАТО городской округ Молодёжный различного функционального назначения:</w:t>
      </w:r>
    </w:p>
    <w:p w14:paraId="6369B08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1) в границах:</w:t>
      </w:r>
    </w:p>
    <w:p w14:paraId="68A535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частной собственности;</w:t>
      </w:r>
    </w:p>
    <w:p w14:paraId="250A295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федеральной собственности;</w:t>
      </w:r>
    </w:p>
    <w:p w14:paraId="11E188A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собственности Московской области;</w:t>
      </w:r>
    </w:p>
    <w:p w14:paraId="1443A35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муниципальной собственности;</w:t>
      </w:r>
    </w:p>
    <w:p w14:paraId="65BFCDEC" w14:textId="3E5A333E"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и земель, государственная собственность на которые</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 разграничена;</w:t>
      </w:r>
    </w:p>
    <w:p w14:paraId="0A4BB73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 xml:space="preserve">2) на которых осуществляется комплекс мероприятий по благоустройству территорий: </w:t>
      </w:r>
    </w:p>
    <w:p w14:paraId="15C1B4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14:paraId="4338FFD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14:paraId="7CBC64F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озелененные территории, зеленые зоны;</w:t>
      </w:r>
    </w:p>
    <w:p w14:paraId="6279A9C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прилегающие территории;</w:t>
      </w:r>
    </w:p>
    <w:p w14:paraId="7073EA1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территории вдоль «вылетных» магистралей;</w:t>
      </w:r>
    </w:p>
    <w:p w14:paraId="29E9A07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придомовые территории многоквартирных домов;</w:t>
      </w:r>
    </w:p>
    <w:p w14:paraId="02BEFE1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дворовые территории;</w:t>
      </w:r>
    </w:p>
    <w:p w14:paraId="74262C3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домовладения;</w:t>
      </w:r>
    </w:p>
    <w:p w14:paraId="777B29D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общественные территории;</w:t>
      </w:r>
    </w:p>
    <w:p w14:paraId="4B0161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14:paraId="0F173A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093EA69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велокоммуникации (велопешеходные, велосипедные дорожки, полосы для движения велосипедного транспорта);</w:t>
      </w:r>
    </w:p>
    <w:p w14:paraId="438AE9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4336F36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места размещения нестационарных торговых объектов;</w:t>
      </w:r>
    </w:p>
    <w:p w14:paraId="2E2458D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другие территории ЗАТО городской округ Молодёжный;</w:t>
      </w:r>
    </w:p>
    <w:p w14:paraId="436FE55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элемент планировочной структуры</w:t>
      </w:r>
      <w:r w:rsidRPr="00B71ED9">
        <w:rPr>
          <w:rFonts w:ascii="Times New Roman" w:eastAsia="Times New Roman" w:hAnsi="Times New Roman"/>
          <w:sz w:val="24"/>
          <w:szCs w:val="24"/>
          <w:lang w:eastAsia="ru-RU"/>
        </w:rPr>
        <w:t xml:space="preserve">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365C6D8" w14:textId="256CA046"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жилой район</w:t>
      </w:r>
      <w:r w:rsidRPr="00B71ED9">
        <w:rPr>
          <w:rFonts w:ascii="Times New Roman" w:eastAsia="Times New Roman" w:hAnsi="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328A15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квартал</w:t>
      </w:r>
      <w:r w:rsidRPr="00B71ED9">
        <w:rPr>
          <w:rFonts w:ascii="Times New Roman" w:eastAsia="Times New Roman" w:hAnsi="Times New Roman"/>
          <w:sz w:val="24"/>
          <w:szCs w:val="24"/>
          <w:lang w:eastAsia="ru-RU"/>
        </w:rPr>
        <w:t xml:space="preserve"> – часть жилого района, ограниченная магистральными улицами, жилыми улицами, пешеходными аллеями, естественными и искусственными рубежами;</w:t>
      </w:r>
    </w:p>
    <w:p w14:paraId="7668935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lastRenderedPageBreak/>
        <w:t>территории общего пользования</w:t>
      </w:r>
      <w:r w:rsidRPr="00B71ED9">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4E94C6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улично-дорожная сеть (УДС)</w:t>
      </w:r>
      <w:r w:rsidRPr="00B71ED9">
        <w:rPr>
          <w:rFonts w:ascii="Times New Roman" w:eastAsia="Times New Roman" w:hAnsi="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052DCB6A" w14:textId="5D588A13"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прилегающая территория</w:t>
      </w:r>
      <w:r w:rsidRPr="00B71ED9">
        <w:rPr>
          <w:rFonts w:ascii="Times New Roman" w:eastAsia="Times New Roman" w:hAnsi="Times New Roman"/>
          <w:sz w:val="24"/>
          <w:szCs w:val="24"/>
          <w:lang w:eastAsia="ru-RU"/>
        </w:rPr>
        <w:t xml:space="preserve"> – территория общего пользования, которая прилегает</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14:paraId="48E14E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размер прилегающей территории</w:t>
      </w:r>
      <w:r w:rsidRPr="00B71ED9">
        <w:rPr>
          <w:rFonts w:ascii="Times New Roman" w:eastAsia="Times New Roman" w:hAnsi="Times New Roman"/>
          <w:sz w:val="24"/>
          <w:szCs w:val="24"/>
          <w:lang w:eastAsia="ru-RU"/>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06A023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граница прилегающей территории</w:t>
      </w:r>
      <w:r w:rsidRPr="00B71ED9">
        <w:rPr>
          <w:rFonts w:ascii="Times New Roman" w:eastAsia="Times New Roman" w:hAnsi="Times New Roman"/>
          <w:sz w:val="24"/>
          <w:szCs w:val="24"/>
          <w:lang w:eastAsia="ru-RU"/>
        </w:rPr>
        <w:t xml:space="preserve">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48813B7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«вылетные» магистрали</w:t>
      </w:r>
      <w:r w:rsidRPr="00B71ED9">
        <w:rPr>
          <w:rFonts w:ascii="Times New Roman" w:eastAsia="Times New Roman" w:hAnsi="Times New Roman"/>
          <w:sz w:val="24"/>
          <w:szCs w:val="24"/>
          <w:lang w:eastAsia="ru-RU"/>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14:paraId="20D3B44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территории вдоль «вылетных» магистралей</w:t>
      </w:r>
      <w:r w:rsidRPr="00B71ED9">
        <w:rPr>
          <w:rFonts w:ascii="Times New Roman" w:eastAsia="Times New Roman" w:hAnsi="Times New Roman"/>
          <w:sz w:val="24"/>
          <w:szCs w:val="24"/>
          <w:lang w:eastAsia="ru-RU"/>
        </w:rPr>
        <w:t xml:space="preserve"> – территории от дорожного полотна, дорожного покрытия «вылетных» магистралей до фасада «вылетной» магистрали включительно;</w:t>
      </w:r>
    </w:p>
    <w:p w14:paraId="6FB3C9C9" w14:textId="28B5DE69"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фасад «вылетной» магистрали</w:t>
      </w:r>
      <w:r w:rsidRPr="00B71ED9">
        <w:rPr>
          <w:rFonts w:ascii="Times New Roman" w:eastAsia="Times New Roman" w:hAnsi="Times New Roman"/>
          <w:sz w:val="24"/>
          <w:szCs w:val="24"/>
          <w:lang w:eastAsia="ru-RU"/>
        </w:rPr>
        <w:t xml:space="preserve"> – фасады элементов благоустройства, объектов капитального строительства, формирующие визуальную границу пространства «вылетной» магистрали по вертикали;</w:t>
      </w:r>
    </w:p>
    <w:p w14:paraId="5F510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придомовая территория</w:t>
      </w:r>
      <w:r w:rsidRPr="00B71ED9">
        <w:rPr>
          <w:rFonts w:ascii="Times New Roman" w:eastAsia="Times New Roman" w:hAnsi="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расположенные на указанном земельном участке объекты;</w:t>
      </w:r>
    </w:p>
    <w:p w14:paraId="42C5A00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дворовая территория</w:t>
      </w:r>
      <w:r w:rsidRPr="00B71ED9">
        <w:rPr>
          <w:rFonts w:ascii="Times New Roman" w:eastAsia="Times New Roman" w:hAnsi="Times New Roman"/>
          <w:sz w:val="24"/>
          <w:szCs w:val="24"/>
          <w:lang w:eastAsia="ru-RU"/>
        </w:rPr>
        <w:t xml:space="preserve"> – сформированная территория, прилегающая к одному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4E9D97FC" w14:textId="64221E03" w:rsidR="00EA5B45"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домовладение</w:t>
      </w:r>
      <w:r w:rsidRPr="00B71ED9">
        <w:rPr>
          <w:rFonts w:ascii="Times New Roman" w:eastAsia="Times New Roman" w:hAnsi="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содержания домашнего скота и птицы, иные объекты)</w:t>
      </w:r>
      <w:r>
        <w:rPr>
          <w:rFonts w:ascii="Times New Roman" w:eastAsia="Times New Roman" w:hAnsi="Times New Roman"/>
          <w:sz w:val="24"/>
          <w:szCs w:val="24"/>
          <w:lang w:eastAsia="ru-RU"/>
        </w:rPr>
        <w:t>;</w:t>
      </w:r>
    </w:p>
    <w:p w14:paraId="0EDC8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общественные территории (общественные пространства)</w:t>
      </w:r>
      <w:r w:rsidRPr="00B71ED9">
        <w:rPr>
          <w:rFonts w:ascii="Times New Roman" w:eastAsia="Times New Roman" w:hAnsi="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3D73039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внутриквартальный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квартала, связанная с улично-дорожной сетью; </w:t>
      </w:r>
    </w:p>
    <w:p w14:paraId="005CEB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внутридворовый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14:paraId="07D1E98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lastRenderedPageBreak/>
        <w:t>площадки автостоянок</w:t>
      </w:r>
      <w:r>
        <w:rPr>
          <w:rFonts w:ascii="Times New Roman" w:eastAsia="Times New Roman" w:hAnsi="Times New Roman"/>
          <w:sz w:val="24"/>
          <w:szCs w:val="24"/>
          <w:lang w:eastAsia="ru-RU"/>
        </w:rPr>
        <w:t xml:space="preserve">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p>
    <w:p w14:paraId="1AF8FB99"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кратковременного хранения автомобилей</w:t>
      </w:r>
      <w:r>
        <w:rPr>
          <w:rFonts w:ascii="Times New Roman" w:eastAsia="Times New Roman" w:hAnsi="Times New Roman"/>
          <w:sz w:val="24"/>
          <w:szCs w:val="24"/>
          <w:lang w:eastAsia="ru-RU"/>
        </w:rPr>
        <w:t xml:space="preserve">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5CD8E1BB"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длительного хранения автомобилей</w:t>
      </w:r>
      <w:r>
        <w:rPr>
          <w:rFonts w:ascii="Times New Roman" w:eastAsia="Times New Roman" w:hAnsi="Times New Roman"/>
          <w:sz w:val="24"/>
          <w:szCs w:val="24"/>
          <w:lang w:eastAsia="ru-RU"/>
        </w:rPr>
        <w:t xml:space="preserve">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14:paraId="0758A6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приобъектные стоянки автомобилей</w:t>
      </w:r>
      <w:r>
        <w:rPr>
          <w:rFonts w:ascii="Times New Roman" w:eastAsia="Times New Roman" w:hAnsi="Times New Roman"/>
          <w:sz w:val="24"/>
          <w:szCs w:val="24"/>
          <w:lang w:eastAsia="ru-RU"/>
        </w:rPr>
        <w:t xml:space="preserve">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6EFD28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парковки (парковочные места)</w:t>
      </w:r>
      <w:r>
        <w:rPr>
          <w:rFonts w:ascii="Times New Roman" w:eastAsia="Times New Roman" w:hAnsi="Times New Roman"/>
          <w:sz w:val="24"/>
          <w:szCs w:val="24"/>
          <w:lang w:eastAsia="ru-RU"/>
        </w:rPr>
        <w:t xml:space="preserve">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10CA6E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брошенные транспортные средства</w:t>
      </w:r>
      <w:r>
        <w:rPr>
          <w:rFonts w:ascii="Times New Roman" w:eastAsia="Times New Roman" w:hAnsi="Times New Roman"/>
          <w:sz w:val="24"/>
          <w:szCs w:val="24"/>
          <w:lang w:eastAsia="ru-RU"/>
        </w:rPr>
        <w:t xml:space="preserve">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5D6B6326" w14:textId="0D7BEBB0"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разукомплектованные транспортные средства</w:t>
      </w:r>
      <w:r>
        <w:rPr>
          <w:rFonts w:ascii="Times New Roman" w:eastAsia="Times New Roman" w:hAnsi="Times New Roman"/>
          <w:sz w:val="24"/>
          <w:szCs w:val="24"/>
          <w:lang w:eastAsia="ru-RU"/>
        </w:rPr>
        <w:t xml:space="preserve">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w:t>
      </w:r>
      <w:r w:rsidR="00637C9B">
        <w:rPr>
          <w:rFonts w:ascii="Times New Roman" w:eastAsia="Times New Roman" w:hAnsi="Times New Roman"/>
          <w:sz w:val="24"/>
          <w:szCs w:val="24"/>
          <w:lang w:eastAsia="ru-RU"/>
        </w:rPr>
        <w:t>текло, колесо, шасси или привод;</w:t>
      </w:r>
    </w:p>
    <w:p w14:paraId="7BC79F57" w14:textId="13E51623"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регламент работ по перемещению транспортных средств в целях обеспечения проведения уборочных и иных видов работ</w:t>
      </w:r>
      <w:r>
        <w:rPr>
          <w:rFonts w:ascii="Times New Roman" w:eastAsia="Times New Roman" w:hAnsi="Times New Roman"/>
          <w:sz w:val="24"/>
          <w:szCs w:val="24"/>
          <w:lang w:eastAsia="ru-RU"/>
        </w:rPr>
        <w:t xml:space="preserve"> – 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w:t>
      </w:r>
      <w:r w:rsidR="00637C9B">
        <w:rPr>
          <w:rFonts w:ascii="Times New Roman" w:eastAsia="Times New Roman" w:hAnsi="Times New Roman"/>
          <w:sz w:val="24"/>
          <w:szCs w:val="24"/>
          <w:lang w:eastAsia="ru-RU"/>
        </w:rPr>
        <w:t xml:space="preserve"> проездам, дворовым территориям;</w:t>
      </w:r>
    </w:p>
    <w:p w14:paraId="3438BF8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велопарковка</w:t>
      </w:r>
      <w:r w:rsidRPr="00B71ED9">
        <w:rPr>
          <w:rFonts w:ascii="Times New Roman" w:eastAsia="Times New Roman" w:hAnsi="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14:paraId="001929E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стоянка</w:t>
      </w:r>
      <w:r w:rsidRPr="00B71ED9">
        <w:rPr>
          <w:rFonts w:ascii="Times New Roman" w:eastAsia="Times New Roman" w:hAnsi="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обеспечения сохранности велосипедов;</w:t>
      </w:r>
    </w:p>
    <w:p w14:paraId="6069B77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велопешеходная дорожка</w:t>
      </w:r>
      <w:r w:rsidRPr="00B71ED9">
        <w:rPr>
          <w:rFonts w:ascii="Times New Roman" w:eastAsia="Times New Roman" w:hAnsi="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14:paraId="77DE926C" w14:textId="568EEB5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дорожка</w:t>
      </w:r>
      <w:r w:rsidRPr="00B71ED9">
        <w:rPr>
          <w:rFonts w:ascii="Times New Roman" w:eastAsia="Times New Roman" w:hAnsi="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30A4296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тротуар</w:t>
      </w:r>
      <w:r w:rsidRPr="00B71ED9">
        <w:rPr>
          <w:rFonts w:ascii="Times New Roman" w:eastAsia="Times New Roman" w:hAnsi="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5A0D3949" w14:textId="55736ECA"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площадки для посетителей</w:t>
      </w:r>
      <w:r w:rsidRPr="00B71ED9">
        <w:rPr>
          <w:rFonts w:ascii="Times New Roman" w:eastAsia="Times New Roman" w:hAnsi="Times New Roman"/>
          <w:sz w:val="24"/>
          <w:szCs w:val="24"/>
          <w:lang w:eastAsia="ru-RU"/>
        </w:rPr>
        <w:t xml:space="preserve"> – свободные от транспорта территории перед входами</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здания общественного назначения, благоустраиваемые при новом строительстве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и реконструкции объектов </w:t>
      </w:r>
      <w:r w:rsidRPr="00B71ED9">
        <w:rPr>
          <w:rFonts w:ascii="Times New Roman" w:eastAsia="Times New Roman" w:hAnsi="Times New Roman"/>
          <w:sz w:val="24"/>
          <w:szCs w:val="24"/>
          <w:lang w:eastAsia="ru-RU"/>
        </w:rPr>
        <w:lastRenderedPageBreak/>
        <w:t>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7AD84B14" w14:textId="4666ECE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элементы благоустройства</w:t>
      </w:r>
      <w:r w:rsidRPr="00B71ED9">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оформления, в том числе:</w:t>
      </w:r>
    </w:p>
    <w:p w14:paraId="56C546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BF38EF0" w14:textId="5C1A4E9F"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озеленения (зеленые насаждения, древесные, кустарниковые, ковровые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травянистые растения, цветники, крышное, вертикальное, контейнерное озеленение);прикопы, приствольные лунки, приствольные решетки, иные элементы сохранения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защиты корневой системы элементов озеленения;</w:t>
      </w:r>
    </w:p>
    <w:p w14:paraId="078F66E8" w14:textId="22EB3FC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lang w:eastAsia="ru-RU"/>
        </w:rPr>
        <w:t>покрытия объектов благоустройства</w:t>
      </w:r>
      <w:r w:rsidRPr="00B71ED9">
        <w:rPr>
          <w:rFonts w:ascii="Times New Roman" w:eastAsia="Times New Roman" w:hAnsi="Times New Roman"/>
          <w:sz w:val="24"/>
          <w:szCs w:val="24"/>
          <w:lang w:eastAsia="ru-RU"/>
        </w:rPr>
        <w:t xml:space="preserve">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элементы организации рельефа, иные неотделимые улучшения объектов благоустройства;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сборные искусственные неровности, сборные шумовые полосы;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пандусы);конструкции велопарковок;</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ограждения, ограждающие устройства, ограждающие элементы, придорожные экраны;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водные устройства (в том числе питьевые фонтанчики, фонтаны, искусственные декоративные водопады);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плавучие домики для птиц, скворечники, кормушки, голубятни;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14:paraId="236B96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7183B7C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праздничное оформление;</w:t>
      </w:r>
    </w:p>
    <w:p w14:paraId="652EB15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средства размещения информации;</w:t>
      </w:r>
    </w:p>
    <w:p w14:paraId="4B57866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рекламные конструкции;</w:t>
      </w:r>
    </w:p>
    <w:p w14:paraId="59596172" w14:textId="41315601"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въездные группы;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остановочные павильоны;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некапитальные строения, сооружения;сезонные (летние) кафе;</w:t>
      </w:r>
    </w:p>
    <w:p w14:paraId="54FC438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фасад</w:t>
      </w:r>
      <w:r w:rsidRPr="00B71ED9">
        <w:rPr>
          <w:rFonts w:ascii="Times New Roman" w:eastAsia="Times New Roman" w:hAnsi="Times New Roman"/>
          <w:sz w:val="24"/>
          <w:szCs w:val="24"/>
          <w:lang w:eastAsia="ru-RU"/>
        </w:rPr>
        <w:t xml:space="preserve">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6CB8831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7D88ECE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твердое (усовершенствованное) покрытие</w:t>
      </w:r>
      <w:r w:rsidRPr="00B71ED9">
        <w:rPr>
          <w:rFonts w:ascii="Times New Roman" w:eastAsia="Times New Roman" w:hAnsi="Times New Roman"/>
          <w:sz w:val="24"/>
          <w:szCs w:val="24"/>
          <w:lang w:eastAsia="ru-RU"/>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14:paraId="08F54FE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70E73CD" w14:textId="38AC5170" w:rsidR="00EA5B45"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искусственные неровности</w:t>
      </w:r>
      <w:r w:rsidRPr="00B71ED9">
        <w:rPr>
          <w:rFonts w:ascii="Times New Roman" w:eastAsia="Times New Roman" w:hAnsi="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к оси дороги, требования к которым установлены федеральными стандартами;на придомовых, дворовых и </w:t>
      </w:r>
      <w:r w:rsidRPr="00B71ED9">
        <w:rPr>
          <w:rFonts w:ascii="Times New Roman" w:eastAsia="Times New Roman" w:hAnsi="Times New Roman"/>
          <w:sz w:val="24"/>
          <w:szCs w:val="24"/>
          <w:lang w:eastAsia="ru-RU"/>
        </w:rPr>
        <w:lastRenderedPageBreak/>
        <w:t>общественных территориях, иных территориях общего пользования местного значения искусственные неровности благоустраиваются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основании решения комиссии по обеспечению безопасности дорожного движения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территории ЗАТО городской округ Молодёжный;</w:t>
      </w:r>
    </w:p>
    <w:p w14:paraId="507D332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элементы озеленения</w:t>
      </w:r>
      <w:r>
        <w:rPr>
          <w:rFonts w:ascii="Times New Roman" w:eastAsia="Times New Roman" w:hAnsi="Times New Roman"/>
          <w:sz w:val="24"/>
          <w:szCs w:val="24"/>
          <w:lang w:eastAsia="ru-RU"/>
        </w:rPr>
        <w:t xml:space="preserve"> –зеленые насаждения (как мобильные, так и стационарные);</w:t>
      </w:r>
    </w:p>
    <w:p w14:paraId="6E21058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зеленые насаждения</w:t>
      </w:r>
      <w:r w:rsidRPr="00B71ED9">
        <w:rPr>
          <w:rFonts w:ascii="Times New Roman" w:eastAsia="Times New Roman" w:hAnsi="Times New Roman"/>
          <w:sz w:val="24"/>
          <w:szCs w:val="24"/>
          <w:lang w:eastAsia="ru-RU"/>
        </w:rPr>
        <w:t xml:space="preserve"> – древесная, древесно-кустарниковая, кустарниковая</w:t>
      </w:r>
    </w:p>
    <w:p w14:paraId="03DF325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и травянистая растительность как искусственного, так и естественного происхождения;</w:t>
      </w:r>
    </w:p>
    <w:p w14:paraId="249B02F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уничтожение зеленых насаждений – повреждение зеленых насаждений, повлекшее прекращение их роста;</w:t>
      </w:r>
    </w:p>
    <w:p w14:paraId="69CD323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компенсационное озеленение</w:t>
      </w:r>
      <w:r w:rsidRPr="00B71ED9">
        <w:rPr>
          <w:rFonts w:ascii="Times New Roman" w:eastAsia="Times New Roman" w:hAnsi="Times New Roman"/>
          <w:sz w:val="24"/>
          <w:szCs w:val="24"/>
          <w:lang w:eastAsia="ru-RU"/>
        </w:rPr>
        <w:t xml:space="preserve"> – воспроизводство зеленых насаждений взамен уничтоженных или поврежденных;</w:t>
      </w:r>
    </w:p>
    <w:p w14:paraId="000B5CB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повреждение зеленых насаждений</w:t>
      </w:r>
      <w:r w:rsidRPr="00B71ED9">
        <w:rPr>
          <w:rFonts w:ascii="Times New Roman" w:eastAsia="Times New Roman" w:hAnsi="Times New Roman"/>
          <w:sz w:val="24"/>
          <w:szCs w:val="24"/>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4EEFB270"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газон</w:t>
      </w:r>
      <w:r w:rsidRPr="00B71ED9">
        <w:rPr>
          <w:rFonts w:ascii="Times New Roman" w:eastAsia="Times New Roman" w:hAnsi="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5C9D5F1C" w14:textId="77777777" w:rsidR="00EA5B45" w:rsidRPr="00E66A6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луговой газон</w:t>
      </w:r>
      <w:r w:rsidRPr="00E66A69">
        <w:rPr>
          <w:rFonts w:ascii="Times New Roman" w:eastAsia="Times New Roman" w:hAnsi="Times New Roman"/>
          <w:sz w:val="24"/>
          <w:szCs w:val="24"/>
          <w:lang w:eastAsia="ru-RU"/>
        </w:rPr>
        <w:t xml:space="preserve">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14:paraId="1C56964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мавританский газон</w:t>
      </w:r>
      <w:r w:rsidRPr="00E66A69">
        <w:rPr>
          <w:rFonts w:ascii="Times New Roman" w:eastAsia="Times New Roman" w:hAnsi="Times New Roman"/>
          <w:sz w:val="24"/>
          <w:szCs w:val="24"/>
          <w:lang w:eastAsia="ru-RU"/>
        </w:rPr>
        <w:t xml:space="preserve"> - травянистая растительность искусственного происхождения, создаваемая с наличием газонных трав и цветочных растений;</w:t>
      </w:r>
    </w:p>
    <w:p w14:paraId="40D00B3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цветник</w:t>
      </w:r>
      <w:r w:rsidRPr="00B71ED9">
        <w:rPr>
          <w:rFonts w:ascii="Times New Roman" w:eastAsia="Times New Roman" w:hAnsi="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084B2CA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объекты (средства) наружного освещения</w:t>
      </w:r>
      <w:r w:rsidRPr="00B71ED9">
        <w:rPr>
          <w:rFonts w:ascii="Times New Roman" w:eastAsia="Times New Roman" w:hAnsi="Times New Roman"/>
          <w:sz w:val="24"/>
          <w:szCs w:val="24"/>
          <w:lang w:eastAsia="ru-RU"/>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14:paraId="46FBC25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светоцветовая среда населенного пункта</w:t>
      </w:r>
      <w:r w:rsidRPr="00B71ED9">
        <w:rPr>
          <w:rFonts w:ascii="Times New Roman" w:eastAsia="Times New Roman" w:hAnsi="Times New Roman"/>
          <w:sz w:val="24"/>
          <w:szCs w:val="24"/>
          <w:lang w:eastAsia="ru-RU"/>
        </w:rPr>
        <w:t xml:space="preserve">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14:paraId="435ADF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световой силуэт населенного пункта</w:t>
      </w:r>
      <w:r w:rsidRPr="00B71ED9">
        <w:rPr>
          <w:rFonts w:ascii="Times New Roman" w:eastAsia="Times New Roman" w:hAnsi="Times New Roman"/>
          <w:sz w:val="24"/>
          <w:szCs w:val="24"/>
          <w:lang w:eastAsia="ru-RU"/>
        </w:rPr>
        <w:t xml:space="preserve">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14:paraId="104DE8B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наружное искусственное освещение</w:t>
      </w:r>
      <w:r w:rsidRPr="00B71ED9">
        <w:rPr>
          <w:rFonts w:ascii="Times New Roman" w:eastAsia="Times New Roman" w:hAnsi="Times New Roman"/>
          <w:sz w:val="24"/>
          <w:szCs w:val="24"/>
          <w:lang w:eastAsia="ru-RU"/>
        </w:rPr>
        <w:t xml:space="preserve"> – искусственное освещение, используемое вне зданий, строений, сооружений: утилитарное, архитектурно-художественное, праздничное;</w:t>
      </w:r>
    </w:p>
    <w:p w14:paraId="17E53E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утилитарное наружное освещение</w:t>
      </w:r>
      <w:r w:rsidRPr="00B71ED9">
        <w:rPr>
          <w:rFonts w:ascii="Times New Roman" w:eastAsia="Times New Roman" w:hAnsi="Times New Roman"/>
          <w:sz w:val="24"/>
          <w:szCs w:val="24"/>
          <w:lang w:eastAsia="ru-RU"/>
        </w:rPr>
        <w:t xml:space="preserve"> – стационарное освещение, предназначенное для обеспечения безопасного и комфортного движения транспортных средств и пешеходов;</w:t>
      </w:r>
    </w:p>
    <w:p w14:paraId="509C5B3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архитектурно-художественное освещение (подсветка)</w:t>
      </w:r>
      <w:r w:rsidRPr="00B71ED9">
        <w:rPr>
          <w:rFonts w:ascii="Times New Roman" w:eastAsia="Times New Roman" w:hAnsi="Times New Roman"/>
          <w:sz w:val="24"/>
          <w:szCs w:val="24"/>
          <w:lang w:eastAsia="ru-RU"/>
        </w:rPr>
        <w:t xml:space="preserve">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14:paraId="19634F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праздничное освещение (иллюминация)</w:t>
      </w:r>
      <w:r w:rsidRPr="00B71ED9">
        <w:rPr>
          <w:rFonts w:ascii="Times New Roman" w:eastAsia="Times New Roman" w:hAnsi="Times New Roman"/>
          <w:sz w:val="24"/>
          <w:szCs w:val="24"/>
          <w:lang w:eastAsia="ru-RU"/>
        </w:rPr>
        <w:t xml:space="preserve"> – декоративное освещение, предназначенное для украшения зданий, строений, сооружений, территорий общего пользования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необходимости создания определенного уровня освещенности при проведении государственных, городских и местных праздничных мероприятий;</w:t>
      </w:r>
    </w:p>
    <w:p w14:paraId="11F56B4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F2085A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понятия «бункер», «контейнер» и «контейнерная площадка»,</w:t>
      </w:r>
      <w:r w:rsidRPr="00B71ED9">
        <w:rPr>
          <w:rFonts w:ascii="Times New Roman" w:eastAsia="Times New Roman" w:hAnsi="Times New Roman"/>
          <w:sz w:val="24"/>
          <w:szCs w:val="24"/>
          <w:lang w:eastAsia="ru-RU"/>
        </w:rPr>
        <w:t xml:space="preserve"> используемые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6DB4978F"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урна</w:t>
      </w:r>
      <w:r w:rsidRPr="00B71ED9">
        <w:rPr>
          <w:rFonts w:ascii="Times New Roman" w:eastAsia="Times New Roman" w:hAnsi="Times New Roman"/>
          <w:sz w:val="24"/>
          <w:szCs w:val="24"/>
          <w:lang w:eastAsia="ru-RU"/>
        </w:rPr>
        <w:t xml:space="preserve"> – стандартная емкость для сбора мусора объемом до 0,5 кубического метра включительно;</w:t>
      </w:r>
    </w:p>
    <w:p w14:paraId="442729C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отходы строительства, сноса зданий и сооружений, в том числе грунты</w:t>
      </w:r>
      <w:r w:rsidRPr="00E66A69">
        <w:rPr>
          <w:rFonts w:ascii="Times New Roman" w:eastAsia="Times New Roman" w:hAnsi="Times New Roman"/>
          <w:sz w:val="24"/>
          <w:szCs w:val="24"/>
          <w:lang w:eastAsia="ru-RU"/>
        </w:rPr>
        <w:t xml:space="preserve"> - остатки сырья, материалов, изделий, иных продуктов строительства, образующиеся при строительстве, </w:t>
      </w:r>
      <w:r w:rsidRPr="00E66A69">
        <w:rPr>
          <w:rFonts w:ascii="Times New Roman" w:eastAsia="Times New Roman" w:hAnsi="Times New Roman"/>
          <w:sz w:val="24"/>
          <w:szCs w:val="24"/>
          <w:lang w:eastAsia="ru-RU"/>
        </w:rPr>
        <w:lastRenderedPageBreak/>
        <w:t>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 указанных работ</w:t>
      </w:r>
      <w:r>
        <w:rPr>
          <w:rFonts w:ascii="Times New Roman" w:eastAsia="Times New Roman" w:hAnsi="Times New Roman"/>
          <w:sz w:val="24"/>
          <w:szCs w:val="24"/>
          <w:lang w:eastAsia="ru-RU"/>
        </w:rPr>
        <w:t>;</w:t>
      </w:r>
    </w:p>
    <w:p w14:paraId="2D79C50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стационарный парковочный барьер</w:t>
      </w:r>
      <w:r w:rsidRPr="00B71ED9">
        <w:rPr>
          <w:rFonts w:ascii="Times New Roman" w:eastAsia="Times New Roman" w:hAnsi="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19F538EE" w14:textId="03BD75A5"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средства размещения информации</w:t>
      </w:r>
      <w:r w:rsidRPr="00B71ED9">
        <w:rPr>
          <w:rFonts w:ascii="Times New Roman" w:eastAsia="Times New Roman" w:hAnsi="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распространения информации, за исключением рекламных конструкций;</w:t>
      </w:r>
    </w:p>
    <w:p w14:paraId="61655C56" w14:textId="1F532F8F"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информационный стенд дворовой территории</w:t>
      </w:r>
      <w:r w:rsidRPr="00B71ED9">
        <w:rPr>
          <w:rFonts w:ascii="Times New Roman" w:eastAsia="Times New Roman" w:hAnsi="Times New Roman"/>
          <w:sz w:val="24"/>
          <w:szCs w:val="24"/>
          <w:lang w:eastAsia="ru-RU"/>
        </w:rPr>
        <w:t xml:space="preserve"> – вид средства размещения информации (конструкция), размещаемый на дворовой территории, предназначенный</w:t>
      </w:r>
      <w:r w:rsidR="001D67E0">
        <w:rPr>
          <w:rFonts w:ascii="Times New Roman" w:eastAsia="Times New Roman" w:hAnsi="Times New Roman"/>
          <w:sz w:val="24"/>
          <w:szCs w:val="24"/>
          <w:lang w:eastAsia="ru-RU"/>
        </w:rPr>
        <w:t xml:space="preserve"> д</w:t>
      </w:r>
      <w:r w:rsidRPr="00B71ED9">
        <w:rPr>
          <w:rFonts w:ascii="Times New Roman" w:eastAsia="Times New Roman" w:hAnsi="Times New Roman"/>
          <w:sz w:val="24"/>
          <w:szCs w:val="24"/>
          <w:lang w:eastAsia="ru-RU"/>
        </w:rPr>
        <w:t>ля распространения социально значимой информации;</w:t>
      </w:r>
    </w:p>
    <w:p w14:paraId="38015067" w14:textId="555434FC"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ночное время</w:t>
      </w:r>
      <w:r w:rsidRPr="00B71ED9">
        <w:rPr>
          <w:rFonts w:ascii="Times New Roman" w:eastAsia="Times New Roman" w:hAnsi="Times New Roman"/>
          <w:sz w:val="24"/>
          <w:szCs w:val="24"/>
          <w:lang w:eastAsia="ru-RU"/>
        </w:rPr>
        <w:t xml:space="preserve"> – период времени с 23:00 до 07:00 часов по Московскому времени;</w:t>
      </w:r>
    </w:p>
    <w:p w14:paraId="02531005" w14:textId="645F158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некапитальные строения, сооружения</w:t>
      </w:r>
      <w:r w:rsidRPr="00B71ED9">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несоразмерного ущерба назначению и без изменения основных характеристик строений, сооружений, в том числе: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навесы; строения, сооружения для организации обслуживания отдыха населения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пункты проката инвентаря, в том числе велосипедов (включая пункты автоматизированной системы выдачи и приёма велосипедов), роликов, самокатов;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платежные терминалы для оплаты услуг и штрафов;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общественные туалеты нестационарного типа;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сезонные аттракционы;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киоски, иные нестационарные строения, сооружения;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мобильные (инвентарные) здания и сооружения, перечень которых установлен «ГОСТ Р 58759-2019. Национальный стандарт Российской Федерации. Здания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сооружения мобильные (инвентарные). Классификация. Термины и определения»;</w:t>
      </w:r>
    </w:p>
    <w:p w14:paraId="479A3BA6"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сезонные (летние) кафе</w:t>
      </w:r>
      <w:r w:rsidRPr="00B71ED9">
        <w:rPr>
          <w:rFonts w:ascii="Times New Roman" w:eastAsia="Times New Roman" w:hAnsi="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02EF331E" w14:textId="0B5C987D" w:rsidR="00EA5B45" w:rsidRPr="00D61764" w:rsidRDefault="00EA5B45" w:rsidP="00EA5B45">
      <w:pPr>
        <w:autoSpaceDE w:val="0"/>
        <w:autoSpaceDN w:val="0"/>
        <w:adjustRightInd w:val="0"/>
        <w:spacing w:line="240" w:lineRule="auto"/>
        <w:ind w:firstLine="567"/>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нестационарный торговый объект</w:t>
      </w:r>
      <w:r w:rsidRPr="00D61764">
        <w:rPr>
          <w:rFonts w:ascii="Times New Roman" w:eastAsia="Times New Roman" w:hAnsi="Times New Roman"/>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1D67E0">
        <w:rPr>
          <w:rFonts w:ascii="Times New Roman" w:eastAsia="Times New Roman" w:hAnsi="Times New Roman"/>
          <w:sz w:val="24"/>
          <w:szCs w:val="24"/>
          <w:lang w:eastAsia="ru-RU"/>
        </w:rPr>
        <w:t>ом числе передвижное сооружение;</w:t>
      </w:r>
    </w:p>
    <w:p w14:paraId="2D88A7EB" w14:textId="15B01060" w:rsidR="00EA5B45" w:rsidRPr="00D61764"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w:t>
      </w:r>
      <w:r w:rsidR="001D67E0" w:rsidRPr="001D67E0">
        <w:rPr>
          <w:rFonts w:ascii="Times New Roman" w:eastAsia="Times New Roman" w:hAnsi="Times New Roman"/>
          <w:sz w:val="24"/>
          <w:szCs w:val="24"/>
          <w:u w:val="single"/>
          <w:lang w:eastAsia="ru-RU"/>
        </w:rPr>
        <w:t>ционарные строения, сооружения</w:t>
      </w:r>
      <w:r w:rsidR="001D67E0">
        <w:rPr>
          <w:rFonts w:ascii="Times New Roman" w:eastAsia="Times New Roman" w:hAnsi="Times New Roman"/>
          <w:sz w:val="24"/>
          <w:szCs w:val="24"/>
          <w:lang w:eastAsia="ru-RU"/>
        </w:rPr>
        <w:t xml:space="preserve">- </w:t>
      </w:r>
      <w:r w:rsidRPr="00D61764">
        <w:rPr>
          <w:rFonts w:ascii="Times New Roman" w:eastAsia="Times New Roman" w:hAnsi="Times New Roman"/>
          <w:sz w:val="24"/>
          <w:szCs w:val="24"/>
          <w:lang w:eastAsia="ru-RU"/>
        </w:rPr>
        <w:t>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w:t>
      </w:r>
      <w:r w:rsidR="001D67E0">
        <w:rPr>
          <w:rFonts w:ascii="Times New Roman" w:eastAsia="Times New Roman" w:hAnsi="Times New Roman"/>
          <w:sz w:val="24"/>
          <w:szCs w:val="24"/>
          <w:lang w:eastAsia="ru-RU"/>
        </w:rPr>
        <w:t>обрести (приобретающими) товары;</w:t>
      </w:r>
    </w:p>
    <w:p w14:paraId="6E9EA7AE"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схема размещения нестационарных торговых объектов на территории муниципальных образований</w:t>
      </w:r>
      <w:r w:rsidRPr="00D61764">
        <w:rPr>
          <w:rFonts w:ascii="Times New Roman" w:eastAsia="Times New Roman" w:hAnsi="Times New Roman"/>
          <w:sz w:val="24"/>
          <w:szCs w:val="24"/>
          <w:lang w:eastAsia="ru-RU"/>
        </w:rPr>
        <w:t xml:space="preserve"> – документ, состоящий из текстовой и графической частей, содержащий: адресные </w:t>
      </w:r>
      <w:r w:rsidRPr="00D61764">
        <w:rPr>
          <w:rFonts w:ascii="Times New Roman" w:eastAsia="Times New Roman" w:hAnsi="Times New Roman"/>
          <w:sz w:val="24"/>
          <w:szCs w:val="24"/>
          <w:lang w:eastAsia="ru-RU"/>
        </w:rPr>
        <w:lastRenderedPageBreak/>
        <w:t xml:space="preserve">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w:t>
      </w:r>
      <w:r>
        <w:rPr>
          <w:rFonts w:ascii="Times New Roman" w:eastAsia="Times New Roman" w:hAnsi="Times New Roman"/>
          <w:sz w:val="24"/>
          <w:szCs w:val="24"/>
          <w:lang w:eastAsia="ru-RU"/>
        </w:rPr>
        <w:t>объектов с указанием их площади;</w:t>
      </w:r>
    </w:p>
    <w:p w14:paraId="5793AFB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парки культуры и отдыха</w:t>
      </w:r>
      <w:r>
        <w:rPr>
          <w:rFonts w:ascii="Times New Roman" w:eastAsia="Times New Roman" w:hAnsi="Times New Roman"/>
          <w:sz w:val="24"/>
          <w:szCs w:val="24"/>
          <w:lang w:eastAsia="ru-RU"/>
        </w:rPr>
        <w:t xml:space="preserve">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14:paraId="61991D66" w14:textId="25790093"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концепция развития парка культуры и отдыха</w:t>
      </w:r>
      <w:r>
        <w:rPr>
          <w:rFonts w:ascii="Times New Roman" w:eastAsia="Times New Roman" w:hAnsi="Times New Roman"/>
          <w:sz w:val="24"/>
          <w:szCs w:val="24"/>
          <w:lang w:eastAsia="ru-RU"/>
        </w:rPr>
        <w:t xml:space="preserve">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14:paraId="73F6D51D" w14:textId="7BEEDDFF" w:rsidR="00EA5B45" w:rsidRPr="00B71ED9" w:rsidRDefault="001D67E0"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дворовой территории</w:t>
      </w:r>
      <w:r w:rsidRPr="001D67E0">
        <w:rPr>
          <w:rFonts w:ascii="Times New Roman" w:eastAsia="Times New Roman" w:hAnsi="Times New Roman"/>
          <w:sz w:val="24"/>
          <w:szCs w:val="24"/>
          <w:lang w:eastAsia="ru-RU"/>
        </w:rPr>
        <w:t xml:space="preserve">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sidR="00EA5B45" w:rsidRPr="00B71ED9">
        <w:rPr>
          <w:rFonts w:ascii="Times New Roman" w:eastAsia="Times New Roman" w:hAnsi="Times New Roman"/>
          <w:sz w:val="24"/>
          <w:szCs w:val="24"/>
          <w:lang w:eastAsia="ru-RU"/>
        </w:rPr>
        <w:t>;</w:t>
      </w:r>
    </w:p>
    <w:p w14:paraId="45AF1B87" w14:textId="5DC70D16" w:rsidR="00EA5B45" w:rsidRPr="00B71ED9" w:rsidRDefault="00060BC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w:t>
      </w:r>
      <w:r w:rsidRPr="00060BC5">
        <w:rPr>
          <w:rFonts w:ascii="Times New Roman" w:eastAsia="Times New Roman" w:hAnsi="Times New Roman"/>
          <w:sz w:val="24"/>
          <w:szCs w:val="24"/>
          <w:lang w:eastAsia="ru-RU"/>
        </w:rPr>
        <w:t xml:space="preserve"> - минимальное сочетание объектов и элементов благоустройства, необходимое к обеспечению при новом строительстве и реконструкции</w:t>
      </w:r>
      <w:r w:rsidR="00EA5B45" w:rsidRPr="00B71ED9">
        <w:rPr>
          <w:rFonts w:ascii="Times New Roman" w:eastAsia="Times New Roman" w:hAnsi="Times New Roman"/>
          <w:sz w:val="24"/>
          <w:szCs w:val="24"/>
          <w:lang w:eastAsia="ru-RU"/>
        </w:rPr>
        <w:t>;</w:t>
      </w:r>
    </w:p>
    <w:p w14:paraId="69BFE740" w14:textId="753DC54D" w:rsidR="00EA5B45" w:rsidRPr="00B71ED9" w:rsidRDefault="00060BC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архитектурно-художественный облик территории</w:t>
      </w:r>
      <w:r w:rsidRPr="00060BC5">
        <w:rPr>
          <w:rFonts w:ascii="Times New Roman" w:eastAsia="Times New Roman" w:hAnsi="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r w:rsidR="00EA5B45" w:rsidRPr="00B71ED9">
        <w:rPr>
          <w:rFonts w:ascii="Times New Roman" w:eastAsia="Times New Roman" w:hAnsi="Times New Roman"/>
          <w:sz w:val="24"/>
          <w:szCs w:val="24"/>
          <w:lang w:eastAsia="ru-RU"/>
        </w:rPr>
        <w:t>;</w:t>
      </w:r>
    </w:p>
    <w:p w14:paraId="50A55824" w14:textId="251EC0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паспорт колористического решения фасадов зданий, строений, сооружений, ограждений</w:t>
      </w:r>
      <w:r w:rsidRPr="00B71ED9">
        <w:rPr>
          <w:rFonts w:ascii="Times New Roman" w:eastAsia="Times New Roman" w:hAnsi="Times New Roman"/>
          <w:sz w:val="24"/>
          <w:szCs w:val="24"/>
          <w:lang w:eastAsia="ru-RU"/>
        </w:rPr>
        <w:t xml:space="preserve"> – документ установленной формы, содержащий информацию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32642052" w14:textId="79E365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архитектурно-планировочная концепция общественной территории (общественного пространства)</w:t>
      </w:r>
      <w:r w:rsidRPr="00B71ED9">
        <w:rPr>
          <w:rFonts w:ascii="Times New Roman" w:eastAsia="Times New Roman" w:hAnsi="Times New Roman"/>
          <w:sz w:val="24"/>
          <w:szCs w:val="24"/>
          <w:lang w:eastAsia="ru-RU"/>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его ре</w:t>
      </w:r>
      <w:r>
        <w:rPr>
          <w:rFonts w:ascii="Times New Roman" w:eastAsia="Times New Roman" w:hAnsi="Times New Roman"/>
          <w:sz w:val="24"/>
          <w:szCs w:val="24"/>
          <w:lang w:eastAsia="ru-RU"/>
        </w:rPr>
        <w:t xml:space="preserve">зультаты, на основании которой </w:t>
      </w:r>
      <w:r w:rsidRPr="00B71ED9">
        <w:rPr>
          <w:rFonts w:ascii="Times New Roman" w:eastAsia="Times New Roman" w:hAnsi="Times New Roman"/>
          <w:sz w:val="24"/>
          <w:szCs w:val="24"/>
          <w:lang w:eastAsia="ru-RU"/>
        </w:rPr>
        <w:t>в проекте благоустройства определяются основные архитектурно-художественные, функционально-технологические проектные решения;</w:t>
      </w:r>
    </w:p>
    <w:p w14:paraId="074BF07B" w14:textId="33ACBEBB"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lastRenderedPageBreak/>
        <w:t>проект благоустройства</w:t>
      </w:r>
      <w:r w:rsidRPr="00B71ED9">
        <w:rPr>
          <w:rFonts w:ascii="Times New Roman" w:eastAsia="Times New Roman" w:hAnsi="Times New Roman"/>
          <w:sz w:val="24"/>
          <w:szCs w:val="24"/>
          <w:lang w:eastAsia="ru-RU"/>
        </w:rPr>
        <w:t xml:space="preserve"> – документация, содержащая материалы в текстовой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14:paraId="6D32981A" w14:textId="683E00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титульные списки объектов благоустройства городского округа</w:t>
      </w:r>
      <w:r w:rsidRPr="00B71ED9">
        <w:rPr>
          <w:rFonts w:ascii="Times New Roman" w:eastAsia="Times New Roman" w:hAnsi="Times New Roman"/>
          <w:sz w:val="24"/>
          <w:szCs w:val="24"/>
          <w:lang w:eastAsia="ru-RU"/>
        </w:rPr>
        <w:t xml:space="preserve"> – документ установленной формы, утверждаемый администрацией ЗАТО городской округ Молодёжный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частной собственности, на земельных участках и землях, государственная собственность на которые не разграничена;</w:t>
      </w:r>
    </w:p>
    <w:p w14:paraId="49020BF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регламент содержания объектов благоустройства Московской области</w:t>
      </w:r>
      <w:r w:rsidRPr="00B71ED9">
        <w:rPr>
          <w:rFonts w:ascii="Times New Roman" w:eastAsia="Times New Roman" w:hAnsi="Times New Roman"/>
          <w:sz w:val="24"/>
          <w:szCs w:val="24"/>
          <w:lang w:eastAsia="ru-RU"/>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14:paraId="6E91D9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объектов благоустройства, элементов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14:paraId="6C54A3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объекта благоустройства, элемента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объекта благоустройства, элемента благоустройства;</w:t>
      </w:r>
    </w:p>
    <w:p w14:paraId="13C7D229" w14:textId="5CF58E9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содержание объекта благоустройства, элемента благоустройства</w:t>
      </w:r>
      <w:r w:rsidRPr="00B71ED9">
        <w:rPr>
          <w:rFonts w:ascii="Times New Roman" w:eastAsia="Times New Roman" w:hAnsi="Times New Roman"/>
          <w:sz w:val="24"/>
          <w:szCs w:val="24"/>
          <w:lang w:eastAsia="ru-RU"/>
        </w:rPr>
        <w:t xml:space="preserve"> - обеспечение чистоты, поддержание в надлежащем техническом, физическом, санитарном</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эстетическом состоянии объектов благоустройства, элементов благоустройства;</w:t>
      </w:r>
    </w:p>
    <w:p w14:paraId="73D62CC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развитие объекта благоустройства, элемента благоустройства</w:t>
      </w:r>
      <w:r w:rsidRPr="00B71ED9">
        <w:rPr>
          <w:rFonts w:ascii="Times New Roman" w:eastAsia="Times New Roman" w:hAnsi="Times New Roman"/>
          <w:sz w:val="24"/>
          <w:szCs w:val="24"/>
          <w:lang w:eastAsia="ru-RU"/>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14:paraId="40722B57" w14:textId="54E5921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текущий 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14:paraId="76F58B9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ямочный ремонт</w:t>
      </w:r>
      <w:r w:rsidRPr="00B71ED9">
        <w:rPr>
          <w:rFonts w:ascii="Times New Roman" w:eastAsia="Times New Roman" w:hAnsi="Times New Roman"/>
          <w:sz w:val="24"/>
          <w:szCs w:val="24"/>
          <w:lang w:eastAsia="ru-RU"/>
        </w:rPr>
        <w:t xml:space="preserve">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14:paraId="1882990C" w14:textId="0DF8C1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 по замене</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(или) восстановлению, и (или) развитию объектов благоустройства, элементов благоустройства, их частей;</w:t>
      </w:r>
    </w:p>
    <w:p w14:paraId="66264EC9" w14:textId="7CBD262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снос объекта благоустройства, элемента благоустройства</w:t>
      </w:r>
      <w:r w:rsidRPr="00B71ED9">
        <w:rPr>
          <w:rFonts w:ascii="Times New Roman" w:eastAsia="Times New Roman" w:hAnsi="Times New Roman"/>
          <w:sz w:val="24"/>
          <w:szCs w:val="24"/>
          <w:lang w:eastAsia="ru-RU"/>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без изменения основных характеристик объекта благоустройства, элемента благоустройства;</w:t>
      </w:r>
    </w:p>
    <w:p w14:paraId="66A9532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реконструктивные работы</w:t>
      </w:r>
      <w:r w:rsidRPr="00B71ED9">
        <w:rPr>
          <w:rFonts w:ascii="Times New Roman" w:eastAsia="Times New Roman" w:hAnsi="Times New Roman"/>
          <w:sz w:val="24"/>
          <w:szCs w:val="24"/>
          <w:lang w:eastAsia="ru-RU"/>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w:t>
      </w:r>
      <w:r w:rsidRPr="00B71ED9">
        <w:rPr>
          <w:rFonts w:ascii="Times New Roman" w:eastAsia="Times New Roman" w:hAnsi="Times New Roman"/>
          <w:sz w:val="24"/>
          <w:szCs w:val="24"/>
          <w:lang w:eastAsia="ru-RU"/>
        </w:rPr>
        <w:lastRenderedPageBreak/>
        <w:t>(или)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14:paraId="08E6F83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земляные работы</w:t>
      </w:r>
      <w:r w:rsidRPr="00B71ED9">
        <w:rPr>
          <w:rFonts w:ascii="Times New Roman" w:eastAsia="Times New Roman" w:hAnsi="Times New Roman"/>
          <w:sz w:val="24"/>
          <w:szCs w:val="24"/>
          <w:lang w:eastAsia="ru-RU"/>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1FCD7761"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визуальный осмотр</w:t>
      </w:r>
      <w:r w:rsidRPr="00B71ED9">
        <w:rPr>
          <w:rFonts w:ascii="Times New Roman" w:eastAsia="Times New Roman" w:hAnsi="Times New Roman"/>
          <w:sz w:val="24"/>
          <w:szCs w:val="24"/>
          <w:lang w:eastAsia="ru-RU"/>
        </w:rPr>
        <w:t xml:space="preserve"> – проверка, позволяющая обнаружить очевидные дефекты, вызванные актами вандализма, неправильной эксплуатацией и климатическими условиям</w:t>
      </w:r>
      <w:r>
        <w:rPr>
          <w:rFonts w:ascii="Times New Roman" w:eastAsia="Times New Roman" w:hAnsi="Times New Roman"/>
          <w:sz w:val="24"/>
          <w:szCs w:val="24"/>
          <w:lang w:eastAsia="ru-RU"/>
        </w:rPr>
        <w:t>;</w:t>
      </w:r>
    </w:p>
    <w:p w14:paraId="2869817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элементы благоустройства лесного участка</w:t>
      </w:r>
      <w:r>
        <w:rPr>
          <w:rFonts w:ascii="Times New Roman" w:eastAsia="Times New Roman" w:hAnsi="Times New Roman"/>
          <w:sz w:val="24"/>
          <w:szCs w:val="24"/>
          <w:lang w:eastAsia="ru-RU"/>
        </w:rPr>
        <w:t xml:space="preserve">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6779AAF1" w14:textId="5454E3EC" w:rsidR="001313F3"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некапитальные строения, сооружения, не связанные с созданием лесной инфраструктуры</w:t>
      </w:r>
      <w:r>
        <w:rPr>
          <w:rFonts w:ascii="Times New Roman" w:eastAsia="Times New Roman" w:hAnsi="Times New Roman"/>
          <w:sz w:val="24"/>
          <w:szCs w:val="24"/>
          <w:lang w:eastAsia="ru-RU"/>
        </w:rPr>
        <w:t xml:space="preserve"> - </w:t>
      </w:r>
      <w:r w:rsidR="00060BC5" w:rsidRPr="00060BC5">
        <w:rPr>
          <w:rFonts w:ascii="Times New Roman" w:eastAsia="Times New Roman" w:hAnsi="Times New Roman"/>
          <w:sz w:val="24"/>
          <w:szCs w:val="24"/>
          <w:lang w:eastAsia="ru-RU"/>
        </w:rPr>
        <w:t xml:space="preserve">понятие «некапитальные строения, сооружения, не связанные с созданием лесной инфраструктуры», используемое в настоящих Правилах, применяется  </w:t>
      </w:r>
      <w:r w:rsidR="00060BC5">
        <w:rPr>
          <w:rFonts w:ascii="Times New Roman" w:eastAsia="Times New Roman" w:hAnsi="Times New Roman"/>
          <w:sz w:val="24"/>
          <w:szCs w:val="24"/>
          <w:lang w:eastAsia="ru-RU"/>
        </w:rPr>
        <w:t xml:space="preserve">  </w:t>
      </w:r>
      <w:r w:rsidR="00060BC5" w:rsidRPr="00060BC5">
        <w:rPr>
          <w:rFonts w:ascii="Times New Roman" w:eastAsia="Times New Roman" w:hAnsi="Times New Roman"/>
          <w:sz w:val="24"/>
          <w:szCs w:val="24"/>
          <w:lang w:eastAsia="ru-RU"/>
        </w:rPr>
        <w:t>в значениях, установленных Лесным кодексом</w:t>
      </w:r>
      <w:r w:rsidR="00060BC5">
        <w:rPr>
          <w:rFonts w:ascii="Times New Roman" w:eastAsia="Times New Roman" w:hAnsi="Times New Roman"/>
          <w:sz w:val="24"/>
          <w:szCs w:val="24"/>
          <w:lang w:eastAsia="ru-RU"/>
        </w:rPr>
        <w:t xml:space="preserve"> Российской Федерации  </w:t>
      </w:r>
      <w:r w:rsidR="00060BC5" w:rsidRPr="00060BC5">
        <w:rPr>
          <w:rFonts w:ascii="Times New Roman" w:eastAsia="Times New Roman" w:hAnsi="Times New Roman"/>
          <w:sz w:val="24"/>
          <w:szCs w:val="24"/>
          <w:lang w:eastAsia="ru-RU"/>
        </w:rPr>
        <w:t xml:space="preserve"> и распоряжением Правительства Российской Федерации от 23.04.2</w:t>
      </w:r>
      <w:r w:rsidR="00060BC5">
        <w:rPr>
          <w:rFonts w:ascii="Times New Roman" w:eastAsia="Times New Roman" w:hAnsi="Times New Roman"/>
          <w:sz w:val="24"/>
          <w:szCs w:val="24"/>
          <w:lang w:eastAsia="ru-RU"/>
        </w:rPr>
        <w:t>022 № 999-р</w:t>
      </w:r>
      <w:r w:rsidR="00060BC5" w:rsidRPr="00060BC5">
        <w:rPr>
          <w:rFonts w:ascii="Times New Roman" w:eastAsia="Times New Roman" w:hAnsi="Times New Roman"/>
          <w:sz w:val="24"/>
          <w:szCs w:val="24"/>
          <w:lang w:eastAsia="ru-RU"/>
        </w:rPr>
        <w:t xml:space="preserve"> «Об утверждении Перечня некапитальных строений, сооружени</w:t>
      </w:r>
      <w:r w:rsidR="00060BC5">
        <w:rPr>
          <w:rFonts w:ascii="Times New Roman" w:eastAsia="Times New Roman" w:hAnsi="Times New Roman"/>
          <w:sz w:val="24"/>
          <w:szCs w:val="24"/>
          <w:lang w:eastAsia="ru-RU"/>
        </w:rPr>
        <w:t xml:space="preserve">й, не связанных </w:t>
      </w:r>
      <w:r w:rsidR="00060BC5" w:rsidRPr="00060BC5">
        <w:rPr>
          <w:rFonts w:ascii="Times New Roman" w:eastAsia="Times New Roman" w:hAnsi="Times New Roman"/>
          <w:sz w:val="24"/>
          <w:szCs w:val="24"/>
          <w:lang w:eastAsia="ru-RU"/>
        </w:rPr>
        <w:t>с созданием лесной инфраструктуры, для защитных лесов, эксплуатационных лесов, резервных лесов»;</w:t>
      </w:r>
    </w:p>
    <w:p w14:paraId="594D9263" w14:textId="19D3281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детская площадка</w:t>
      </w:r>
      <w:r w:rsidRPr="002960E3">
        <w:rPr>
          <w:rFonts w:ascii="Times New Roman" w:eastAsia="Times New Roman" w:hAnsi="Times New Roman"/>
          <w:sz w:val="24"/>
          <w:szCs w:val="24"/>
          <w:lang w:eastAsia="ru-RU"/>
        </w:rPr>
        <w:t xml:space="preserve"> (детская игровая площадка) - специально оборудованная территория, предназначенная для игры детей, включающая в себя о</w:t>
      </w:r>
      <w:r>
        <w:rPr>
          <w:rFonts w:ascii="Times New Roman" w:eastAsia="Times New Roman" w:hAnsi="Times New Roman"/>
          <w:sz w:val="24"/>
          <w:szCs w:val="24"/>
          <w:lang w:eastAsia="ru-RU"/>
        </w:rPr>
        <w:t xml:space="preserve">борудование </w:t>
      </w:r>
      <w:r w:rsidRPr="002960E3">
        <w:rPr>
          <w:rFonts w:ascii="Times New Roman" w:eastAsia="Times New Roman" w:hAnsi="Times New Roman"/>
          <w:sz w:val="24"/>
          <w:szCs w:val="24"/>
          <w:lang w:eastAsia="ru-RU"/>
        </w:rPr>
        <w:t>и покрытие;</w:t>
      </w:r>
    </w:p>
    <w:p w14:paraId="266AF8DF" w14:textId="0FF5C69F"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модернизация объекта благоустройства</w:t>
      </w:r>
      <w:r w:rsidRPr="002960E3">
        <w:rPr>
          <w:rFonts w:ascii="Times New Roman" w:eastAsia="Times New Roman" w:hAnsi="Times New Roman"/>
          <w:sz w:val="24"/>
          <w:szCs w:val="24"/>
          <w:lang w:eastAsia="ru-RU"/>
        </w:rPr>
        <w:t xml:space="preserve">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39E8B3C1" w14:textId="7777777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понятия «благоустройство территории», «элементы благоустройства</w:t>
      </w:r>
      <w:r w:rsidRPr="002960E3">
        <w:rPr>
          <w:rFonts w:ascii="Times New Roman" w:eastAsia="Times New Roman" w:hAnsi="Times New Roman"/>
          <w:sz w:val="24"/>
          <w:szCs w:val="24"/>
          <w:lang w:eastAsia="ru-RU"/>
        </w:rPr>
        <w:t>», используемые в настоящих Правилах, применяются в значениях, установленных Градостроительным кодексом Российской Федерации;</w:t>
      </w:r>
    </w:p>
    <w:p w14:paraId="2F44B919" w14:textId="75C0D6A1"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протяженные объекты</w:t>
      </w:r>
      <w:r w:rsidRPr="002960E3">
        <w:rPr>
          <w:rFonts w:ascii="Times New Roman" w:eastAsia="Times New Roman" w:hAnsi="Times New Roman"/>
          <w:sz w:val="24"/>
          <w:szCs w:val="24"/>
          <w:lang w:eastAsia="ru-RU"/>
        </w:rPr>
        <w:t xml:space="preserve">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w:t>
      </w:r>
      <w:r>
        <w:rPr>
          <w:rFonts w:ascii="Times New Roman" w:eastAsia="Times New Roman" w:hAnsi="Times New Roman"/>
          <w:sz w:val="24"/>
          <w:szCs w:val="24"/>
          <w:lang w:eastAsia="ru-RU"/>
        </w:rPr>
        <w:t>рта</w:t>
      </w:r>
      <w:r w:rsidRPr="002960E3">
        <w:rPr>
          <w:rFonts w:ascii="Times New Roman" w:eastAsia="Times New Roman" w:hAnsi="Times New Roman"/>
          <w:sz w:val="24"/>
          <w:szCs w:val="24"/>
          <w:lang w:eastAsia="ru-RU"/>
        </w:rPr>
        <w:t xml:space="preserve"> на территориях муниципальных образований;</w:t>
      </w:r>
    </w:p>
    <w:p w14:paraId="54B5CA4E" w14:textId="53F5A206"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термины «общественные здания», «общественные сооружения», «объекты капитального строительства общественного назначения»</w:t>
      </w:r>
      <w:r w:rsidRPr="002960E3">
        <w:rPr>
          <w:rFonts w:ascii="Times New Roman" w:eastAsia="Times New Roman" w:hAnsi="Times New Roman"/>
          <w:sz w:val="24"/>
          <w:szCs w:val="24"/>
          <w:lang w:eastAsia="ru-RU"/>
        </w:rPr>
        <w:t xml:space="preserve"> применяются в значениях, установленных «СП 118.13330.2022. Свод п</w:t>
      </w:r>
      <w:r>
        <w:rPr>
          <w:rFonts w:ascii="Times New Roman" w:eastAsia="Times New Roman" w:hAnsi="Times New Roman"/>
          <w:sz w:val="24"/>
          <w:szCs w:val="24"/>
          <w:lang w:eastAsia="ru-RU"/>
        </w:rPr>
        <w:t xml:space="preserve">равил. Общественные здания </w:t>
      </w:r>
      <w:r w:rsidRPr="002960E3">
        <w:rPr>
          <w:rFonts w:ascii="Times New Roman" w:eastAsia="Times New Roman" w:hAnsi="Times New Roman"/>
          <w:sz w:val="24"/>
          <w:szCs w:val="24"/>
          <w:lang w:eastAsia="ru-RU"/>
        </w:rPr>
        <w:t>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389/пр «Об утверждении СП 118.13330.2</w:t>
      </w:r>
      <w:r>
        <w:rPr>
          <w:rFonts w:ascii="Times New Roman" w:eastAsia="Times New Roman" w:hAnsi="Times New Roman"/>
          <w:sz w:val="24"/>
          <w:szCs w:val="24"/>
          <w:lang w:eastAsia="ru-RU"/>
        </w:rPr>
        <w:t xml:space="preserve">022 </w:t>
      </w:r>
      <w:r w:rsidRPr="002960E3">
        <w:rPr>
          <w:rFonts w:ascii="Times New Roman" w:eastAsia="Times New Roman" w:hAnsi="Times New Roman"/>
          <w:sz w:val="24"/>
          <w:szCs w:val="24"/>
          <w:lang w:eastAsia="ru-RU"/>
        </w:rPr>
        <w:t>«СНИП 31-06-2009 Общественные здания и сооружения».»;</w:t>
      </w:r>
    </w:p>
    <w:p w14:paraId="50D3CBD5" w14:textId="689BDF64" w:rsidR="00F86827" w:rsidRPr="00523DA9" w:rsidRDefault="00F86827"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523DA9">
        <w:rPr>
          <w:rFonts w:ascii="Times New Roman" w:eastAsia="Times New Roman" w:hAnsi="Times New Roman"/>
          <w:b/>
          <w:sz w:val="24"/>
          <w:szCs w:val="24"/>
          <w:lang w:eastAsia="ru-RU"/>
        </w:rPr>
        <w:t>В статье 4 «Благоустройство территорий ЗАТО городской округ Молодежный Московской области»:</w:t>
      </w:r>
    </w:p>
    <w:p w14:paraId="2AA4F28D" w14:textId="3DD6CA9A" w:rsidR="00F86827" w:rsidRPr="00DF592F" w:rsidRDefault="00F86827"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t>а)</w:t>
      </w:r>
      <w:r w:rsidR="00C508F1" w:rsidRPr="00DF592F">
        <w:rPr>
          <w:rFonts w:ascii="Times New Roman" w:eastAsia="Times New Roman" w:hAnsi="Times New Roman"/>
          <w:b/>
          <w:sz w:val="24"/>
          <w:szCs w:val="24"/>
          <w:lang w:eastAsia="ru-RU"/>
        </w:rPr>
        <w:t xml:space="preserve"> </w:t>
      </w:r>
      <w:r w:rsidRPr="00DF592F">
        <w:rPr>
          <w:rFonts w:ascii="Times New Roman" w:eastAsia="Times New Roman" w:hAnsi="Times New Roman"/>
          <w:b/>
          <w:sz w:val="24"/>
          <w:szCs w:val="24"/>
          <w:lang w:eastAsia="ru-RU"/>
        </w:rPr>
        <w:t>абзацы 2 и 3 части 2 изложить в следующей редакции:</w:t>
      </w:r>
    </w:p>
    <w:p w14:paraId="14F9D627" w14:textId="77777777"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14:paraId="56860812" w14:textId="1AC98EC4"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6EF07C05" w14:textId="62E94F18" w:rsidR="00F86827" w:rsidRPr="00DF592F" w:rsidRDefault="00F86827"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t>б)</w:t>
      </w:r>
      <w:r w:rsidR="00C508F1" w:rsidRPr="00DF592F">
        <w:rPr>
          <w:rFonts w:ascii="Times New Roman" w:eastAsia="Times New Roman" w:hAnsi="Times New Roman"/>
          <w:b/>
          <w:sz w:val="24"/>
          <w:szCs w:val="24"/>
          <w:lang w:eastAsia="ru-RU"/>
        </w:rPr>
        <w:t xml:space="preserve"> </w:t>
      </w:r>
      <w:r w:rsidRPr="00DF592F">
        <w:rPr>
          <w:rFonts w:ascii="Times New Roman" w:eastAsia="Times New Roman" w:hAnsi="Times New Roman"/>
          <w:b/>
          <w:sz w:val="24"/>
          <w:szCs w:val="24"/>
          <w:lang w:eastAsia="ru-RU"/>
        </w:rPr>
        <w:t>абзац 11 части 2.1 изложить в следующей редакции:</w:t>
      </w:r>
    </w:p>
    <w:p w14:paraId="1AD2B1B9"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«других объектов и элементов благоустройства.»;</w:t>
      </w:r>
    </w:p>
    <w:p w14:paraId="3B1B9743" w14:textId="1FC2CB02" w:rsidR="00F86827" w:rsidRPr="00DF592F" w:rsidRDefault="00C508F1"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lastRenderedPageBreak/>
        <w:t>в) часть 3</w:t>
      </w:r>
      <w:r w:rsidR="00F86827" w:rsidRPr="00DF592F">
        <w:rPr>
          <w:rFonts w:ascii="Times New Roman" w:eastAsia="Times New Roman" w:hAnsi="Times New Roman"/>
          <w:b/>
          <w:sz w:val="24"/>
          <w:szCs w:val="24"/>
          <w:lang w:eastAsia="ru-RU"/>
        </w:rPr>
        <w:t xml:space="preserve"> изложить в следующей редакции:</w:t>
      </w:r>
    </w:p>
    <w:p w14:paraId="2C86C579" w14:textId="155854A1" w:rsidR="00F86827" w:rsidRPr="00F86827" w:rsidRDefault="00C508F1"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86827" w:rsidRPr="00F86827">
        <w:rPr>
          <w:rFonts w:ascii="Times New Roman" w:eastAsia="Times New Roman" w:hAnsi="Times New Roman"/>
          <w:sz w:val="24"/>
          <w:szCs w:val="24"/>
          <w:lang w:eastAsia="ru-RU"/>
        </w:rPr>
        <w:t>. Элементами благоустройства в целях настоящих Правил являются:</w:t>
      </w:r>
    </w:p>
    <w:p w14:paraId="49528E8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w:t>
      </w:r>
      <w:r w:rsidRPr="00F86827">
        <w:rPr>
          <w:rFonts w:ascii="Times New Roman" w:eastAsia="Times New Roman" w:hAnsi="Times New Roman"/>
          <w:sz w:val="24"/>
          <w:szCs w:val="24"/>
          <w:lang w:eastAsia="ru-RU"/>
        </w:rPr>
        <w:tab/>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7F325CC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w:t>
      </w:r>
      <w:r w:rsidRPr="00F86827">
        <w:rPr>
          <w:rFonts w:ascii="Times New Roman" w:eastAsia="Times New Roman" w:hAnsi="Times New Roman"/>
          <w:sz w:val="24"/>
          <w:szCs w:val="24"/>
          <w:lang w:eastAsia="ru-RU"/>
        </w:rPr>
        <w:tab/>
        <w:t xml:space="preserve">средства размещения информации и рекламные конструкции; </w:t>
      </w:r>
    </w:p>
    <w:p w14:paraId="4A1F388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3)</w:t>
      </w:r>
      <w:r w:rsidRPr="00F86827">
        <w:rPr>
          <w:rFonts w:ascii="Times New Roman" w:eastAsia="Times New Roman" w:hAnsi="Times New Roman"/>
          <w:sz w:val="24"/>
          <w:szCs w:val="24"/>
          <w:lang w:eastAsia="ru-RU"/>
        </w:rPr>
        <w:tab/>
        <w:t xml:space="preserve">сезонные (летние) кафе; </w:t>
      </w:r>
    </w:p>
    <w:p w14:paraId="2AC89040"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4)</w:t>
      </w:r>
      <w:r w:rsidRPr="00F86827">
        <w:rPr>
          <w:rFonts w:ascii="Times New Roman" w:eastAsia="Times New Roman" w:hAnsi="Times New Roman"/>
          <w:sz w:val="24"/>
          <w:szCs w:val="24"/>
          <w:lang w:eastAsia="ru-RU"/>
        </w:rPr>
        <w:tab/>
        <w:t xml:space="preserve">ограждения (заборы), в том числе ограждающие устройства, ограждающие элементы, придорожные экраны; </w:t>
      </w:r>
    </w:p>
    <w:p w14:paraId="6B52AEBB"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5)</w:t>
      </w:r>
      <w:r w:rsidRPr="00F86827">
        <w:rPr>
          <w:rFonts w:ascii="Times New Roman" w:eastAsia="Times New Roman" w:hAnsi="Times New Roman"/>
          <w:sz w:val="24"/>
          <w:szCs w:val="24"/>
          <w:lang w:eastAsia="ru-RU"/>
        </w:rPr>
        <w:tab/>
        <w:t xml:space="preserve">элементы объектов капитального строительства; </w:t>
      </w:r>
    </w:p>
    <w:p w14:paraId="5E0620B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6)</w:t>
      </w:r>
      <w:r w:rsidRPr="00F86827">
        <w:rPr>
          <w:rFonts w:ascii="Times New Roman" w:eastAsia="Times New Roman" w:hAnsi="Times New Roman"/>
          <w:sz w:val="24"/>
          <w:szCs w:val="24"/>
          <w:lang w:eastAsia="ru-RU"/>
        </w:rPr>
        <w:tab/>
        <w:t xml:space="preserve">малые архитектурные формы; </w:t>
      </w:r>
    </w:p>
    <w:p w14:paraId="2C21CBCC"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7)</w:t>
      </w:r>
      <w:r w:rsidRPr="00F86827">
        <w:rPr>
          <w:rFonts w:ascii="Times New Roman" w:eastAsia="Times New Roman" w:hAnsi="Times New Roman"/>
          <w:sz w:val="24"/>
          <w:szCs w:val="24"/>
          <w:lang w:eastAsia="ru-RU"/>
        </w:rPr>
        <w:tab/>
        <w:t xml:space="preserve">элементы озеленения; </w:t>
      </w:r>
    </w:p>
    <w:p w14:paraId="2794173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8)</w:t>
      </w:r>
      <w:r w:rsidRPr="00F86827">
        <w:rPr>
          <w:rFonts w:ascii="Times New Roman" w:eastAsia="Times New Roman" w:hAnsi="Times New Roman"/>
          <w:sz w:val="24"/>
          <w:szCs w:val="24"/>
          <w:lang w:eastAsia="ru-RU"/>
        </w:rPr>
        <w:tab/>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774C7FF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9)</w:t>
      </w:r>
      <w:r w:rsidRPr="00F86827">
        <w:rPr>
          <w:rFonts w:ascii="Times New Roman" w:eastAsia="Times New Roman" w:hAnsi="Times New Roman"/>
          <w:sz w:val="24"/>
          <w:szCs w:val="24"/>
          <w:lang w:eastAsia="ru-RU"/>
        </w:rPr>
        <w:tab/>
        <w:t xml:space="preserve">водные устройства (в том числе питьевые фонтанчики, фонтаны, искусственные декоративные водопады); </w:t>
      </w:r>
    </w:p>
    <w:p w14:paraId="4CD5E36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10)</w:t>
      </w:r>
      <w:r w:rsidRPr="00F86827">
        <w:rPr>
          <w:rFonts w:ascii="Times New Roman" w:eastAsia="Times New Roman" w:hAnsi="Times New Roman"/>
          <w:sz w:val="24"/>
          <w:szCs w:val="24"/>
          <w:lang w:eastAsia="ru-RU"/>
        </w:rPr>
        <w:tab/>
        <w:t xml:space="preserve">пруды и обводненные карьеры, искусственные сезонные водные объекты для массового отдыха на общественных территориях; </w:t>
      </w:r>
    </w:p>
    <w:p w14:paraId="4482852B" w14:textId="77777777" w:rsidR="00F86827" w:rsidRPr="00F86827" w:rsidRDefault="00F86827" w:rsidP="009C406F">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11)</w:t>
      </w:r>
      <w:r w:rsidRPr="00F86827">
        <w:rPr>
          <w:rFonts w:ascii="Times New Roman" w:eastAsia="Times New Roman" w:hAnsi="Times New Roman"/>
          <w:sz w:val="24"/>
          <w:szCs w:val="24"/>
          <w:lang w:eastAsia="ru-RU"/>
        </w:rPr>
        <w:tab/>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5E3BA1C7"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12)</w:t>
      </w:r>
      <w:r w:rsidRPr="00F86827">
        <w:rPr>
          <w:rFonts w:ascii="Times New Roman" w:eastAsia="Times New Roman" w:hAnsi="Times New Roman"/>
          <w:sz w:val="24"/>
          <w:szCs w:val="24"/>
          <w:lang w:eastAsia="ru-RU"/>
        </w:rPr>
        <w:tab/>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30BA435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13)</w:t>
      </w:r>
      <w:r w:rsidRPr="00F86827">
        <w:rPr>
          <w:rFonts w:ascii="Times New Roman" w:eastAsia="Times New Roman" w:hAnsi="Times New Roman"/>
          <w:sz w:val="24"/>
          <w:szCs w:val="24"/>
          <w:lang w:eastAsia="ru-RU"/>
        </w:rPr>
        <w:tab/>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74B6E1C2"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14)</w:t>
      </w:r>
      <w:r w:rsidRPr="00F86827">
        <w:rPr>
          <w:rFonts w:ascii="Times New Roman" w:eastAsia="Times New Roman" w:hAnsi="Times New Roman"/>
          <w:sz w:val="24"/>
          <w:szCs w:val="24"/>
          <w:lang w:eastAsia="ru-RU"/>
        </w:rPr>
        <w:tab/>
        <w:t xml:space="preserve">элементы сопряжения покрытий (в том числе бортовые камни, бордюры, подпорные стенки, мостики, лестницы, пандусы); </w:t>
      </w:r>
    </w:p>
    <w:p w14:paraId="26FFB84E"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15)</w:t>
      </w:r>
      <w:r w:rsidRPr="00F86827">
        <w:rPr>
          <w:rFonts w:ascii="Times New Roman" w:eastAsia="Times New Roman" w:hAnsi="Times New Roman"/>
          <w:sz w:val="24"/>
          <w:szCs w:val="24"/>
          <w:lang w:eastAsia="ru-RU"/>
        </w:rPr>
        <w:tab/>
        <w:t xml:space="preserve">искусственные неровности; </w:t>
      </w:r>
    </w:p>
    <w:p w14:paraId="3B4E404F"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16)</w:t>
      </w:r>
      <w:r w:rsidRPr="00F86827">
        <w:rPr>
          <w:rFonts w:ascii="Times New Roman" w:eastAsia="Times New Roman" w:hAnsi="Times New Roman"/>
          <w:sz w:val="24"/>
          <w:szCs w:val="24"/>
          <w:lang w:eastAsia="ru-RU"/>
        </w:rPr>
        <w:tab/>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4405E47A"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17)</w:t>
      </w:r>
      <w:r w:rsidRPr="00F86827">
        <w:rPr>
          <w:rFonts w:ascii="Times New Roman" w:eastAsia="Times New Roman" w:hAnsi="Times New Roman"/>
          <w:sz w:val="24"/>
          <w:szCs w:val="24"/>
          <w:lang w:eastAsia="ru-RU"/>
        </w:rPr>
        <w:tab/>
        <w:t xml:space="preserve">въездные и входные группы; </w:t>
      </w:r>
    </w:p>
    <w:p w14:paraId="311AE4A1"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18)</w:t>
      </w:r>
      <w:r w:rsidRPr="00F86827">
        <w:rPr>
          <w:rFonts w:ascii="Times New Roman" w:eastAsia="Times New Roman" w:hAnsi="Times New Roman"/>
          <w:sz w:val="24"/>
          <w:szCs w:val="24"/>
          <w:lang w:eastAsia="ru-RU"/>
        </w:rPr>
        <w:tab/>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6FC1B2D3" w14:textId="77777777" w:rsidR="00F86827" w:rsidRPr="00F86827" w:rsidRDefault="00F86827" w:rsidP="00905560">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19)</w:t>
      </w:r>
      <w:r w:rsidRPr="00F86827">
        <w:rPr>
          <w:rFonts w:ascii="Times New Roman" w:eastAsia="Times New Roman" w:hAnsi="Times New Roman"/>
          <w:sz w:val="24"/>
          <w:szCs w:val="24"/>
          <w:lang w:eastAsia="ru-RU"/>
        </w:rPr>
        <w:tab/>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74F64DA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20)</w:t>
      </w:r>
      <w:r w:rsidRPr="00F86827">
        <w:rPr>
          <w:rFonts w:ascii="Times New Roman" w:eastAsia="Times New Roman" w:hAnsi="Times New Roman"/>
          <w:sz w:val="24"/>
          <w:szCs w:val="24"/>
          <w:lang w:eastAsia="ru-RU"/>
        </w:rPr>
        <w:tab/>
        <w:t xml:space="preserve">плавучие домики для птиц, скворечники, кормушки, голубятни; </w:t>
      </w:r>
    </w:p>
    <w:p w14:paraId="280DC30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21)</w:t>
      </w:r>
      <w:r w:rsidRPr="00F86827">
        <w:rPr>
          <w:rFonts w:ascii="Times New Roman" w:eastAsia="Times New Roman" w:hAnsi="Times New Roman"/>
          <w:sz w:val="24"/>
          <w:szCs w:val="24"/>
          <w:lang w:eastAsia="ru-RU"/>
        </w:rPr>
        <w:tab/>
        <w:t xml:space="preserve">оборудование площадок (в том числе детское игровое, спортивно-развивающее и спортивное оборудование); </w:t>
      </w:r>
    </w:p>
    <w:p w14:paraId="32FFC8C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22)</w:t>
      </w:r>
      <w:r w:rsidRPr="00F86827">
        <w:rPr>
          <w:rFonts w:ascii="Times New Roman" w:eastAsia="Times New Roman" w:hAnsi="Times New Roman"/>
          <w:sz w:val="24"/>
          <w:szCs w:val="24"/>
          <w:lang w:eastAsia="ru-RU"/>
        </w:rPr>
        <w:tab/>
        <w:t xml:space="preserve">места содержания животных на территориях парков; </w:t>
      </w:r>
    </w:p>
    <w:p w14:paraId="19C6169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23)</w:t>
      </w:r>
      <w:r w:rsidRPr="00F86827">
        <w:rPr>
          <w:rFonts w:ascii="Times New Roman" w:eastAsia="Times New Roman" w:hAnsi="Times New Roman"/>
          <w:sz w:val="24"/>
          <w:szCs w:val="24"/>
          <w:lang w:eastAsia="ru-RU"/>
        </w:rPr>
        <w:tab/>
        <w:t xml:space="preserve">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00E83E4C" w14:textId="3509F57C" w:rsidR="00F86827" w:rsidRPr="00DF592F" w:rsidRDefault="00C508F1"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lastRenderedPageBreak/>
        <w:t>г) дополнить частями 6,7 и 8</w:t>
      </w:r>
      <w:r w:rsidR="00F86827" w:rsidRPr="00DF592F">
        <w:rPr>
          <w:rFonts w:ascii="Times New Roman" w:eastAsia="Times New Roman" w:hAnsi="Times New Roman"/>
          <w:b/>
          <w:sz w:val="24"/>
          <w:szCs w:val="24"/>
          <w:lang w:eastAsia="ru-RU"/>
        </w:rPr>
        <w:t xml:space="preserve"> в следующей редакции:</w:t>
      </w:r>
    </w:p>
    <w:p w14:paraId="68AAA0D4" w14:textId="622D8BB7"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86827" w:rsidRPr="00F86827">
        <w:rPr>
          <w:rFonts w:ascii="Times New Roman" w:eastAsia="Times New Roman" w:hAnsi="Times New Roman"/>
          <w:sz w:val="24"/>
          <w:szCs w:val="24"/>
          <w:lang w:eastAsia="ru-RU"/>
        </w:rPr>
        <w:t>.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74E8E032" w14:textId="5E90C02C"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86827" w:rsidRPr="00F86827">
        <w:rPr>
          <w:rFonts w:ascii="Times New Roman" w:eastAsia="Times New Roman" w:hAnsi="Times New Roman"/>
          <w:sz w:val="24"/>
          <w:szCs w:val="24"/>
          <w:lang w:eastAsia="ru-RU"/>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 </w:t>
      </w:r>
    </w:p>
    <w:p w14:paraId="3C990550" w14:textId="749FBAC0" w:rsidR="0051049D"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6827" w:rsidRPr="00F86827">
        <w:rPr>
          <w:rFonts w:ascii="Times New Roman" w:eastAsia="Times New Roman" w:hAnsi="Times New Roman"/>
          <w:sz w:val="24"/>
          <w:szCs w:val="24"/>
          <w:lang w:eastAsia="ru-RU"/>
        </w:rPr>
        <w:t>.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p>
    <w:p w14:paraId="1A730749" w14:textId="77777777" w:rsidR="0051049D" w:rsidRDefault="0051049D" w:rsidP="0051049D">
      <w:pPr>
        <w:pStyle w:val="ac"/>
        <w:autoSpaceDE w:val="0"/>
        <w:autoSpaceDN w:val="0"/>
        <w:adjustRightInd w:val="0"/>
        <w:spacing w:line="240" w:lineRule="auto"/>
        <w:ind w:left="0" w:firstLine="720"/>
        <w:rPr>
          <w:rFonts w:ascii="Times New Roman" w:eastAsia="Times New Roman" w:hAnsi="Times New Roman"/>
          <w:sz w:val="24"/>
          <w:szCs w:val="24"/>
          <w:lang w:eastAsia="ru-RU"/>
        </w:rPr>
      </w:pPr>
    </w:p>
    <w:p w14:paraId="4885E6DF" w14:textId="1D275A80" w:rsidR="0051049D" w:rsidRPr="009F6047" w:rsidRDefault="009F6047" w:rsidP="009E1EB9">
      <w:pPr>
        <w:pStyle w:val="ac"/>
        <w:numPr>
          <w:ilvl w:val="0"/>
          <w:numId w:val="6"/>
        </w:numPr>
        <w:tabs>
          <w:tab w:val="left" w:pos="851"/>
        </w:tabs>
        <w:spacing w:line="240" w:lineRule="auto"/>
        <w:rPr>
          <w:rFonts w:ascii="Times New Roman" w:eastAsia="Times New Roman" w:hAnsi="Times New Roman"/>
          <w:b/>
          <w:bCs/>
          <w:sz w:val="24"/>
          <w:szCs w:val="28"/>
          <w:lang w:eastAsia="ru-RU"/>
        </w:rPr>
      </w:pPr>
      <w:r w:rsidRPr="009F6047">
        <w:rPr>
          <w:rFonts w:ascii="Times New Roman" w:eastAsia="Times New Roman" w:hAnsi="Times New Roman"/>
          <w:b/>
          <w:bCs/>
          <w:sz w:val="24"/>
          <w:szCs w:val="28"/>
          <w:lang w:eastAsia="ru-RU"/>
        </w:rPr>
        <w:t xml:space="preserve">В статье 5.1 </w:t>
      </w:r>
      <w:r w:rsidR="0051049D" w:rsidRPr="009F6047">
        <w:rPr>
          <w:rFonts w:ascii="Times New Roman" w:eastAsia="Times New Roman" w:hAnsi="Times New Roman"/>
          <w:b/>
          <w:bCs/>
          <w:sz w:val="24"/>
          <w:szCs w:val="28"/>
          <w:lang w:eastAsia="ru-RU"/>
        </w:rPr>
        <w:t>«Нормируемый (обязательный) элементов благоустройства территорий вновь возводимых и реконструируемых объектов капитального строительства»:</w:t>
      </w:r>
    </w:p>
    <w:p w14:paraId="2306B798" w14:textId="4C98208C" w:rsidR="0051049D" w:rsidRPr="00DF592F" w:rsidRDefault="0051049D" w:rsidP="0051049D">
      <w:pPr>
        <w:spacing w:line="288" w:lineRule="atLeast"/>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абзац </w:t>
      </w:r>
      <w:r w:rsidR="009F6047" w:rsidRPr="00DF592F">
        <w:rPr>
          <w:rFonts w:ascii="Times New Roman" w:eastAsia="Times New Roman" w:hAnsi="Times New Roman"/>
          <w:b/>
          <w:bCs/>
          <w:sz w:val="24"/>
          <w:szCs w:val="28"/>
          <w:lang w:eastAsia="ru-RU"/>
        </w:rPr>
        <w:t>1</w:t>
      </w:r>
      <w:r w:rsidRPr="00DF592F">
        <w:rPr>
          <w:rFonts w:ascii="Times New Roman" w:eastAsia="Times New Roman" w:hAnsi="Times New Roman"/>
          <w:b/>
          <w:bCs/>
          <w:sz w:val="24"/>
          <w:szCs w:val="28"/>
          <w:lang w:eastAsia="ru-RU"/>
        </w:rPr>
        <w:t xml:space="preserve"> изложить в следующей редакции:</w:t>
      </w:r>
    </w:p>
    <w:p w14:paraId="53BDFB50"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14:paraId="4B9B9CA6" w14:textId="4EF22916" w:rsidR="0051049D" w:rsidRPr="00DF592F" w:rsidRDefault="0051049D" w:rsidP="0051049D">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 xml:space="preserve">б) абзацы </w:t>
      </w:r>
      <w:r w:rsidR="009F6047" w:rsidRPr="00DF592F">
        <w:rPr>
          <w:rFonts w:ascii="Times New Roman" w:eastAsia="Times New Roman" w:hAnsi="Times New Roman"/>
          <w:b/>
          <w:bCs/>
          <w:sz w:val="24"/>
          <w:szCs w:val="28"/>
          <w:lang w:eastAsia="ru-RU"/>
        </w:rPr>
        <w:t>18 и 19</w:t>
      </w:r>
      <w:r w:rsidRPr="00DF592F">
        <w:rPr>
          <w:rFonts w:ascii="Times New Roman" w:eastAsia="Times New Roman" w:hAnsi="Times New Roman"/>
          <w:b/>
          <w:bCs/>
          <w:sz w:val="24"/>
          <w:szCs w:val="28"/>
          <w:lang w:eastAsia="ru-RU"/>
        </w:rPr>
        <w:t xml:space="preserve"> изложить в следующей редакции:</w:t>
      </w:r>
    </w:p>
    <w:p w14:paraId="2BD55C1B"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14:paraId="333B3C72"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p>
    <w:p w14:paraId="7A76F575" w14:textId="32B8817E" w:rsidR="0051049D" w:rsidRPr="00DF592F" w:rsidRDefault="0051049D" w:rsidP="0051049D">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 xml:space="preserve">в) абзац </w:t>
      </w:r>
      <w:r w:rsidR="009F6047" w:rsidRPr="00DF592F">
        <w:rPr>
          <w:rFonts w:ascii="Times New Roman" w:eastAsia="Times New Roman" w:hAnsi="Times New Roman"/>
          <w:b/>
          <w:bCs/>
          <w:sz w:val="24"/>
          <w:szCs w:val="28"/>
          <w:lang w:eastAsia="ru-RU"/>
        </w:rPr>
        <w:t>33</w:t>
      </w:r>
      <w:r w:rsidRPr="00DF592F">
        <w:rPr>
          <w:rFonts w:ascii="Times New Roman" w:eastAsia="Times New Roman" w:hAnsi="Times New Roman"/>
          <w:b/>
          <w:bCs/>
          <w:sz w:val="24"/>
          <w:szCs w:val="28"/>
          <w:lang w:eastAsia="ru-RU"/>
        </w:rPr>
        <w:t xml:space="preserve"> изложить в следующей редакции:</w:t>
      </w:r>
    </w:p>
    <w:p w14:paraId="40B3722E"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p>
    <w:p w14:paraId="2ECC3EC7" w14:textId="2ACA4E3B" w:rsidR="0051049D" w:rsidRDefault="0051049D" w:rsidP="009F6047">
      <w:pPr>
        <w:autoSpaceDE w:val="0"/>
        <w:autoSpaceDN w:val="0"/>
        <w:adjustRightInd w:val="0"/>
        <w:spacing w:line="240" w:lineRule="auto"/>
        <w:rPr>
          <w:rFonts w:ascii="Times New Roman" w:eastAsia="Times New Roman" w:hAnsi="Times New Roman"/>
          <w:sz w:val="24"/>
          <w:szCs w:val="24"/>
          <w:lang w:eastAsia="ru-RU"/>
        </w:rPr>
      </w:pPr>
    </w:p>
    <w:p w14:paraId="459CC269" w14:textId="19529DBF" w:rsidR="00436D6A" w:rsidRPr="008919BD" w:rsidRDefault="00436D6A"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8919BD">
        <w:rPr>
          <w:rFonts w:ascii="Times New Roman" w:eastAsia="Times New Roman" w:hAnsi="Times New Roman"/>
          <w:b/>
          <w:sz w:val="24"/>
          <w:szCs w:val="24"/>
          <w:lang w:eastAsia="ru-RU"/>
        </w:rPr>
        <w:t>Части 1,2 и 3 статьи 8 «Площади» изложить в следующей редакции:</w:t>
      </w:r>
    </w:p>
    <w:p w14:paraId="1C6392FA" w14:textId="222810A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330A3007" w14:textId="7534D781"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28E140A8" w14:textId="7ECD5CF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lastRenderedPageBreak/>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2CE6493" w14:textId="2E3A3E8E" w:rsidR="009F6047" w:rsidRDefault="00436D6A" w:rsidP="008919BD">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14:paraId="7B3016A6" w14:textId="77777777" w:rsidR="0086730D" w:rsidRDefault="0086730D" w:rsidP="008919BD">
      <w:pPr>
        <w:spacing w:line="288" w:lineRule="atLeast"/>
        <w:ind w:firstLine="709"/>
        <w:rPr>
          <w:rFonts w:ascii="Times New Roman" w:eastAsia="Times New Roman" w:hAnsi="Times New Roman"/>
          <w:sz w:val="24"/>
          <w:szCs w:val="28"/>
          <w:lang w:eastAsia="ru-RU"/>
        </w:rPr>
      </w:pPr>
    </w:p>
    <w:p w14:paraId="0B7E9A77" w14:textId="529E201A" w:rsidR="008919BD" w:rsidRPr="0086730D" w:rsidRDefault="0086730D" w:rsidP="009E1EB9">
      <w:pPr>
        <w:pStyle w:val="ac"/>
        <w:numPr>
          <w:ilvl w:val="0"/>
          <w:numId w:val="6"/>
        </w:numPr>
        <w:spacing w:line="288" w:lineRule="atLeast"/>
        <w:rPr>
          <w:rFonts w:ascii="Times New Roman" w:eastAsia="Times New Roman" w:hAnsi="Times New Roman"/>
          <w:b/>
          <w:sz w:val="24"/>
          <w:szCs w:val="28"/>
          <w:lang w:eastAsia="ru-RU"/>
        </w:rPr>
      </w:pPr>
      <w:r w:rsidRPr="0086730D">
        <w:rPr>
          <w:rFonts w:ascii="Times New Roman" w:eastAsia="Times New Roman" w:hAnsi="Times New Roman"/>
          <w:b/>
          <w:sz w:val="24"/>
          <w:szCs w:val="28"/>
          <w:lang w:eastAsia="ru-RU"/>
        </w:rPr>
        <w:t>В статье 10 «Детские площадки»:</w:t>
      </w:r>
    </w:p>
    <w:p w14:paraId="1D337714" w14:textId="3B586502"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7 изложить в следующей редакции:</w:t>
      </w:r>
    </w:p>
    <w:p w14:paraId="5A6BEF77" w14:textId="160D43CD"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«7.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2C32AFC1" w14:textId="074BCCD4"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части 10 и 11 изложить в следующей редакции:</w:t>
      </w:r>
    </w:p>
    <w:p w14:paraId="2F8D5BA7" w14:textId="773982D3"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D01D5A8" w14:textId="77777777"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2A6E6C84" w14:textId="25C21739"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11.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1E95FDA3" w14:textId="351BD231"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36 признать утратившей силу;</w:t>
      </w:r>
    </w:p>
    <w:p w14:paraId="743F8986" w14:textId="77777777" w:rsidR="00E92166" w:rsidRDefault="00E92166" w:rsidP="00E92166">
      <w:pPr>
        <w:spacing w:line="288" w:lineRule="atLeast"/>
        <w:ind w:left="993"/>
        <w:jc w:val="left"/>
        <w:rPr>
          <w:rFonts w:ascii="Times New Roman" w:eastAsia="Times New Roman" w:hAnsi="Times New Roman"/>
          <w:bCs/>
          <w:sz w:val="24"/>
          <w:szCs w:val="28"/>
          <w:lang w:eastAsia="ru-RU"/>
        </w:rPr>
      </w:pPr>
    </w:p>
    <w:p w14:paraId="075B731A" w14:textId="0DF3A7A2" w:rsidR="0086730D" w:rsidRPr="00E92166" w:rsidRDefault="00E92166" w:rsidP="009E1EB9">
      <w:pPr>
        <w:pStyle w:val="ac"/>
        <w:numPr>
          <w:ilvl w:val="0"/>
          <w:numId w:val="6"/>
        </w:numPr>
        <w:spacing w:line="288" w:lineRule="atLeast"/>
        <w:rPr>
          <w:rFonts w:ascii="Times New Roman" w:eastAsia="Times New Roman" w:hAnsi="Times New Roman"/>
          <w:b/>
          <w:bCs/>
          <w:sz w:val="24"/>
          <w:szCs w:val="28"/>
          <w:lang w:eastAsia="ru-RU"/>
        </w:rPr>
      </w:pPr>
      <w:r w:rsidRPr="00E92166">
        <w:rPr>
          <w:rFonts w:ascii="Times New Roman" w:eastAsia="Times New Roman" w:hAnsi="Times New Roman"/>
          <w:b/>
          <w:bCs/>
          <w:sz w:val="24"/>
          <w:szCs w:val="28"/>
          <w:lang w:eastAsia="ru-RU"/>
        </w:rPr>
        <w:t>В статье 12 «Спортивные площадки»:</w:t>
      </w:r>
    </w:p>
    <w:p w14:paraId="0587744F" w14:textId="455A979A" w:rsidR="00E92166" w:rsidRPr="00DF592F" w:rsidRDefault="00E92166" w:rsidP="009E1EB9">
      <w:pPr>
        <w:numPr>
          <w:ilvl w:val="0"/>
          <w:numId w:val="2"/>
        </w:numPr>
        <w:tabs>
          <w:tab w:val="left" w:pos="851"/>
        </w:tabs>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5 дополнить абзацами в следующей редакции:</w:t>
      </w:r>
    </w:p>
    <w:p w14:paraId="3885BB7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14:paraId="7D748F2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Хоккейные коробки оборудуются хоккейным бортом и защитным ограждением.»; </w:t>
      </w:r>
    </w:p>
    <w:p w14:paraId="17E136C2" w14:textId="4CA825AE" w:rsidR="00E92166" w:rsidRPr="00DF592F" w:rsidRDefault="00E92166" w:rsidP="009E1EB9">
      <w:pPr>
        <w:numPr>
          <w:ilvl w:val="0"/>
          <w:numId w:val="2"/>
        </w:numPr>
        <w:autoSpaceDE w:val="0"/>
        <w:autoSpaceDN w:val="0"/>
        <w:adjustRightInd w:val="0"/>
        <w:spacing w:line="240" w:lineRule="auto"/>
        <w:ind w:left="993" w:hanging="284"/>
        <w:jc w:val="left"/>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дополнить частью 6 в следующей редакции:</w:t>
      </w:r>
    </w:p>
    <w:p w14:paraId="35FE8047" w14:textId="2ED93D55" w:rsidR="00E92166" w:rsidRPr="00E92166" w:rsidRDefault="00E92166" w:rsidP="00E92166">
      <w:pPr>
        <w:spacing w:line="288" w:lineRule="atLeast"/>
        <w:ind w:left="1364" w:hanging="655"/>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«6. Спортивное оборудование:</w:t>
      </w:r>
    </w:p>
    <w:p w14:paraId="7F8BE86C"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35608620"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53063C16"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иметь гладкие сварные швы; </w:t>
      </w:r>
    </w:p>
    <w:p w14:paraId="313BF641"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lastRenderedPageBreak/>
        <w:t xml:space="preserve">должно обеспечивать прочность и устойчивость. </w:t>
      </w:r>
    </w:p>
    <w:p w14:paraId="6462E26B" w14:textId="77777777" w:rsidR="00E92166" w:rsidRPr="00E92166" w:rsidRDefault="00E92166" w:rsidP="00E92166">
      <w:pPr>
        <w:tabs>
          <w:tab w:val="left" w:pos="993"/>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409515A9" w14:textId="77777777" w:rsidR="00E92166" w:rsidRP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326CD8BA" w14:textId="77777777" w:rsid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64219ACB" w14:textId="77777777" w:rsidR="00A96E6C" w:rsidRDefault="00A96E6C" w:rsidP="00E92166">
      <w:pPr>
        <w:tabs>
          <w:tab w:val="left" w:pos="851"/>
        </w:tabs>
        <w:spacing w:line="240" w:lineRule="auto"/>
        <w:ind w:firstLine="709"/>
        <w:rPr>
          <w:rFonts w:ascii="Times New Roman" w:eastAsia="Times New Roman" w:hAnsi="Times New Roman"/>
          <w:sz w:val="24"/>
          <w:szCs w:val="28"/>
          <w:lang w:eastAsia="ru-RU"/>
        </w:rPr>
      </w:pPr>
    </w:p>
    <w:p w14:paraId="783C5627" w14:textId="0E93FA0D" w:rsidR="00A96E6C" w:rsidRPr="00A96E6C" w:rsidRDefault="00A96E6C" w:rsidP="009E1EB9">
      <w:pPr>
        <w:pStyle w:val="ac"/>
        <w:numPr>
          <w:ilvl w:val="0"/>
          <w:numId w:val="6"/>
        </w:numPr>
        <w:tabs>
          <w:tab w:val="left" w:pos="851"/>
        </w:tabs>
        <w:spacing w:line="240" w:lineRule="auto"/>
        <w:rPr>
          <w:rFonts w:ascii="Times New Roman" w:eastAsia="Times New Roman" w:hAnsi="Times New Roman"/>
          <w:b/>
          <w:sz w:val="24"/>
          <w:szCs w:val="28"/>
          <w:lang w:eastAsia="ru-RU"/>
        </w:rPr>
      </w:pPr>
      <w:r w:rsidRPr="00A96E6C">
        <w:rPr>
          <w:rFonts w:ascii="Times New Roman" w:eastAsia="Times New Roman" w:hAnsi="Times New Roman"/>
          <w:b/>
          <w:sz w:val="24"/>
          <w:szCs w:val="28"/>
          <w:lang w:eastAsia="ru-RU"/>
        </w:rPr>
        <w:t xml:space="preserve"> Часть 1 статьи 17 </w:t>
      </w:r>
      <w:r>
        <w:rPr>
          <w:rFonts w:ascii="Times New Roman" w:eastAsia="Times New Roman" w:hAnsi="Times New Roman"/>
          <w:b/>
          <w:sz w:val="24"/>
          <w:szCs w:val="28"/>
          <w:lang w:eastAsia="ru-RU"/>
        </w:rPr>
        <w:t>«</w:t>
      </w:r>
      <w:r w:rsidRPr="00A96E6C">
        <w:rPr>
          <w:rFonts w:ascii="Times New Roman" w:eastAsia="Times New Roman" w:hAnsi="Times New Roman"/>
          <w:b/>
          <w:sz w:val="24"/>
          <w:szCs w:val="28"/>
          <w:lang w:eastAsia="ru-RU"/>
        </w:rPr>
        <w:t>Основные требования по организации освещения» изложить в следующей редакции:</w:t>
      </w:r>
    </w:p>
    <w:p w14:paraId="6808E34A" w14:textId="5510DF96" w:rsidR="00A96E6C" w:rsidRPr="00A96E6C" w:rsidRDefault="00A96E6C" w:rsidP="00A96E6C">
      <w:pPr>
        <w:pStyle w:val="af2"/>
        <w:spacing w:line="288" w:lineRule="atLeast"/>
        <w:ind w:firstLine="709"/>
        <w:rPr>
          <w:szCs w:val="28"/>
        </w:rPr>
      </w:pPr>
      <w:r w:rsidRPr="00A96E6C">
        <w:rPr>
          <w:szCs w:val="28"/>
        </w:rPr>
        <w:t>«1.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779D57BB" w14:textId="6B56A48D" w:rsidR="00A96E6C" w:rsidRDefault="00A96E6C" w:rsidP="00A96E6C">
      <w:pPr>
        <w:tabs>
          <w:tab w:val="left" w:pos="851"/>
        </w:tabs>
        <w:spacing w:line="240" w:lineRule="auto"/>
        <w:ind w:firstLine="360"/>
        <w:rPr>
          <w:rFonts w:ascii="Times New Roman" w:hAnsi="Times New Roman"/>
          <w:sz w:val="24"/>
          <w:szCs w:val="28"/>
        </w:rPr>
      </w:pPr>
      <w:r w:rsidRPr="00A96E6C">
        <w:rPr>
          <w:rFonts w:ascii="Times New Roman" w:hAnsi="Times New Roman"/>
          <w:sz w:val="24"/>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12" w:history="1">
        <w:r w:rsidRPr="00A96E6C">
          <w:rPr>
            <w:rFonts w:ascii="Times New Roman" w:hAnsi="Times New Roman"/>
            <w:sz w:val="24"/>
            <w:szCs w:val="28"/>
          </w:rPr>
          <w:t>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Pr>
          <w:rFonts w:ascii="Times New Roman" w:hAnsi="Times New Roman"/>
          <w:sz w:val="24"/>
          <w:szCs w:val="28"/>
        </w:rPr>
        <w:t>;</w:t>
      </w:r>
    </w:p>
    <w:p w14:paraId="0B216993" w14:textId="77777777" w:rsidR="00F83FE2" w:rsidRPr="00F83FE2" w:rsidRDefault="00F83FE2" w:rsidP="00A96E6C">
      <w:pPr>
        <w:tabs>
          <w:tab w:val="left" w:pos="851"/>
        </w:tabs>
        <w:spacing w:line="240" w:lineRule="auto"/>
        <w:ind w:firstLine="360"/>
        <w:rPr>
          <w:rFonts w:ascii="Times New Roman" w:hAnsi="Times New Roman"/>
          <w:b/>
          <w:sz w:val="24"/>
          <w:szCs w:val="24"/>
        </w:rPr>
      </w:pPr>
    </w:p>
    <w:p w14:paraId="54AB5FE8" w14:textId="7322E38D" w:rsidR="00F83FE2" w:rsidRPr="00F83FE2" w:rsidRDefault="00F83FE2" w:rsidP="009E1EB9">
      <w:pPr>
        <w:pStyle w:val="ac"/>
        <w:numPr>
          <w:ilvl w:val="0"/>
          <w:numId w:val="6"/>
        </w:numPr>
        <w:tabs>
          <w:tab w:val="left" w:pos="1134"/>
        </w:tabs>
        <w:autoSpaceDE w:val="0"/>
        <w:autoSpaceDN w:val="0"/>
        <w:spacing w:line="240" w:lineRule="auto"/>
        <w:ind w:left="851" w:hanging="491"/>
        <w:jc w:val="both"/>
        <w:rPr>
          <w:rFonts w:ascii="Times New Roman" w:eastAsia="Times New Roman" w:hAnsi="Times New Roman"/>
          <w:b/>
          <w:sz w:val="24"/>
          <w:szCs w:val="24"/>
          <w:lang w:eastAsia="ru-RU"/>
        </w:rPr>
      </w:pPr>
      <w:r w:rsidRPr="00F83FE2">
        <w:rPr>
          <w:rFonts w:ascii="Times New Roman" w:eastAsia="Times New Roman" w:hAnsi="Times New Roman"/>
          <w:b/>
          <w:sz w:val="24"/>
          <w:szCs w:val="24"/>
          <w:lang w:eastAsia="ru-RU"/>
        </w:rPr>
        <w:t>В статье 21 «Основные требования к разм</w:t>
      </w:r>
      <w:r>
        <w:rPr>
          <w:rFonts w:ascii="Times New Roman" w:eastAsia="Times New Roman" w:hAnsi="Times New Roman"/>
          <w:b/>
          <w:sz w:val="24"/>
          <w:szCs w:val="24"/>
          <w:lang w:eastAsia="ru-RU"/>
        </w:rPr>
        <w:t xml:space="preserve">ещению некапитальных строений и </w:t>
      </w:r>
      <w:r w:rsidRPr="00F83FE2">
        <w:rPr>
          <w:rFonts w:ascii="Times New Roman" w:eastAsia="Times New Roman" w:hAnsi="Times New Roman"/>
          <w:b/>
          <w:sz w:val="24"/>
          <w:szCs w:val="24"/>
          <w:lang w:eastAsia="ru-RU"/>
        </w:rPr>
        <w:t>сооружений</w:t>
      </w:r>
      <w:r w:rsidRPr="00F83FE2">
        <w:rPr>
          <w:rFonts w:ascii="Times New Roman" w:eastAsia="Times New Roman" w:hAnsi="Times New Roman"/>
          <w:b/>
          <w:iCs/>
          <w:sz w:val="24"/>
          <w:szCs w:val="24"/>
          <w:lang w:eastAsia="ru-RU"/>
        </w:rPr>
        <w:t>»</w:t>
      </w:r>
      <w:r w:rsidRPr="00F83FE2">
        <w:rPr>
          <w:rFonts w:ascii="Times New Roman" w:eastAsia="Times New Roman" w:hAnsi="Times New Roman"/>
          <w:b/>
          <w:sz w:val="24"/>
          <w:szCs w:val="24"/>
          <w:lang w:eastAsia="ru-RU"/>
        </w:rPr>
        <w:t>:</w:t>
      </w:r>
    </w:p>
    <w:p w14:paraId="4D8B1787" w14:textId="135BA554" w:rsidR="00F83FE2" w:rsidRPr="00DF592F" w:rsidRDefault="00F83FE2" w:rsidP="009E1EB9">
      <w:pPr>
        <w:numPr>
          <w:ilvl w:val="0"/>
          <w:numId w:val="4"/>
        </w:numPr>
        <w:autoSpaceDE w:val="0"/>
        <w:autoSpaceDN w:val="0"/>
        <w:spacing w:line="240" w:lineRule="auto"/>
        <w:ind w:left="993" w:hanging="284"/>
        <w:jc w:val="left"/>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часть</w:t>
      </w:r>
      <w:r w:rsidR="00D6634A" w:rsidRPr="00DF592F">
        <w:rPr>
          <w:rFonts w:ascii="Times New Roman" w:eastAsia="Times New Roman" w:hAnsi="Times New Roman"/>
          <w:b/>
          <w:bCs/>
          <w:sz w:val="24"/>
          <w:szCs w:val="28"/>
          <w:lang w:eastAsia="ru-RU"/>
        </w:rPr>
        <w:t xml:space="preserve"> 1</w:t>
      </w:r>
      <w:r w:rsidRPr="00DF592F">
        <w:rPr>
          <w:rFonts w:ascii="Times New Roman" w:eastAsia="Times New Roman" w:hAnsi="Times New Roman"/>
          <w:b/>
          <w:bCs/>
          <w:sz w:val="24"/>
          <w:szCs w:val="28"/>
          <w:lang w:eastAsia="ru-RU"/>
        </w:rPr>
        <w:t xml:space="preserve"> изложить в следующей редакции:</w:t>
      </w:r>
    </w:p>
    <w:p w14:paraId="6C12847C" w14:textId="2BA78C51"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1</w:t>
      </w:r>
      <w:r w:rsidRPr="00F83FE2">
        <w:rPr>
          <w:rFonts w:ascii="Times New Roman" w:eastAsia="Times New Roman" w:hAnsi="Times New Roman"/>
          <w:sz w:val="24"/>
          <w:szCs w:val="28"/>
          <w:lang w:eastAsia="ru-RU"/>
        </w:rPr>
        <w:t>. Допускается размещение (возведение, установка):</w:t>
      </w:r>
    </w:p>
    <w:p w14:paraId="1D717F3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2629FF54"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343502A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w:t>
      </w:r>
      <w:r w:rsidRPr="00F83FE2">
        <w:rPr>
          <w:rFonts w:ascii="Times New Roman" w:eastAsia="Times New Roman" w:hAnsi="Times New Roman"/>
          <w:sz w:val="24"/>
          <w:szCs w:val="28"/>
          <w:lang w:eastAsia="ru-RU"/>
        </w:rPr>
        <w:lastRenderedPageBreak/>
        <w:t xml:space="preserve">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3" w:history="1">
        <w:r w:rsidRPr="00D6634A">
          <w:rPr>
            <w:rFonts w:ascii="Times New Roman" w:eastAsia="Times New Roman" w:hAnsi="Times New Roman"/>
            <w:sz w:val="24"/>
            <w:szCs w:val="28"/>
            <w:lang w:eastAsia="ru-RU"/>
          </w:rPr>
          <w:t>постановлением</w:t>
        </w:r>
      </w:hyperlink>
      <w:r w:rsidRPr="00F83FE2">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70B3589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14" w:history="1">
        <w:r w:rsidRPr="00D6634A">
          <w:rPr>
            <w:rFonts w:ascii="Times New Roman" w:eastAsia="Times New Roman" w:hAnsi="Times New Roman"/>
            <w:sz w:val="24"/>
            <w:szCs w:val="28"/>
            <w:lang w:eastAsia="ru-RU"/>
          </w:rPr>
          <w:t>кодексом</w:t>
        </w:r>
      </w:hyperlink>
      <w:r w:rsidRPr="00F83FE2">
        <w:rPr>
          <w:rFonts w:ascii="Times New Roman" w:eastAsia="Times New Roman" w:hAnsi="Times New Roman"/>
          <w:sz w:val="24"/>
          <w:szCs w:val="28"/>
          <w:lang w:eastAsia="ru-RU"/>
        </w:rPr>
        <w:t xml:space="preserve"> Российской Федерации; </w:t>
      </w:r>
    </w:p>
    <w:p w14:paraId="2B59B0B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2ADCD750"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753CDD7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а) в парках культуры и отдыха в соответствии с концепцией развития парка и (или) проектом благоустройства; </w:t>
      </w:r>
    </w:p>
    <w:p w14:paraId="3B083FE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б) на иных общественных территориях в соответствии с архитектурно-планировочной концепцией и (или) проектом благоустройства. </w:t>
      </w:r>
    </w:p>
    <w:p w14:paraId="46881A2B"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29D824E1" w14:textId="139F4E87" w:rsidR="00F83FE2" w:rsidRPr="00DF592F" w:rsidRDefault="00F83FE2" w:rsidP="00F83FE2">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б) дополнить частью</w:t>
      </w:r>
      <w:r w:rsidR="00D6634A" w:rsidRPr="00DF592F">
        <w:rPr>
          <w:rFonts w:ascii="Times New Roman" w:eastAsia="Times New Roman" w:hAnsi="Times New Roman"/>
          <w:b/>
          <w:bCs/>
          <w:sz w:val="24"/>
          <w:szCs w:val="28"/>
          <w:lang w:eastAsia="ru-RU"/>
        </w:rPr>
        <w:t xml:space="preserve"> 5</w:t>
      </w:r>
      <w:r w:rsidRPr="00DF592F">
        <w:rPr>
          <w:rFonts w:ascii="Times New Roman" w:eastAsia="Times New Roman" w:hAnsi="Times New Roman"/>
          <w:b/>
          <w:bCs/>
          <w:sz w:val="24"/>
          <w:szCs w:val="28"/>
          <w:lang w:eastAsia="ru-RU"/>
        </w:rPr>
        <w:t xml:space="preserve"> в следующей редакции:</w:t>
      </w:r>
    </w:p>
    <w:p w14:paraId="640B9325" w14:textId="115485A3"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5</w:t>
      </w:r>
      <w:r w:rsidRPr="00F83FE2">
        <w:rPr>
          <w:rFonts w:ascii="Times New Roman" w:eastAsia="Times New Roman" w:hAnsi="Times New Roman"/>
          <w:sz w:val="24"/>
          <w:szCs w:val="28"/>
          <w:lang w:eastAsia="ru-RU"/>
        </w:rPr>
        <w:t>.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2B18D041" w14:textId="3AD721FC" w:rsidR="00F83FE2" w:rsidRPr="00F83FE2" w:rsidRDefault="00F83FE2" w:rsidP="00F83FE2">
      <w:pPr>
        <w:spacing w:line="288" w:lineRule="atLeast"/>
        <w:ind w:firstLine="709"/>
        <w:rPr>
          <w:rFonts w:ascii="Times New Roman" w:eastAsia="Times New Roman" w:hAnsi="Times New Roman"/>
          <w:iCs/>
          <w:sz w:val="24"/>
          <w:szCs w:val="28"/>
          <w:lang w:eastAsia="ru-RU"/>
        </w:rPr>
      </w:pPr>
      <w:bookmarkStart w:id="1" w:name="p11"/>
      <w:bookmarkEnd w:id="1"/>
      <w:r w:rsidRPr="00F83FE2">
        <w:rPr>
          <w:rFonts w:ascii="Times New Roman" w:eastAsia="Times New Roman" w:hAnsi="Times New Roman"/>
          <w:sz w:val="24"/>
          <w:szCs w:val="28"/>
          <w:lang w:eastAsia="ru-RU"/>
        </w:rPr>
        <w:t xml:space="preserve">1) нестационарных объектов для организации обслуживания зон отдыха населения, в том числе на пляжных территориях, указанных </w:t>
      </w:r>
      <w:r w:rsidRPr="00F83FE2">
        <w:rPr>
          <w:rFonts w:ascii="Times New Roman" w:eastAsia="Times New Roman" w:hAnsi="Times New Roman"/>
          <w:iCs/>
          <w:sz w:val="24"/>
          <w:szCs w:val="28"/>
          <w:lang w:eastAsia="ru-RU"/>
        </w:rPr>
        <w:t xml:space="preserve">в </w:t>
      </w:r>
      <w:hyperlink w:anchor="p3"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3</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00D6634A" w:rsidRPr="00D6634A">
        <w:rPr>
          <w:rFonts w:ascii="Times New Roman" w:eastAsia="Times New Roman" w:hAnsi="Times New Roman"/>
          <w:iCs/>
          <w:sz w:val="24"/>
          <w:szCs w:val="28"/>
          <w:lang w:eastAsia="ru-RU"/>
        </w:rPr>
        <w:t xml:space="preserve"> </w:t>
      </w:r>
      <w:r w:rsidRPr="00F83FE2">
        <w:rPr>
          <w:rFonts w:ascii="Times New Roman" w:eastAsia="Times New Roman" w:hAnsi="Times New Roman"/>
          <w:iCs/>
          <w:sz w:val="24"/>
          <w:szCs w:val="28"/>
          <w:lang w:eastAsia="ru-RU"/>
        </w:rPr>
        <w:t xml:space="preserve">настоящей статьи; </w:t>
      </w:r>
    </w:p>
    <w:p w14:paraId="71FA10F9" w14:textId="0851F8B8" w:rsidR="00F83FE2" w:rsidRPr="00F83FE2" w:rsidRDefault="00F83FE2" w:rsidP="00F83FE2">
      <w:pPr>
        <w:spacing w:line="288" w:lineRule="atLeast"/>
        <w:ind w:firstLine="709"/>
        <w:rPr>
          <w:rFonts w:ascii="Times New Roman" w:eastAsia="Times New Roman" w:hAnsi="Times New Roman"/>
          <w:sz w:val="24"/>
          <w:szCs w:val="28"/>
          <w:lang w:eastAsia="ru-RU"/>
        </w:rPr>
      </w:pPr>
      <w:bookmarkStart w:id="2" w:name="p12"/>
      <w:bookmarkEnd w:id="2"/>
      <w:r w:rsidRPr="00F83FE2">
        <w:rPr>
          <w:rFonts w:ascii="Times New Roman" w:eastAsia="Times New Roman" w:hAnsi="Times New Roman"/>
          <w:sz w:val="24"/>
          <w:szCs w:val="28"/>
          <w:lang w:eastAsia="ru-RU"/>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w:anchor="p1"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2</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Pr="00F83FE2">
        <w:rPr>
          <w:rFonts w:ascii="Times New Roman" w:eastAsia="Times New Roman" w:hAnsi="Times New Roman"/>
          <w:iCs/>
          <w:sz w:val="24"/>
          <w:szCs w:val="28"/>
          <w:lang w:eastAsia="ru-RU"/>
        </w:rPr>
        <w:t xml:space="preserve"> настоящей статьи</w:t>
      </w:r>
      <w:r w:rsidRPr="00F83FE2">
        <w:rPr>
          <w:rFonts w:ascii="Times New Roman" w:eastAsia="Times New Roman" w:hAnsi="Times New Roman"/>
          <w:sz w:val="24"/>
          <w:szCs w:val="28"/>
          <w:lang w:eastAsia="ru-RU"/>
        </w:rPr>
        <w:t xml:space="preserve">,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216A059D" w14:textId="1C90F36B"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В случаях, указанных </w:t>
      </w:r>
      <w:r w:rsidRPr="00F83FE2">
        <w:rPr>
          <w:rFonts w:ascii="Times New Roman" w:eastAsia="Times New Roman" w:hAnsi="Times New Roman"/>
          <w:iCs/>
          <w:sz w:val="24"/>
          <w:szCs w:val="28"/>
          <w:lang w:eastAsia="ru-RU"/>
        </w:rPr>
        <w:t xml:space="preserve">в </w:t>
      </w:r>
      <w:hyperlink w:anchor="p11" w:history="1">
        <w:r w:rsidRPr="00D6634A">
          <w:rPr>
            <w:rFonts w:ascii="Times New Roman" w:eastAsia="Times New Roman" w:hAnsi="Times New Roman"/>
            <w:iCs/>
            <w:sz w:val="24"/>
            <w:szCs w:val="28"/>
            <w:lang w:eastAsia="ru-RU"/>
          </w:rPr>
          <w:t>пунктах</w:t>
        </w:r>
        <w:r w:rsidR="00D6634A">
          <w:rPr>
            <w:rFonts w:ascii="Times New Roman" w:eastAsia="Times New Roman" w:hAnsi="Times New Roman"/>
            <w:iCs/>
            <w:sz w:val="24"/>
            <w:szCs w:val="28"/>
            <w:lang w:eastAsia="ru-RU"/>
          </w:rPr>
          <w:t xml:space="preserve"> 1</w:t>
        </w:r>
      </w:hyperlink>
      <w:r w:rsidRPr="00F83FE2">
        <w:rPr>
          <w:rFonts w:ascii="Times New Roman" w:eastAsia="Times New Roman" w:hAnsi="Times New Roman"/>
          <w:iCs/>
          <w:sz w:val="24"/>
          <w:szCs w:val="28"/>
          <w:lang w:eastAsia="ru-RU"/>
        </w:rPr>
        <w:t xml:space="preserve"> и </w:t>
      </w:r>
      <w:hyperlink w:anchor="p12" w:history="1">
        <w:r w:rsidR="00D6634A">
          <w:rPr>
            <w:rFonts w:ascii="Times New Roman" w:eastAsia="Times New Roman" w:hAnsi="Times New Roman"/>
            <w:iCs/>
            <w:sz w:val="24"/>
            <w:szCs w:val="28"/>
            <w:lang w:eastAsia="ru-RU"/>
          </w:rPr>
          <w:t>2</w:t>
        </w:r>
      </w:hyperlink>
      <w:r w:rsidRPr="00F83FE2">
        <w:rPr>
          <w:rFonts w:ascii="Times New Roman" w:eastAsia="Times New Roman" w:hAnsi="Times New Roman"/>
          <w:iCs/>
          <w:sz w:val="24"/>
          <w:szCs w:val="28"/>
          <w:lang w:eastAsia="ru-RU"/>
        </w:rPr>
        <w:t xml:space="preserve"> настоящей части</w:t>
      </w:r>
      <w:r w:rsidRPr="00F83FE2">
        <w:rPr>
          <w:rFonts w:ascii="Times New Roman" w:eastAsia="Times New Roman" w:hAnsi="Times New Roman"/>
          <w:sz w:val="24"/>
          <w:szCs w:val="28"/>
          <w:lang w:eastAsia="ru-RU"/>
        </w:rP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1BDBD4DE" w14:textId="1A65B070" w:rsidR="00F83FE2" w:rsidRDefault="00F83FE2" w:rsidP="0071504A">
      <w:pPr>
        <w:tabs>
          <w:tab w:val="left" w:pos="851"/>
        </w:tabs>
        <w:spacing w:line="240" w:lineRule="auto"/>
        <w:ind w:left="360"/>
        <w:rPr>
          <w:rFonts w:ascii="Times New Roman" w:eastAsia="Times New Roman" w:hAnsi="Times New Roman"/>
          <w:sz w:val="24"/>
          <w:szCs w:val="28"/>
          <w:lang w:eastAsia="ru-RU"/>
        </w:rPr>
      </w:pPr>
    </w:p>
    <w:p w14:paraId="086086B3" w14:textId="6AE72F15" w:rsidR="0071504A" w:rsidRPr="0071504A" w:rsidRDefault="0071504A" w:rsidP="009E1EB9">
      <w:pPr>
        <w:pStyle w:val="ac"/>
        <w:numPr>
          <w:ilvl w:val="0"/>
          <w:numId w:val="6"/>
        </w:numPr>
        <w:tabs>
          <w:tab w:val="left" w:pos="993"/>
        </w:tabs>
        <w:autoSpaceDE w:val="0"/>
        <w:autoSpaceDN w:val="0"/>
        <w:spacing w:line="240" w:lineRule="auto"/>
        <w:rPr>
          <w:rFonts w:ascii="Times New Roman" w:eastAsia="Times New Roman" w:hAnsi="Times New Roman"/>
          <w:b/>
          <w:sz w:val="24"/>
          <w:szCs w:val="26"/>
          <w:lang w:eastAsia="ru-RU"/>
        </w:rPr>
      </w:pPr>
      <w:r w:rsidRPr="0071504A">
        <w:rPr>
          <w:rFonts w:ascii="Times New Roman" w:eastAsia="Times New Roman" w:hAnsi="Times New Roman"/>
          <w:bCs/>
          <w:sz w:val="24"/>
          <w:szCs w:val="28"/>
          <w:lang w:eastAsia="ru-RU"/>
        </w:rPr>
        <w:t xml:space="preserve"> </w:t>
      </w:r>
      <w:r w:rsidRPr="0071504A">
        <w:rPr>
          <w:rFonts w:ascii="Times New Roman" w:eastAsia="Times New Roman" w:hAnsi="Times New Roman"/>
          <w:b/>
          <w:bCs/>
          <w:sz w:val="24"/>
          <w:szCs w:val="28"/>
          <w:lang w:eastAsia="ru-RU"/>
        </w:rPr>
        <w:t xml:space="preserve">Часть 2 </w:t>
      </w:r>
      <w:bookmarkStart w:id="3" w:name="_Hlk167640963"/>
      <w:r w:rsidRPr="0071504A">
        <w:rPr>
          <w:rFonts w:ascii="Times New Roman" w:eastAsia="Times New Roman" w:hAnsi="Times New Roman"/>
          <w:b/>
          <w:bCs/>
          <w:sz w:val="24"/>
          <w:szCs w:val="28"/>
          <w:lang w:eastAsia="ru-RU"/>
        </w:rPr>
        <w:t>статьи 29 «Уличное коммунально-бытовое оборудование»</w:t>
      </w:r>
      <w:r w:rsidRPr="0071504A">
        <w:rPr>
          <w:rFonts w:ascii="Times New Roman" w:eastAsia="Times New Roman" w:hAnsi="Times New Roman"/>
          <w:b/>
          <w:sz w:val="24"/>
          <w:szCs w:val="28"/>
          <w:lang w:eastAsia="ru-RU"/>
        </w:rPr>
        <w:t xml:space="preserve"> </w:t>
      </w:r>
      <w:bookmarkEnd w:id="3"/>
      <w:r w:rsidRPr="0071504A">
        <w:rPr>
          <w:rFonts w:ascii="Times New Roman" w:eastAsia="Times New Roman" w:hAnsi="Times New Roman"/>
          <w:b/>
          <w:bCs/>
          <w:sz w:val="24"/>
          <w:szCs w:val="28"/>
          <w:lang w:eastAsia="ru-RU"/>
        </w:rPr>
        <w:t>изложить в следующей редакции:</w:t>
      </w:r>
    </w:p>
    <w:p w14:paraId="7A1C4608" w14:textId="7FE8015A" w:rsidR="0071504A" w:rsidRPr="0071504A" w:rsidRDefault="0071504A" w:rsidP="0071504A">
      <w:pPr>
        <w:tabs>
          <w:tab w:val="left" w:pos="993"/>
        </w:tabs>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«29. Урны устанавливаются:</w:t>
      </w:r>
    </w:p>
    <w:p w14:paraId="29B7AC46"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4" w:name="p2"/>
      <w:bookmarkEnd w:id="4"/>
      <w:r w:rsidRPr="0071504A">
        <w:rPr>
          <w:rFonts w:ascii="Times New Roman" w:eastAsia="Times New Roman" w:hAnsi="Times New Roman"/>
          <w:sz w:val="24"/>
          <w:szCs w:val="28"/>
          <w:lang w:eastAsia="ru-RU"/>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0658CD94"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5" w:name="p3"/>
      <w:bookmarkEnd w:id="5"/>
      <w:r w:rsidRPr="0071504A">
        <w:rPr>
          <w:rFonts w:ascii="Times New Roman" w:eastAsia="Times New Roman" w:hAnsi="Times New Roman"/>
          <w:sz w:val="24"/>
          <w:szCs w:val="28"/>
          <w:lang w:eastAsia="ru-RU"/>
        </w:rPr>
        <w:t xml:space="preserve">2) на площадках отдыха, выгула животных, дрессировки собак, детских площадках; </w:t>
      </w:r>
    </w:p>
    <w:p w14:paraId="17D35992"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6" w:name="p4"/>
      <w:bookmarkEnd w:id="6"/>
      <w:r w:rsidRPr="0071504A">
        <w:rPr>
          <w:rFonts w:ascii="Times New Roman" w:eastAsia="Times New Roman" w:hAnsi="Times New Roman"/>
          <w:sz w:val="24"/>
          <w:szCs w:val="28"/>
          <w:lang w:eastAsia="ru-RU"/>
        </w:rPr>
        <w:lastRenderedPageBreak/>
        <w:t xml:space="preserve">3) в случаях,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и </w:t>
      </w:r>
      <w:hyperlink w:anchor="p3" w:history="1">
        <w:r w:rsidRPr="0071504A">
          <w:rPr>
            <w:rFonts w:ascii="Times New Roman" w:eastAsia="Times New Roman" w:hAnsi="Times New Roman"/>
            <w:sz w:val="24"/>
            <w:szCs w:val="28"/>
            <w:lang w:eastAsia="ru-RU"/>
          </w:rPr>
          <w:t>2</w:t>
        </w:r>
      </w:hyperlink>
      <w:r w:rsidRPr="0071504A">
        <w:rPr>
          <w:rFonts w:ascii="Times New Roman" w:eastAsia="Times New Roman" w:hAnsi="Times New Roman"/>
          <w:sz w:val="24"/>
          <w:szCs w:val="28"/>
          <w:lang w:eastAsia="ru-RU"/>
        </w:rPr>
        <w:t xml:space="preserve"> настоящей части, урны устанавливаются: </w:t>
      </w:r>
    </w:p>
    <w:p w14:paraId="221FEF5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p>
    <w:p w14:paraId="3E2E748A"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17399CF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18485AF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4) на территориях общего пользования помимо случаев установки урн,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 </w:t>
      </w:r>
      <w:hyperlink w:anchor="p4" w:history="1">
        <w:r w:rsidRPr="0071504A">
          <w:rPr>
            <w:rFonts w:ascii="Times New Roman" w:eastAsia="Times New Roman" w:hAnsi="Times New Roman"/>
            <w:sz w:val="24"/>
            <w:szCs w:val="28"/>
            <w:lang w:eastAsia="ru-RU"/>
          </w:rPr>
          <w:t>3</w:t>
        </w:r>
      </w:hyperlink>
      <w:r w:rsidRPr="0071504A">
        <w:rPr>
          <w:rFonts w:ascii="Times New Roman" w:eastAsia="Times New Roman" w:hAnsi="Times New Roman"/>
          <w:sz w:val="24"/>
          <w:szCs w:val="28"/>
          <w:lang w:eastAsia="ru-RU"/>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2AD7AE3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5) на остановках общественного транспорта. </w:t>
      </w:r>
    </w:p>
    <w:p w14:paraId="5DA52D29" w14:textId="77777777" w:rsidR="00523DA9" w:rsidRDefault="0071504A" w:rsidP="00523DA9">
      <w:pPr>
        <w:tabs>
          <w:tab w:val="left" w:pos="851"/>
        </w:tabs>
        <w:spacing w:line="240" w:lineRule="auto"/>
        <w:ind w:left="360"/>
        <w:rPr>
          <w:rFonts w:ascii="Times New Roman" w:eastAsia="Times New Roman" w:hAnsi="Times New Roman"/>
          <w:szCs w:val="28"/>
          <w:lang w:eastAsia="ru-RU"/>
        </w:rPr>
      </w:pPr>
      <w:r w:rsidRPr="0071504A">
        <w:rPr>
          <w:rFonts w:ascii="Times New Roman" w:eastAsia="Times New Roman" w:hAnsi="Times New Roman"/>
          <w:sz w:val="24"/>
          <w:szCs w:val="28"/>
          <w:lang w:eastAsia="ru-RU"/>
        </w:rPr>
        <w:t>Во всех случаях расстановка урн не должна мешать передвижению пешеходов, проезду инвалидных и детских колясок.»;</w:t>
      </w:r>
    </w:p>
    <w:p w14:paraId="5B9D154C" w14:textId="77777777" w:rsidR="00523DA9" w:rsidRDefault="00523DA9" w:rsidP="00523DA9">
      <w:pPr>
        <w:tabs>
          <w:tab w:val="left" w:pos="851"/>
        </w:tabs>
        <w:spacing w:line="240" w:lineRule="auto"/>
        <w:ind w:left="360"/>
        <w:rPr>
          <w:rFonts w:ascii="Times New Roman" w:eastAsia="Times New Roman" w:hAnsi="Times New Roman"/>
          <w:szCs w:val="28"/>
          <w:lang w:eastAsia="ru-RU"/>
        </w:rPr>
      </w:pPr>
    </w:p>
    <w:p w14:paraId="1ED63D32" w14:textId="4B06B6BC" w:rsidR="00D45882" w:rsidRPr="00523DA9" w:rsidRDefault="00523DA9" w:rsidP="00523DA9">
      <w:pPr>
        <w:tabs>
          <w:tab w:val="left" w:pos="851"/>
        </w:tabs>
        <w:spacing w:line="240" w:lineRule="auto"/>
        <w:ind w:left="360"/>
        <w:rPr>
          <w:rFonts w:ascii="Times New Roman" w:eastAsia="Times New Roman" w:hAnsi="Times New Roman"/>
          <w:szCs w:val="28"/>
          <w:lang w:eastAsia="ru-RU"/>
        </w:rPr>
      </w:pPr>
      <w:r w:rsidRPr="00DF592F">
        <w:rPr>
          <w:rFonts w:ascii="Times New Roman" w:eastAsia="Times New Roman" w:hAnsi="Times New Roman"/>
          <w:b/>
          <w:szCs w:val="28"/>
          <w:lang w:eastAsia="ru-RU"/>
        </w:rPr>
        <w:t>11)</w:t>
      </w:r>
      <w:r>
        <w:rPr>
          <w:rFonts w:ascii="Times New Roman" w:eastAsia="Times New Roman" w:hAnsi="Times New Roman"/>
          <w:szCs w:val="28"/>
          <w:lang w:eastAsia="ru-RU"/>
        </w:rPr>
        <w:t xml:space="preserve"> </w:t>
      </w:r>
      <w:r w:rsidR="00D45882" w:rsidRPr="00125226">
        <w:rPr>
          <w:rFonts w:ascii="Times New Roman" w:eastAsia="Times New Roman" w:hAnsi="Times New Roman"/>
          <w:b/>
          <w:sz w:val="24"/>
          <w:szCs w:val="24"/>
          <w:lang w:eastAsia="ru-RU"/>
        </w:rPr>
        <w:t xml:space="preserve">В </w:t>
      </w:r>
      <w:bookmarkStart w:id="7" w:name="_Hlk167640986"/>
      <w:r w:rsidR="00D45882" w:rsidRPr="00125226">
        <w:rPr>
          <w:rFonts w:ascii="Times New Roman" w:eastAsia="Times New Roman" w:hAnsi="Times New Roman"/>
          <w:b/>
          <w:sz w:val="24"/>
          <w:szCs w:val="24"/>
          <w:lang w:eastAsia="ru-RU"/>
        </w:rPr>
        <w:t>статье 35 «Ввод в эксплуатацию детских, игровых, спортивных (физкультурно-оздоровительных) площадок и их содержание»</w:t>
      </w:r>
      <w:bookmarkEnd w:id="7"/>
      <w:r w:rsidR="00D45882" w:rsidRPr="00125226">
        <w:rPr>
          <w:rFonts w:ascii="Times New Roman" w:eastAsia="Times New Roman" w:hAnsi="Times New Roman"/>
          <w:b/>
          <w:sz w:val="24"/>
          <w:szCs w:val="24"/>
          <w:lang w:eastAsia="ru-RU"/>
        </w:rPr>
        <w:t xml:space="preserve">: </w:t>
      </w:r>
    </w:p>
    <w:p w14:paraId="1BF65985" w14:textId="21F54DA1" w:rsidR="00D45882" w:rsidRPr="00DF592F" w:rsidRDefault="00D45882" w:rsidP="00D45882">
      <w:pPr>
        <w:autoSpaceDE w:val="0"/>
        <w:autoSpaceDN w:val="0"/>
        <w:adjustRightInd w:val="0"/>
        <w:spacing w:line="240" w:lineRule="auto"/>
        <w:ind w:left="567" w:firstLine="142"/>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а) часть </w:t>
      </w:r>
      <w:r w:rsidR="0011349C" w:rsidRPr="00DF592F">
        <w:rPr>
          <w:rFonts w:ascii="Times New Roman" w:eastAsia="Times New Roman" w:hAnsi="Times New Roman"/>
          <w:b/>
          <w:bCs/>
          <w:sz w:val="24"/>
          <w:szCs w:val="24"/>
          <w:lang w:eastAsia="ru-RU"/>
        </w:rPr>
        <w:t>1</w:t>
      </w:r>
      <w:r w:rsidRPr="00DF592F">
        <w:rPr>
          <w:rFonts w:ascii="Times New Roman" w:eastAsia="Times New Roman" w:hAnsi="Times New Roman"/>
          <w:b/>
          <w:bCs/>
          <w:sz w:val="24"/>
          <w:szCs w:val="24"/>
          <w:lang w:eastAsia="ru-RU"/>
        </w:rPr>
        <w:t xml:space="preserve"> изложить в следующей редакции:</w:t>
      </w:r>
    </w:p>
    <w:p w14:paraId="54D4F930" w14:textId="69F3E2AB" w:rsidR="00D45882" w:rsidRPr="0011349C"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w:t>
      </w:r>
      <w:r w:rsidRPr="0011349C">
        <w:rPr>
          <w:rFonts w:ascii="Times New Roman" w:eastAsia="Times New Roman" w:hAnsi="Times New Roman"/>
          <w:sz w:val="24"/>
          <w:szCs w:val="24"/>
          <w:lang w:eastAsia="ru-RU"/>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Pr="0011349C">
        <w:rPr>
          <w:rFonts w:ascii="Times New Roman" w:eastAsia="Times New Roman" w:hAnsi="Times New Roman"/>
          <w:iCs/>
          <w:sz w:val="24"/>
          <w:szCs w:val="24"/>
          <w:lang w:eastAsia="ru-RU"/>
        </w:rPr>
        <w:t xml:space="preserve">администрацией </w:t>
      </w:r>
      <w:r w:rsidR="0011349C" w:rsidRPr="0011349C">
        <w:rPr>
          <w:rFonts w:ascii="Times New Roman" w:eastAsia="Times New Roman" w:hAnsi="Times New Roman"/>
          <w:iCs/>
          <w:sz w:val="24"/>
          <w:szCs w:val="24"/>
          <w:lang w:eastAsia="ru-RU"/>
        </w:rPr>
        <w:t>ЗАТО городской округ Молодёжный</w:t>
      </w:r>
      <w:r w:rsidRPr="0011349C">
        <w:rPr>
          <w:rFonts w:ascii="Times New Roman" w:eastAsia="Times New Roman" w:hAnsi="Times New Roman"/>
          <w:sz w:val="24"/>
          <w:szCs w:val="24"/>
          <w:lang w:eastAsia="ru-RU"/>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2183DFF2" w14:textId="1068B1A1"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б) часть </w:t>
      </w:r>
      <w:r w:rsidR="0011349C" w:rsidRPr="00DF592F">
        <w:rPr>
          <w:rFonts w:ascii="Times New Roman" w:eastAsia="Times New Roman" w:hAnsi="Times New Roman"/>
          <w:b/>
          <w:bCs/>
          <w:sz w:val="24"/>
          <w:szCs w:val="24"/>
          <w:lang w:eastAsia="ru-RU"/>
        </w:rPr>
        <w:t>4</w:t>
      </w:r>
      <w:r w:rsidRPr="00DF592F">
        <w:rPr>
          <w:rFonts w:ascii="Times New Roman" w:eastAsia="Times New Roman" w:hAnsi="Times New Roman"/>
          <w:b/>
          <w:bCs/>
          <w:sz w:val="24"/>
          <w:szCs w:val="24"/>
          <w:lang w:eastAsia="ru-RU"/>
        </w:rPr>
        <w:t xml:space="preserve"> изложить в следующей редакции:</w:t>
      </w:r>
    </w:p>
    <w:p w14:paraId="5B331703" w14:textId="340860BE"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4</w:t>
      </w:r>
      <w:r w:rsidRPr="0011349C">
        <w:rPr>
          <w:rFonts w:ascii="Times New Roman" w:eastAsia="Times New Roman" w:hAnsi="Times New Roman"/>
          <w:sz w:val="24"/>
          <w:szCs w:val="24"/>
          <w:lang w:eastAsia="ru-RU"/>
        </w:rPr>
        <w:t xml:space="preserve">. При вводе оборудования площадки в эксплуатацию присутствуют </w:t>
      </w:r>
      <w:r w:rsidRPr="0011349C">
        <w:rPr>
          <w:rFonts w:ascii="Times New Roman" w:eastAsia="Times New Roman" w:hAnsi="Times New Roman"/>
          <w:iCs/>
          <w:sz w:val="24"/>
          <w:szCs w:val="24"/>
          <w:lang w:eastAsia="ru-RU"/>
        </w:rPr>
        <w:t>представ</w:t>
      </w:r>
      <w:r w:rsidR="0011349C" w:rsidRPr="0011349C">
        <w:rPr>
          <w:rFonts w:ascii="Times New Roman" w:eastAsia="Times New Roman" w:hAnsi="Times New Roman"/>
          <w:iCs/>
          <w:sz w:val="24"/>
          <w:szCs w:val="24"/>
          <w:lang w:eastAsia="ru-RU"/>
        </w:rPr>
        <w:t>ители Администрации ЗАТО городской округ Молодёжный</w:t>
      </w:r>
      <w:r w:rsidRPr="0011349C">
        <w:rPr>
          <w:rFonts w:ascii="Times New Roman" w:eastAsia="Times New Roman" w:hAnsi="Times New Roman"/>
          <w:sz w:val="24"/>
          <w:szCs w:val="24"/>
          <w:lang w:eastAsia="ru-RU"/>
        </w:rPr>
        <w:t>, составляется акт ввода в эксплуатацию объекта. Копия акта направляется в уп</w:t>
      </w:r>
      <w:r w:rsidRPr="00D45882">
        <w:rPr>
          <w:rFonts w:ascii="Times New Roman" w:eastAsia="Times New Roman" w:hAnsi="Times New Roman"/>
          <w:sz w:val="24"/>
          <w:szCs w:val="24"/>
          <w:lang w:eastAsia="ru-RU"/>
        </w:rPr>
        <w:t>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57FF09EB" w14:textId="458811AE"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в) часть </w:t>
      </w:r>
      <w:r w:rsidR="0011349C" w:rsidRPr="00DF592F">
        <w:rPr>
          <w:rFonts w:ascii="Times New Roman" w:eastAsia="Times New Roman" w:hAnsi="Times New Roman"/>
          <w:b/>
          <w:bCs/>
          <w:sz w:val="24"/>
          <w:szCs w:val="24"/>
          <w:lang w:eastAsia="ru-RU"/>
        </w:rPr>
        <w:t>6</w:t>
      </w:r>
      <w:r w:rsidRPr="00DF592F">
        <w:rPr>
          <w:rFonts w:ascii="Times New Roman" w:eastAsia="Times New Roman" w:hAnsi="Times New Roman"/>
          <w:b/>
          <w:bCs/>
          <w:sz w:val="24"/>
          <w:szCs w:val="24"/>
          <w:lang w:eastAsia="ru-RU"/>
        </w:rPr>
        <w:t xml:space="preserve"> изложить в следующей редакции:</w:t>
      </w:r>
    </w:p>
    <w:p w14:paraId="6E2C56E2" w14:textId="7B69EEE4"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6</w:t>
      </w:r>
      <w:r w:rsidRPr="0011349C">
        <w:rPr>
          <w:rFonts w:ascii="Times New Roman" w:eastAsia="Times New Roman" w:hAnsi="Times New Roman"/>
          <w:sz w:val="24"/>
          <w:szCs w:val="24"/>
          <w:lang w:eastAsia="ru-RU"/>
        </w:rPr>
        <w:t xml:space="preserve">. Лицо, эксплуатирующее площадку, при изменениях в оборудовании площадки (замена оборудования, </w:t>
      </w:r>
      <w:r w:rsidRPr="00D45882">
        <w:rPr>
          <w:rFonts w:ascii="Times New Roman" w:eastAsia="Times New Roman" w:hAnsi="Times New Roman"/>
          <w:sz w:val="24"/>
          <w:szCs w:val="24"/>
          <w:lang w:eastAsia="ru-RU"/>
        </w:rPr>
        <w:t>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4950175B" w14:textId="271011B1"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г) часть </w:t>
      </w:r>
      <w:r w:rsidR="0011349C" w:rsidRPr="00DF592F">
        <w:rPr>
          <w:rFonts w:ascii="Times New Roman" w:eastAsia="Times New Roman" w:hAnsi="Times New Roman"/>
          <w:b/>
          <w:bCs/>
          <w:sz w:val="24"/>
          <w:szCs w:val="24"/>
          <w:lang w:eastAsia="ru-RU"/>
        </w:rPr>
        <w:t>16</w:t>
      </w:r>
      <w:r w:rsidRPr="00DF592F">
        <w:rPr>
          <w:rFonts w:ascii="Times New Roman" w:eastAsia="Times New Roman" w:hAnsi="Times New Roman"/>
          <w:b/>
          <w:bCs/>
          <w:sz w:val="24"/>
          <w:szCs w:val="24"/>
          <w:lang w:eastAsia="ru-RU"/>
        </w:rPr>
        <w:t xml:space="preserve"> изложить в следующей редакции:</w:t>
      </w:r>
    </w:p>
    <w:p w14:paraId="4BCEE7CD" w14:textId="0B572598" w:rsidR="00D45882" w:rsidRPr="00125226" w:rsidRDefault="00D45882"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16</w:t>
      </w:r>
      <w:r w:rsidRPr="0011349C">
        <w:rPr>
          <w:rFonts w:ascii="Times New Roman" w:eastAsia="Times New Roman" w:hAnsi="Times New Roman"/>
          <w:sz w:val="24"/>
          <w:szCs w:val="24"/>
          <w:lang w:eastAsia="ru-RU"/>
        </w:rPr>
        <w:t xml:space="preserve">. Лицо, </w:t>
      </w:r>
      <w:r w:rsidRPr="00D45882">
        <w:rPr>
          <w:rFonts w:ascii="Times New Roman" w:eastAsia="Times New Roman" w:hAnsi="Times New Roman"/>
          <w:sz w:val="24"/>
          <w:szCs w:val="24"/>
          <w:lang w:eastAsia="ru-RU"/>
        </w:rPr>
        <w:t>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14:paraId="1F98B990" w14:textId="77777777" w:rsidR="00E836C7" w:rsidRPr="00D45882" w:rsidRDefault="00E836C7" w:rsidP="00E836C7">
      <w:pPr>
        <w:pStyle w:val="ac"/>
        <w:spacing w:line="288" w:lineRule="atLeast"/>
        <w:ind w:hanging="436"/>
        <w:rPr>
          <w:rFonts w:ascii="Times New Roman" w:eastAsia="Times New Roman" w:hAnsi="Times New Roman"/>
          <w:bCs/>
          <w:sz w:val="24"/>
          <w:szCs w:val="28"/>
          <w:lang w:eastAsia="ru-RU"/>
        </w:rPr>
      </w:pPr>
    </w:p>
    <w:p w14:paraId="45C54A42" w14:textId="228ADD01" w:rsidR="00125226" w:rsidRPr="006F679B" w:rsidRDefault="00523DA9" w:rsidP="00523DA9">
      <w:pPr>
        <w:pStyle w:val="ac"/>
        <w:spacing w:line="288" w:lineRule="atLeast"/>
        <w:ind w:left="750"/>
        <w:jc w:val="both"/>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12)</w:t>
      </w:r>
      <w:r w:rsidR="00125226" w:rsidRPr="006F679B">
        <w:rPr>
          <w:rFonts w:ascii="Times New Roman" w:eastAsia="Times New Roman" w:hAnsi="Times New Roman"/>
          <w:b/>
          <w:bCs/>
          <w:sz w:val="28"/>
          <w:szCs w:val="28"/>
          <w:lang w:eastAsia="ru-RU"/>
        </w:rPr>
        <w:t xml:space="preserve"> </w:t>
      </w:r>
      <w:r w:rsidR="00125226" w:rsidRPr="006F679B">
        <w:rPr>
          <w:rFonts w:ascii="Times New Roman" w:eastAsia="Times New Roman" w:hAnsi="Times New Roman"/>
          <w:b/>
          <w:bCs/>
          <w:sz w:val="24"/>
          <w:szCs w:val="24"/>
          <w:lang w:eastAsia="ru-RU"/>
        </w:rPr>
        <w:t xml:space="preserve">В </w:t>
      </w:r>
      <w:bookmarkStart w:id="8" w:name="_Hlk167641034"/>
      <w:r w:rsidR="00125226" w:rsidRPr="006F679B">
        <w:rPr>
          <w:rFonts w:ascii="Times New Roman" w:eastAsia="Times New Roman" w:hAnsi="Times New Roman"/>
          <w:b/>
          <w:bCs/>
          <w:sz w:val="24"/>
          <w:szCs w:val="24"/>
          <w:lang w:eastAsia="ru-RU"/>
        </w:rPr>
        <w:t xml:space="preserve">статье </w:t>
      </w:r>
      <w:r w:rsidR="006F679B" w:rsidRPr="006F679B">
        <w:rPr>
          <w:rFonts w:ascii="Times New Roman" w:eastAsia="Times New Roman" w:hAnsi="Times New Roman"/>
          <w:b/>
          <w:bCs/>
          <w:sz w:val="24"/>
          <w:szCs w:val="24"/>
          <w:lang w:eastAsia="ru-RU"/>
        </w:rPr>
        <w:t>42</w:t>
      </w:r>
      <w:r w:rsidR="00125226" w:rsidRPr="006F679B">
        <w:rPr>
          <w:rFonts w:ascii="Times New Roman" w:eastAsia="Times New Roman" w:hAnsi="Times New Roman"/>
          <w:b/>
          <w:bCs/>
          <w:sz w:val="24"/>
          <w:szCs w:val="24"/>
          <w:lang w:eastAsia="ru-RU"/>
        </w:rPr>
        <w:t xml:space="preserve"> «Содержание наземных частей линейных сооружений и коммуникаций»</w:t>
      </w:r>
      <w:bookmarkEnd w:id="8"/>
      <w:r w:rsidR="00125226" w:rsidRPr="006F679B">
        <w:rPr>
          <w:rFonts w:ascii="Times New Roman" w:eastAsia="Times New Roman" w:hAnsi="Times New Roman"/>
          <w:b/>
          <w:bCs/>
          <w:sz w:val="24"/>
          <w:szCs w:val="24"/>
          <w:lang w:eastAsia="ru-RU"/>
        </w:rPr>
        <w:t xml:space="preserve">: </w:t>
      </w:r>
    </w:p>
    <w:p w14:paraId="7583C31F" w14:textId="5AF55CE2" w:rsidR="00125226" w:rsidRPr="00DF592F" w:rsidRDefault="00125226" w:rsidP="00125226">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а) части</w:t>
      </w:r>
      <w:r w:rsidR="006F679B" w:rsidRPr="00DF592F">
        <w:rPr>
          <w:rFonts w:ascii="Times New Roman" w:eastAsia="Times New Roman" w:hAnsi="Times New Roman"/>
          <w:b/>
          <w:bCs/>
          <w:sz w:val="24"/>
          <w:szCs w:val="24"/>
          <w:lang w:eastAsia="ru-RU"/>
        </w:rPr>
        <w:t xml:space="preserve"> 4,5</w:t>
      </w:r>
      <w:r w:rsidRPr="00DF592F">
        <w:rPr>
          <w:rFonts w:ascii="Times New Roman" w:eastAsia="Times New Roman" w:hAnsi="Times New Roman"/>
          <w:b/>
          <w:bCs/>
          <w:sz w:val="24"/>
          <w:szCs w:val="24"/>
          <w:lang w:eastAsia="ru-RU"/>
        </w:rPr>
        <w:t xml:space="preserve"> изложить в следующей редакции:</w:t>
      </w:r>
    </w:p>
    <w:p w14:paraId="5AE181A2" w14:textId="353D0ECB" w:rsidR="00125226" w:rsidRPr="00125226" w:rsidRDefault="00125226"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Pr>
          <w:rFonts w:ascii="Times New Roman" w:eastAsia="Times New Roman" w:hAnsi="Times New Roman"/>
          <w:sz w:val="24"/>
          <w:szCs w:val="24"/>
          <w:lang w:eastAsia="ru-RU"/>
        </w:rPr>
        <w:t>4</w:t>
      </w:r>
      <w:r w:rsidRPr="00125226">
        <w:rPr>
          <w:rFonts w:ascii="Times New Roman" w:eastAsia="Times New Roman" w:hAnsi="Times New Roman"/>
          <w:sz w:val="24"/>
          <w:szCs w:val="24"/>
          <w:lang w:eastAsia="ru-RU"/>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p>
    <w:p w14:paraId="183709FB" w14:textId="503C52B0" w:rsidR="00125226" w:rsidRPr="00125226" w:rsidRDefault="006F679B" w:rsidP="00125226">
      <w:pPr>
        <w:spacing w:line="240" w:lineRule="auto"/>
        <w:ind w:firstLine="709"/>
        <w:rPr>
          <w:rFonts w:ascii="Times New Roman" w:eastAsia="Times New Roman" w:hAnsi="Times New Roman"/>
          <w:sz w:val="24"/>
          <w:szCs w:val="24"/>
          <w:lang w:eastAsia="ru-RU"/>
        </w:rPr>
      </w:pPr>
      <w:r w:rsidRPr="006F679B">
        <w:rPr>
          <w:rFonts w:ascii="Times New Roman" w:eastAsia="Times New Roman" w:hAnsi="Times New Roman"/>
          <w:sz w:val="24"/>
          <w:szCs w:val="24"/>
          <w:lang w:eastAsia="ru-RU"/>
        </w:rPr>
        <w:lastRenderedPageBreak/>
        <w:t>5</w:t>
      </w:r>
      <w:r w:rsidR="00125226" w:rsidRPr="00125226">
        <w:rPr>
          <w:rFonts w:ascii="Times New Roman" w:eastAsia="Times New Roman" w:hAnsi="Times New Roman"/>
          <w:sz w:val="24"/>
          <w:szCs w:val="24"/>
          <w:lang w:eastAsia="ru-RU"/>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p>
    <w:p w14:paraId="6B63AA86" w14:textId="6128D44B" w:rsidR="00125226" w:rsidRPr="00DF592F" w:rsidRDefault="00125226" w:rsidP="00125226">
      <w:pPr>
        <w:tabs>
          <w:tab w:val="left" w:pos="709"/>
        </w:tabs>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б) часть</w:t>
      </w:r>
      <w:r w:rsidR="006F679B" w:rsidRPr="00DF592F">
        <w:rPr>
          <w:rFonts w:ascii="Times New Roman" w:eastAsia="Times New Roman" w:hAnsi="Times New Roman"/>
          <w:b/>
          <w:bCs/>
          <w:sz w:val="24"/>
          <w:szCs w:val="24"/>
          <w:lang w:eastAsia="ru-RU"/>
        </w:rPr>
        <w:t xml:space="preserve"> 8</w:t>
      </w:r>
      <w:r w:rsidRPr="00DF592F">
        <w:rPr>
          <w:rFonts w:ascii="Times New Roman" w:eastAsia="Times New Roman" w:hAnsi="Times New Roman"/>
          <w:b/>
          <w:bCs/>
          <w:sz w:val="24"/>
          <w:szCs w:val="24"/>
          <w:lang w:eastAsia="ru-RU"/>
        </w:rPr>
        <w:t xml:space="preserve"> изложить в следующей редакции:</w:t>
      </w:r>
    </w:p>
    <w:p w14:paraId="6991B802" w14:textId="240B7BC8" w:rsidR="00125226" w:rsidRPr="00125226" w:rsidRDefault="00125226" w:rsidP="00125226">
      <w:pPr>
        <w:tabs>
          <w:tab w:val="left" w:pos="993"/>
        </w:tabs>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sidRPr="006F679B">
        <w:rPr>
          <w:rFonts w:ascii="Times New Roman" w:eastAsia="Times New Roman" w:hAnsi="Times New Roman"/>
          <w:sz w:val="24"/>
          <w:szCs w:val="24"/>
          <w:lang w:eastAsia="ru-RU"/>
        </w:rPr>
        <w:t>8</w:t>
      </w:r>
      <w:r w:rsidRPr="00125226">
        <w:rPr>
          <w:rFonts w:ascii="Times New Roman" w:eastAsia="Times New Roman" w:hAnsi="Times New Roman"/>
          <w:sz w:val="24"/>
          <w:szCs w:val="24"/>
          <w:lang w:eastAsia="ru-RU"/>
        </w:rPr>
        <w:t>.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164D232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открывать люки колодцев и регулировать запорные устройства на магистралях водопровода, канализации, теплотрасс; </w:t>
      </w:r>
    </w:p>
    <w:p w14:paraId="2849933D"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какие-либо работы на данных сетях без разрешения эксплуатирующих организаций; </w:t>
      </w:r>
    </w:p>
    <w:p w14:paraId="29A2545E"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538B5F6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оставлять колодцы неплотно закрытыми и (или) закрывать разбитыми крышками; </w:t>
      </w:r>
    </w:p>
    <w:p w14:paraId="24D70626"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отводить поверхностные воды в систему канализации; </w:t>
      </w:r>
    </w:p>
    <w:p w14:paraId="6813A795"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пользоваться пожарными гидрантами в хозяйственных целях; </w:t>
      </w:r>
    </w:p>
    <w:p w14:paraId="5510FFC8" w14:textId="77777777" w:rsidR="00125226" w:rsidRPr="00125226" w:rsidRDefault="00125226" w:rsidP="009E1EB9">
      <w:pPr>
        <w:numPr>
          <w:ilvl w:val="0"/>
          <w:numId w:val="5"/>
        </w:numPr>
        <w:tabs>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забор воды от уличных колонок с помощью шлангов; </w:t>
      </w:r>
    </w:p>
    <w:p w14:paraId="083170C7"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разборку колонок; </w:t>
      </w:r>
    </w:p>
    <w:p w14:paraId="6BC042F4" w14:textId="77777777" w:rsidR="00125226" w:rsidRPr="00125226" w:rsidRDefault="00125226" w:rsidP="009E1EB9">
      <w:pPr>
        <w:numPr>
          <w:ilvl w:val="0"/>
          <w:numId w:val="5"/>
        </w:numPr>
        <w:tabs>
          <w:tab w:val="left" w:pos="851"/>
          <w:tab w:val="left" w:pos="993"/>
        </w:tabs>
        <w:spacing w:line="240" w:lineRule="auto"/>
        <w:ind w:left="567" w:firstLine="567"/>
        <w:contextualSpacing/>
        <w:rPr>
          <w:sz w:val="24"/>
          <w:szCs w:val="24"/>
        </w:rPr>
      </w:pPr>
      <w:r w:rsidRPr="00125226">
        <w:rPr>
          <w:rFonts w:ascii="Times New Roman" w:hAnsi="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125226">
        <w:rPr>
          <w:sz w:val="24"/>
          <w:szCs w:val="24"/>
        </w:rPr>
        <w:t>.</w:t>
      </w:r>
      <w:r w:rsidRPr="00125226">
        <w:rPr>
          <w:rFonts w:ascii="Times New Roman" w:hAnsi="Times New Roman"/>
          <w:sz w:val="24"/>
          <w:szCs w:val="24"/>
        </w:rPr>
        <w:t>»;</w:t>
      </w:r>
    </w:p>
    <w:p w14:paraId="17425B77" w14:textId="77777777" w:rsidR="0086730D" w:rsidRDefault="0086730D" w:rsidP="0086730D">
      <w:pPr>
        <w:spacing w:line="288" w:lineRule="atLeast"/>
        <w:ind w:left="360"/>
        <w:rPr>
          <w:rFonts w:ascii="Times New Roman" w:eastAsia="Times New Roman" w:hAnsi="Times New Roman"/>
          <w:color w:val="00B050"/>
          <w:sz w:val="24"/>
          <w:szCs w:val="24"/>
          <w:u w:val="single"/>
          <w:lang w:eastAsia="ru-RU"/>
        </w:rPr>
      </w:pPr>
    </w:p>
    <w:p w14:paraId="1F10AD3A" w14:textId="62A25136" w:rsidR="00030EC7" w:rsidRPr="00030EC7" w:rsidRDefault="00523DA9" w:rsidP="00030EC7">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color w:val="000000"/>
          <w:sz w:val="24"/>
          <w:szCs w:val="28"/>
          <w:lang w:eastAsia="ru-RU"/>
        </w:rPr>
        <w:t>13</w:t>
      </w:r>
      <w:r w:rsidR="00030EC7" w:rsidRPr="00030EC7">
        <w:rPr>
          <w:rFonts w:ascii="Times New Roman" w:eastAsia="Times New Roman" w:hAnsi="Times New Roman"/>
          <w:b/>
          <w:bCs/>
          <w:color w:val="000000"/>
          <w:sz w:val="24"/>
          <w:szCs w:val="28"/>
          <w:lang w:eastAsia="ru-RU"/>
        </w:rPr>
        <w:t xml:space="preserve">) </w:t>
      </w:r>
      <w:r w:rsidR="00030EC7" w:rsidRPr="00030EC7">
        <w:rPr>
          <w:rFonts w:ascii="Times New Roman" w:eastAsia="Times New Roman" w:hAnsi="Times New Roman"/>
          <w:b/>
          <w:bCs/>
          <w:sz w:val="24"/>
          <w:szCs w:val="28"/>
          <w:lang w:eastAsia="ru-RU"/>
        </w:rPr>
        <w:t xml:space="preserve">В </w:t>
      </w:r>
      <w:bookmarkStart w:id="9" w:name="_Hlk167641058"/>
      <w:r w:rsidR="00030EC7" w:rsidRPr="00030EC7">
        <w:rPr>
          <w:rFonts w:ascii="Times New Roman" w:eastAsia="Times New Roman" w:hAnsi="Times New Roman"/>
          <w:b/>
          <w:bCs/>
          <w:sz w:val="24"/>
          <w:szCs w:val="28"/>
          <w:lang w:eastAsia="ru-RU"/>
        </w:rPr>
        <w:t>статье 44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9"/>
      <w:r w:rsidR="00030EC7" w:rsidRPr="00030EC7">
        <w:rPr>
          <w:rFonts w:ascii="Times New Roman" w:eastAsia="Times New Roman" w:hAnsi="Times New Roman"/>
          <w:b/>
          <w:bCs/>
          <w:sz w:val="24"/>
          <w:szCs w:val="28"/>
          <w:lang w:eastAsia="ru-RU"/>
        </w:rPr>
        <w:t>:</w:t>
      </w:r>
    </w:p>
    <w:p w14:paraId="5DD23AC6" w14:textId="29A2A249" w:rsidR="00030EC7" w:rsidRPr="00DF592F" w:rsidRDefault="00030EC7" w:rsidP="00030EC7">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w:t>
      </w:r>
      <w:hyperlink r:id="rId15" w:history="1">
        <w:r w:rsidRPr="00DF592F">
          <w:rPr>
            <w:rFonts w:ascii="Times New Roman" w:eastAsia="Times New Roman" w:hAnsi="Times New Roman"/>
            <w:b/>
            <w:bCs/>
            <w:sz w:val="24"/>
            <w:szCs w:val="28"/>
            <w:lang w:eastAsia="ru-RU"/>
          </w:rPr>
          <w:t>9</w:t>
        </w:r>
      </w:hyperlink>
      <w:r w:rsidRPr="00DF592F">
        <w:rPr>
          <w:rFonts w:ascii="Times New Roman" w:eastAsia="Times New Roman" w:hAnsi="Times New Roman"/>
          <w:b/>
          <w:bCs/>
          <w:sz w:val="24"/>
          <w:szCs w:val="28"/>
          <w:lang w:eastAsia="ru-RU"/>
        </w:rPr>
        <w:t xml:space="preserve"> изложить в следующей редакции:</w:t>
      </w:r>
    </w:p>
    <w:p w14:paraId="65259A50" w14:textId="1A3FD805"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14:paraId="6E9DEDD7"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BBA37D5"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71FCC16A"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0894F3F3"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14:paraId="6554FEEC" w14:textId="5249D23C" w:rsidR="00030EC7" w:rsidRPr="00DF592F" w:rsidRDefault="00030EC7" w:rsidP="00030EC7">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б) </w:t>
      </w:r>
      <w:hyperlink r:id="rId16" w:history="1">
        <w:r w:rsidRPr="00DF592F">
          <w:rPr>
            <w:rFonts w:ascii="Times New Roman" w:eastAsia="Times New Roman" w:hAnsi="Times New Roman"/>
            <w:b/>
            <w:bCs/>
            <w:sz w:val="24"/>
            <w:szCs w:val="28"/>
            <w:lang w:eastAsia="ru-RU"/>
          </w:rPr>
          <w:t>часть</w:t>
        </w:r>
      </w:hyperlink>
      <w:r w:rsidRPr="00DF592F">
        <w:rPr>
          <w:rFonts w:ascii="Times New Roman" w:eastAsia="Times New Roman" w:hAnsi="Times New Roman"/>
          <w:b/>
          <w:bCs/>
          <w:sz w:val="24"/>
          <w:szCs w:val="28"/>
          <w:lang w:eastAsia="ru-RU"/>
        </w:rPr>
        <w:t xml:space="preserve"> 11 изложить в следующей редакции: </w:t>
      </w:r>
    </w:p>
    <w:p w14:paraId="08C48EA9" w14:textId="78AB0B25"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«11. Запрещается:</w:t>
      </w:r>
    </w:p>
    <w:p w14:paraId="77A1A49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а) мойка транспортных средств, слив топлива, масел, технических жидкостей вне специально отведенных мест; </w:t>
      </w:r>
    </w:p>
    <w:p w14:paraId="0F33FB5E"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lastRenderedPageBreak/>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583EF5C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17" w:history="1">
        <w:r w:rsidRPr="00030EC7">
          <w:rPr>
            <w:rFonts w:ascii="Times New Roman" w:eastAsia="Times New Roman" w:hAnsi="Times New Roman"/>
            <w:sz w:val="24"/>
            <w:szCs w:val="28"/>
            <w:lang w:eastAsia="ru-RU"/>
          </w:rPr>
          <w:t>постановлением</w:t>
        </w:r>
      </w:hyperlink>
      <w:r w:rsidRPr="00030EC7">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0267A8B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5DC02AA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30312F0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14DB3591" w14:textId="69E5C84D" w:rsidR="00077BBF" w:rsidRDefault="00030EC7" w:rsidP="00030EC7">
      <w:pPr>
        <w:spacing w:line="288" w:lineRule="atLeast"/>
        <w:ind w:left="360"/>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58954EC7" w14:textId="77777777" w:rsidR="005259BC" w:rsidRPr="005259BC" w:rsidRDefault="005259BC" w:rsidP="00030EC7">
      <w:pPr>
        <w:spacing w:line="288" w:lineRule="atLeast"/>
        <w:ind w:left="360"/>
        <w:rPr>
          <w:rFonts w:ascii="Times New Roman" w:eastAsia="Times New Roman" w:hAnsi="Times New Roman"/>
          <w:sz w:val="24"/>
          <w:szCs w:val="28"/>
          <w:lang w:eastAsia="ru-RU"/>
        </w:rPr>
      </w:pPr>
    </w:p>
    <w:p w14:paraId="4D5F5021" w14:textId="43AA6115" w:rsidR="005259BC" w:rsidRPr="005259BC" w:rsidRDefault="00523DA9"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14</w:t>
      </w:r>
      <w:r w:rsidR="005259BC" w:rsidRPr="005259BC">
        <w:rPr>
          <w:rFonts w:ascii="Times New Roman" w:eastAsia="Times New Roman" w:hAnsi="Times New Roman"/>
          <w:b/>
          <w:bCs/>
          <w:sz w:val="24"/>
          <w:szCs w:val="28"/>
          <w:lang w:eastAsia="ru-RU"/>
        </w:rPr>
        <w:t xml:space="preserve">) В </w:t>
      </w:r>
      <w:bookmarkStart w:id="10" w:name="_Hlk167641189"/>
      <w:r w:rsidR="005259BC" w:rsidRPr="005259BC">
        <w:rPr>
          <w:rFonts w:ascii="Times New Roman" w:eastAsia="Times New Roman" w:hAnsi="Times New Roman"/>
          <w:b/>
          <w:bCs/>
          <w:sz w:val="24"/>
          <w:szCs w:val="28"/>
          <w:lang w:eastAsia="ru-RU"/>
        </w:rPr>
        <w:t>статье 45 «Общие требования к проведению благоустройства и уборочных работ на территории Московской области»:</w:t>
      </w:r>
      <w:bookmarkEnd w:id="10"/>
    </w:p>
    <w:p w14:paraId="5C91F05B" w14:textId="073B2517" w:rsidR="005259BC" w:rsidRPr="00DF592F" w:rsidRDefault="005259BC"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а) часть 1 признать утратившей силу;</w:t>
      </w:r>
    </w:p>
    <w:p w14:paraId="402DFE4D" w14:textId="4B31B98E" w:rsidR="005259BC" w:rsidRPr="00DF592F" w:rsidRDefault="005259BC"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б) часть 2 изложить в следующей редакции:</w:t>
      </w:r>
    </w:p>
    <w:p w14:paraId="3F8195E2" w14:textId="4EFCD14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«2. Обязательными документами в сфере благоустройства являются:</w:t>
      </w:r>
    </w:p>
    <w:p w14:paraId="695FC4A2" w14:textId="7AA3124B"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1) адресный перечень комплексного благоустройства дворовых территорий </w:t>
      </w:r>
      <w:r>
        <w:rPr>
          <w:rFonts w:ascii="Times New Roman" w:eastAsia="Times New Roman" w:hAnsi="Times New Roman"/>
          <w:sz w:val="24"/>
          <w:szCs w:val="28"/>
          <w:lang w:eastAsia="ru-RU"/>
        </w:rPr>
        <w:t xml:space="preserve">  </w:t>
      </w:r>
      <w:r w:rsidRPr="005259BC">
        <w:rPr>
          <w:rFonts w:ascii="Times New Roman" w:eastAsia="Times New Roman" w:hAnsi="Times New Roman"/>
          <w:sz w:val="24"/>
          <w:szCs w:val="28"/>
          <w:lang w:eastAsia="ru-RU"/>
        </w:rPr>
        <w:t xml:space="preserve">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1A076A46" w14:textId="7777777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4527E584" w14:textId="4112F804"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269CD006" w14:textId="4478B0AE" w:rsidR="005259BC" w:rsidRPr="00DF592F" w:rsidRDefault="00DF592F" w:rsidP="005259BC">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в</w:t>
      </w:r>
      <w:r w:rsidR="005259BC" w:rsidRPr="00DF592F">
        <w:rPr>
          <w:rFonts w:ascii="Times New Roman" w:eastAsia="Times New Roman" w:hAnsi="Times New Roman"/>
          <w:b/>
          <w:bCs/>
          <w:sz w:val="24"/>
          <w:szCs w:val="28"/>
          <w:lang w:eastAsia="ru-RU"/>
        </w:rPr>
        <w:t>) часть 3 признать утратившей силу;</w:t>
      </w:r>
    </w:p>
    <w:p w14:paraId="72FBFBE9" w14:textId="77777777" w:rsidR="005259BC" w:rsidRDefault="005259BC" w:rsidP="00030EC7">
      <w:pPr>
        <w:spacing w:line="288" w:lineRule="atLeast"/>
        <w:ind w:left="360"/>
        <w:rPr>
          <w:rFonts w:ascii="Times New Roman" w:eastAsia="Times New Roman" w:hAnsi="Times New Roman"/>
          <w:sz w:val="20"/>
          <w:szCs w:val="28"/>
          <w:lang w:eastAsia="ru-RU"/>
        </w:rPr>
      </w:pPr>
    </w:p>
    <w:p w14:paraId="2DC3FDFC" w14:textId="3CFA68F0" w:rsidR="00A8113E" w:rsidRPr="00523DA9" w:rsidRDefault="00A8113E" w:rsidP="009E1EB9">
      <w:pPr>
        <w:pStyle w:val="ac"/>
        <w:numPr>
          <w:ilvl w:val="0"/>
          <w:numId w:val="7"/>
        </w:numPr>
        <w:tabs>
          <w:tab w:val="left" w:pos="1134"/>
        </w:tabs>
        <w:spacing w:line="240" w:lineRule="auto"/>
        <w:rPr>
          <w:rFonts w:ascii="Times New Roman" w:hAnsi="Times New Roman"/>
          <w:b/>
          <w:bCs/>
          <w:sz w:val="24"/>
          <w:szCs w:val="28"/>
        </w:rPr>
      </w:pPr>
      <w:r w:rsidRPr="00523DA9">
        <w:rPr>
          <w:rFonts w:ascii="Times New Roman" w:hAnsi="Times New Roman"/>
          <w:b/>
          <w:sz w:val="24"/>
          <w:szCs w:val="28"/>
        </w:rPr>
        <w:t>Часть 2</w:t>
      </w:r>
      <w:r w:rsidRPr="00523DA9">
        <w:rPr>
          <w:rFonts w:ascii="Times New Roman" w:hAnsi="Times New Roman"/>
          <w:b/>
          <w:color w:val="00B050"/>
          <w:sz w:val="24"/>
          <w:szCs w:val="28"/>
        </w:rPr>
        <w:t xml:space="preserve"> </w:t>
      </w:r>
      <w:bookmarkStart w:id="11" w:name="_Hlk167641220"/>
      <w:r w:rsidRPr="00523DA9">
        <w:rPr>
          <w:rFonts w:ascii="Times New Roman" w:hAnsi="Times New Roman"/>
          <w:b/>
          <w:sz w:val="24"/>
          <w:szCs w:val="28"/>
        </w:rPr>
        <w:t>статьи 46 «Порядок согласования схем санитарной очистки территорий»</w:t>
      </w:r>
      <w:bookmarkEnd w:id="11"/>
      <w:r w:rsidRPr="00523DA9">
        <w:rPr>
          <w:rFonts w:ascii="Times New Roman" w:hAnsi="Times New Roman"/>
          <w:b/>
          <w:sz w:val="24"/>
          <w:szCs w:val="28"/>
        </w:rPr>
        <w:t xml:space="preserve"> изложить в следующей редакции:</w:t>
      </w:r>
    </w:p>
    <w:p w14:paraId="52F36857" w14:textId="41D02CE1" w:rsidR="00A8113E" w:rsidRPr="00A8113E" w:rsidRDefault="00A8113E" w:rsidP="00A8113E">
      <w:pPr>
        <w:spacing w:line="240" w:lineRule="auto"/>
        <w:ind w:firstLine="709"/>
        <w:rPr>
          <w:rFonts w:ascii="Times New Roman" w:eastAsia="Times New Roman" w:hAnsi="Times New Roman"/>
          <w:sz w:val="24"/>
          <w:szCs w:val="28"/>
          <w:lang w:eastAsia="ru-RU"/>
        </w:rPr>
      </w:pPr>
      <w:r w:rsidRPr="00A8113E">
        <w:rPr>
          <w:rFonts w:ascii="Times New Roman" w:eastAsia="Times New Roman" w:hAnsi="Times New Roman"/>
          <w:bCs/>
          <w:sz w:val="24"/>
          <w:szCs w:val="28"/>
          <w:lang w:eastAsia="ru-RU"/>
        </w:rPr>
        <w:lastRenderedPageBreak/>
        <w:t xml:space="preserve">«2. </w:t>
      </w:r>
      <w:r w:rsidRPr="00A8113E">
        <w:rPr>
          <w:rFonts w:ascii="Times New Roman" w:eastAsia="Times New Roman" w:hAnsi="Times New Roman"/>
          <w:sz w:val="24"/>
          <w:szCs w:val="28"/>
          <w:lang w:eastAsia="ru-RU"/>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w:t>
      </w:r>
      <w:r w:rsidRPr="00A8113E">
        <w:rPr>
          <w:rFonts w:ascii="Times New Roman" w:eastAsia="Times New Roman" w:hAnsi="Times New Roman"/>
          <w:bCs/>
          <w:sz w:val="24"/>
          <w:szCs w:val="28"/>
          <w:lang w:eastAsia="ru-RU"/>
        </w:rPr>
        <w:t>»;</w:t>
      </w:r>
    </w:p>
    <w:p w14:paraId="75F3FA6D" w14:textId="77777777" w:rsidR="005259BC" w:rsidRDefault="005259BC" w:rsidP="00030EC7">
      <w:pPr>
        <w:spacing w:line="288" w:lineRule="atLeast"/>
        <w:ind w:left="360"/>
        <w:rPr>
          <w:rFonts w:ascii="Times New Roman" w:eastAsia="Times New Roman" w:hAnsi="Times New Roman"/>
          <w:szCs w:val="28"/>
          <w:lang w:eastAsia="ru-RU"/>
        </w:rPr>
      </w:pPr>
    </w:p>
    <w:p w14:paraId="3F8B5704" w14:textId="75367257" w:rsidR="00313624" w:rsidRPr="00523DA9" w:rsidRDefault="00313624" w:rsidP="009E1EB9">
      <w:pPr>
        <w:pStyle w:val="ac"/>
        <w:numPr>
          <w:ilvl w:val="0"/>
          <w:numId w:val="7"/>
        </w:numPr>
        <w:autoSpaceDE w:val="0"/>
        <w:autoSpaceDN w:val="0"/>
        <w:adjustRightInd w:val="0"/>
        <w:spacing w:line="240" w:lineRule="auto"/>
        <w:rPr>
          <w:rFonts w:ascii="Times New Roman" w:hAnsi="Times New Roman"/>
          <w:b/>
          <w:sz w:val="24"/>
          <w:szCs w:val="28"/>
        </w:rPr>
      </w:pPr>
      <w:bookmarkStart w:id="12" w:name="_Hlk167641240"/>
      <w:r w:rsidRPr="00523DA9">
        <w:rPr>
          <w:rFonts w:ascii="Times New Roman" w:hAnsi="Times New Roman"/>
          <w:b/>
          <w:bCs/>
          <w:sz w:val="24"/>
          <w:szCs w:val="28"/>
        </w:rPr>
        <w:t>Статью 47</w:t>
      </w:r>
      <w:r w:rsidRPr="00523DA9">
        <w:rPr>
          <w:rFonts w:ascii="Times New Roman" w:hAnsi="Times New Roman"/>
          <w:b/>
          <w:sz w:val="24"/>
          <w:szCs w:val="28"/>
        </w:rPr>
        <w:t xml:space="preserve"> «Месячник благоустройства</w:t>
      </w:r>
      <w:r w:rsidRPr="00523DA9">
        <w:rPr>
          <w:rFonts w:ascii="Times New Roman" w:hAnsi="Times New Roman"/>
          <w:b/>
          <w:bCs/>
          <w:sz w:val="24"/>
          <w:szCs w:val="28"/>
        </w:rPr>
        <w:t xml:space="preserve">» изложить в следующей редакции: </w:t>
      </w:r>
      <w:bookmarkEnd w:id="12"/>
    </w:p>
    <w:p w14:paraId="4806CC79" w14:textId="1F6E50FC" w:rsidR="00313624" w:rsidRDefault="00313624" w:rsidP="00313624">
      <w:pPr>
        <w:spacing w:line="240" w:lineRule="auto"/>
        <w:ind w:firstLine="709"/>
        <w:rPr>
          <w:rFonts w:ascii="Times New Roman" w:hAnsi="Times New Roman"/>
          <w:bCs/>
          <w:sz w:val="24"/>
          <w:szCs w:val="28"/>
        </w:rPr>
      </w:pPr>
      <w:r>
        <w:rPr>
          <w:rFonts w:ascii="Times New Roman" w:hAnsi="Times New Roman"/>
          <w:bCs/>
          <w:sz w:val="24"/>
          <w:szCs w:val="28"/>
        </w:rPr>
        <w:t>«Статья 47. Месяц чистоты и порядка»</w:t>
      </w:r>
    </w:p>
    <w:p w14:paraId="684FA3D2" w14:textId="112D553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hAnsi="Times New Roman"/>
          <w:sz w:val="24"/>
          <w:szCs w:val="28"/>
        </w:rPr>
        <w:t xml:space="preserve"> «</w:t>
      </w:r>
      <w:r w:rsidRPr="00313624">
        <w:rPr>
          <w:rFonts w:ascii="Times New Roman" w:eastAsia="Times New Roman" w:hAnsi="Times New Roman"/>
          <w:bCs/>
          <w:sz w:val="24"/>
          <w:szCs w:val="28"/>
          <w:lang w:eastAsia="ru-RU"/>
        </w:rPr>
        <w:t>1</w:t>
      </w:r>
      <w:r w:rsidRPr="00313624">
        <w:rPr>
          <w:rFonts w:ascii="Times New Roman" w:eastAsia="Times New Roman" w:hAnsi="Times New Roman"/>
          <w:sz w:val="24"/>
          <w:szCs w:val="28"/>
          <w:lang w:eastAsia="ru-RU"/>
        </w:rPr>
        <w:t xml:space="preserve">. На территории </w:t>
      </w:r>
      <w:r w:rsidRPr="00313624">
        <w:rPr>
          <w:rFonts w:ascii="Times New Roman" w:eastAsia="Times New Roman" w:hAnsi="Times New Roman"/>
          <w:bCs/>
          <w:sz w:val="24"/>
          <w:szCs w:val="24"/>
          <w:lang w:eastAsia="ru-RU"/>
        </w:rPr>
        <w:t>ЗАТО городской округ Молодёжный Московской области</w:t>
      </w:r>
      <w:r w:rsidRPr="00313624">
        <w:rPr>
          <w:rFonts w:ascii="Times New Roman" w:eastAsia="Times New Roman" w:hAnsi="Times New Roman"/>
          <w:sz w:val="24"/>
          <w:szCs w:val="28"/>
          <w:lang w:eastAsia="ru-RU"/>
        </w:rPr>
        <w:t xml:space="preserve"> ежегодно проводится месяц чистоты и порядка, направ</w:t>
      </w:r>
      <w:r>
        <w:rPr>
          <w:rFonts w:ascii="Times New Roman" w:eastAsia="Times New Roman" w:hAnsi="Times New Roman"/>
          <w:sz w:val="24"/>
          <w:szCs w:val="28"/>
          <w:lang w:eastAsia="ru-RU"/>
        </w:rPr>
        <w:t xml:space="preserve">ленный на приведение территорий </w:t>
      </w:r>
      <w:r w:rsidRPr="00313624">
        <w:rPr>
          <w:rFonts w:ascii="Times New Roman" w:eastAsia="Times New Roman" w:hAnsi="Times New Roman"/>
          <w:sz w:val="24"/>
          <w:szCs w:val="28"/>
          <w:lang w:eastAsia="ru-RU"/>
        </w:rPr>
        <w:t>в соответствие с нормативными характеристиками.</w:t>
      </w:r>
    </w:p>
    <w:p w14:paraId="524CA813" w14:textId="6F3728E3"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2</w:t>
      </w:r>
      <w:r w:rsidRPr="00313624">
        <w:rPr>
          <w:rFonts w:ascii="Times New Roman" w:eastAsia="Times New Roman" w:hAnsi="Times New Roman"/>
          <w:sz w:val="24"/>
          <w:szCs w:val="28"/>
          <w:lang w:eastAsia="ru-RU"/>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25A23EF4" w14:textId="3B2745CB" w:rsid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3</w:t>
      </w:r>
      <w:r w:rsidRPr="00313624">
        <w:rPr>
          <w:rFonts w:ascii="Times New Roman" w:eastAsia="Times New Roman" w:hAnsi="Times New Roman"/>
          <w:sz w:val="24"/>
          <w:szCs w:val="28"/>
          <w:lang w:eastAsia="ru-RU"/>
        </w:rPr>
        <w:t>. В т</w:t>
      </w:r>
      <w:r>
        <w:rPr>
          <w:rFonts w:ascii="Times New Roman" w:eastAsia="Times New Roman" w:hAnsi="Times New Roman"/>
          <w:sz w:val="24"/>
          <w:szCs w:val="28"/>
          <w:lang w:eastAsia="ru-RU"/>
        </w:rPr>
        <w:t>ечение месяца чистоты и порядка администрация ЗАТО городской округ Молодёжный</w:t>
      </w:r>
      <w:r w:rsidRPr="00313624">
        <w:rPr>
          <w:rFonts w:ascii="Times New Roman" w:eastAsia="Times New Roman" w:hAnsi="Times New Roman"/>
          <w:sz w:val="24"/>
          <w:szCs w:val="28"/>
          <w:lang w:eastAsia="ru-RU"/>
        </w:rPr>
        <w:t>,                         в соответствии с утвержденными и согласованными планами благоустройства, определяют перечень работ по благоустро</w:t>
      </w:r>
      <w:r>
        <w:rPr>
          <w:rFonts w:ascii="Times New Roman" w:eastAsia="Times New Roman" w:hAnsi="Times New Roman"/>
          <w:sz w:val="24"/>
          <w:szCs w:val="28"/>
          <w:lang w:eastAsia="ru-RU"/>
        </w:rPr>
        <w:t>йству, необходимых к выполнению</w:t>
      </w:r>
      <w:r w:rsidRPr="00313624">
        <w:rPr>
          <w:rFonts w:ascii="Times New Roman" w:eastAsia="Times New Roman" w:hAnsi="Times New Roman"/>
          <w:sz w:val="24"/>
          <w:szCs w:val="28"/>
          <w:lang w:eastAsia="ru-RU"/>
        </w:rPr>
        <w:t xml:space="preserve">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w:t>
      </w:r>
      <w:r>
        <w:rPr>
          <w:rFonts w:ascii="Times New Roman" w:eastAsia="Times New Roman" w:hAnsi="Times New Roman"/>
          <w:sz w:val="24"/>
          <w:szCs w:val="28"/>
          <w:lang w:eastAsia="ru-RU"/>
        </w:rPr>
        <w:t>для обеспечения государственных</w:t>
      </w:r>
      <w:r w:rsidRPr="00313624">
        <w:rPr>
          <w:rFonts w:ascii="Times New Roman" w:eastAsia="Times New Roman" w:hAnsi="Times New Roman"/>
          <w:sz w:val="24"/>
          <w:szCs w:val="28"/>
          <w:lang w:eastAsia="ru-RU"/>
        </w:rPr>
        <w:t xml:space="preserve"> и муниципальных нужд.</w:t>
      </w:r>
    </w:p>
    <w:p w14:paraId="255314EB" w14:textId="3A8C2DD3" w:rsidR="00313624" w:rsidRPr="00313624" w:rsidRDefault="00313624" w:rsidP="00313624">
      <w:pPr>
        <w:widowControl w:val="0"/>
        <w:autoSpaceDE w:val="0"/>
        <w:autoSpaceDN w:val="0"/>
        <w:adjustRightInd w:val="0"/>
        <w:spacing w:line="240" w:lineRule="auto"/>
        <w:ind w:firstLine="709"/>
        <w:rPr>
          <w:rFonts w:ascii="Times New Roman" w:eastAsia="Times New Roman" w:hAnsi="Times New Roman"/>
          <w:sz w:val="24"/>
          <w:szCs w:val="24"/>
          <w:lang w:eastAsia="ru-RU"/>
        </w:rPr>
      </w:pPr>
      <w:r w:rsidRPr="00B858E1">
        <w:rPr>
          <w:rFonts w:ascii="Times New Roman" w:eastAsia="Times New Roman" w:hAnsi="Times New Roman"/>
          <w:sz w:val="24"/>
          <w:szCs w:val="24"/>
          <w:lang w:eastAsia="ru-RU"/>
        </w:rPr>
        <w:t xml:space="preserve">4. С 10 мая каждого года администрация ЗАТО городской округ </w:t>
      </w:r>
      <w:r>
        <w:rPr>
          <w:rFonts w:ascii="Times New Roman" w:eastAsia="Times New Roman" w:hAnsi="Times New Roman"/>
          <w:sz w:val="24"/>
          <w:szCs w:val="24"/>
          <w:lang w:eastAsia="ru-RU"/>
        </w:rPr>
        <w:t>Молодежный</w:t>
      </w:r>
      <w:r w:rsidRPr="00B858E1">
        <w:rPr>
          <w:rFonts w:ascii="Times New Roman" w:eastAsia="Times New Roman" w:hAnsi="Times New Roman"/>
          <w:sz w:val="24"/>
          <w:szCs w:val="24"/>
          <w:lang w:eastAsia="ru-RU"/>
        </w:rPr>
        <w:t xml:space="preserve">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2A52955B" w14:textId="774679F1"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5</w:t>
      </w:r>
      <w:r w:rsidRPr="00313624">
        <w:rPr>
          <w:rFonts w:ascii="Times New Roman" w:eastAsia="Times New Roman" w:hAnsi="Times New Roman"/>
          <w:sz w:val="24"/>
          <w:szCs w:val="28"/>
          <w:lang w:eastAsia="ru-RU"/>
        </w:rPr>
        <w:t>. Осуществление работ в течение месяца чистоты и порядка осуществляется за счет:</w:t>
      </w:r>
    </w:p>
    <w:p w14:paraId="3D3894C2"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3EAFA201"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72E6DDCC" w14:textId="77777777" w:rsidR="00313624" w:rsidRPr="00313624" w:rsidRDefault="00313624" w:rsidP="00313624">
      <w:pPr>
        <w:spacing w:line="240" w:lineRule="auto"/>
        <w:ind w:firstLine="709"/>
        <w:rPr>
          <w:rFonts w:ascii="Times New Roman" w:eastAsia="Times New Roman" w:hAnsi="Times New Roman"/>
          <w:sz w:val="28"/>
          <w:szCs w:val="28"/>
          <w:lang w:eastAsia="ru-RU"/>
        </w:rPr>
      </w:pPr>
      <w:r w:rsidRPr="00313624">
        <w:rPr>
          <w:rFonts w:ascii="Times New Roman" w:eastAsia="Times New Roman" w:hAnsi="Times New Roman"/>
          <w:sz w:val="24"/>
          <w:szCs w:val="28"/>
          <w:lang w:eastAsia="ru-RU"/>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14:paraId="6A5680D6" w14:textId="1342E650" w:rsidR="00A8113E" w:rsidRDefault="00A8113E" w:rsidP="00F81C7B">
      <w:pPr>
        <w:spacing w:line="288" w:lineRule="atLeast"/>
        <w:rPr>
          <w:rFonts w:ascii="Times New Roman" w:eastAsia="Times New Roman" w:hAnsi="Times New Roman"/>
          <w:szCs w:val="28"/>
          <w:lang w:eastAsia="ru-RU"/>
        </w:rPr>
      </w:pPr>
    </w:p>
    <w:p w14:paraId="55FB5DD3" w14:textId="6B1C8B8A" w:rsidR="00300F8B" w:rsidRPr="00300F8B" w:rsidRDefault="00300F8B" w:rsidP="009E1EB9">
      <w:pPr>
        <w:pStyle w:val="ac"/>
        <w:numPr>
          <w:ilvl w:val="0"/>
          <w:numId w:val="7"/>
        </w:numPr>
        <w:tabs>
          <w:tab w:val="left" w:pos="1134"/>
        </w:tabs>
        <w:autoSpaceDE w:val="0"/>
        <w:autoSpaceDN w:val="0"/>
        <w:adjustRightInd w:val="0"/>
        <w:spacing w:line="240" w:lineRule="auto"/>
        <w:rPr>
          <w:rFonts w:ascii="Times New Roman" w:hAnsi="Times New Roman"/>
          <w:b/>
          <w:bCs/>
          <w:sz w:val="24"/>
          <w:szCs w:val="28"/>
        </w:rPr>
      </w:pPr>
      <w:r w:rsidRPr="00300F8B">
        <w:rPr>
          <w:rFonts w:ascii="Times New Roman" w:hAnsi="Times New Roman"/>
          <w:b/>
          <w:bCs/>
          <w:sz w:val="24"/>
          <w:szCs w:val="28"/>
        </w:rPr>
        <w:t xml:space="preserve">В </w:t>
      </w:r>
      <w:bookmarkStart w:id="13" w:name="_Hlk167641277"/>
      <w:r w:rsidRPr="00300F8B">
        <w:rPr>
          <w:rFonts w:ascii="Times New Roman" w:hAnsi="Times New Roman"/>
          <w:b/>
          <w:bCs/>
          <w:sz w:val="24"/>
          <w:szCs w:val="28"/>
        </w:rPr>
        <w:t>статье 48 «Организация и проведение уборочных работ в зимнее время»:</w:t>
      </w:r>
    </w:p>
    <w:bookmarkEnd w:id="13"/>
    <w:p w14:paraId="274B52BA" w14:textId="57436424" w:rsidR="00300F8B" w:rsidRPr="00DF592F" w:rsidRDefault="00300F8B" w:rsidP="00300F8B">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а) часть 13 изложить в следующей редакции:</w:t>
      </w:r>
    </w:p>
    <w:p w14:paraId="0FB172B4" w14:textId="07602BEF"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13</w:t>
      </w:r>
      <w:r w:rsidRPr="00300F8B">
        <w:rPr>
          <w:rFonts w:ascii="Times New Roman" w:eastAsia="Times New Roman" w:hAnsi="Times New Roman"/>
          <w:sz w:val="24"/>
          <w:szCs w:val="28"/>
          <w:lang w:eastAsia="ru-RU"/>
        </w:rPr>
        <w:t>. Формирование снежных валов не допускается:</w:t>
      </w:r>
    </w:p>
    <w:p w14:paraId="258A21A8"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а) на перекрестках и вблизи пересечений протяженных объектов, предназначенных для движения пешеходов и транспорта; </w:t>
      </w:r>
    </w:p>
    <w:p w14:paraId="3F3A01B3"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б) на тротуарах.»; </w:t>
      </w:r>
    </w:p>
    <w:p w14:paraId="0DE5BA2C" w14:textId="0F06ED58" w:rsidR="00300F8B" w:rsidRPr="00DF592F" w:rsidRDefault="00300F8B" w:rsidP="00300F8B">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б) часть 16 изложить в следующей редакции:</w:t>
      </w:r>
    </w:p>
    <w:p w14:paraId="4123D48B" w14:textId="0AFBEC6C"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16</w:t>
      </w:r>
      <w:r w:rsidRPr="00300F8B">
        <w:rPr>
          <w:rFonts w:ascii="Times New Roman" w:eastAsia="Times New Roman" w:hAnsi="Times New Roman"/>
          <w:sz w:val="24"/>
          <w:szCs w:val="28"/>
          <w:lang w:eastAsia="ru-RU"/>
        </w:rPr>
        <w:t>.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56DD8961" w14:textId="69868AC0" w:rsidR="00300F8B" w:rsidRPr="00DF592F" w:rsidRDefault="00DF592F" w:rsidP="00300F8B">
      <w:pPr>
        <w:spacing w:line="240" w:lineRule="auto"/>
        <w:ind w:firstLine="709"/>
        <w:rPr>
          <w:rFonts w:ascii="Times New Roman" w:eastAsia="Times New Roman" w:hAnsi="Times New Roman"/>
          <w:b/>
          <w:sz w:val="24"/>
          <w:szCs w:val="28"/>
          <w:lang w:eastAsia="ru-RU"/>
        </w:rPr>
      </w:pPr>
      <w:r w:rsidRPr="00DF592F">
        <w:rPr>
          <w:rFonts w:ascii="Times New Roman" w:eastAsia="Times New Roman" w:hAnsi="Times New Roman"/>
          <w:b/>
          <w:bCs/>
          <w:sz w:val="24"/>
          <w:szCs w:val="28"/>
          <w:lang w:eastAsia="ru-RU"/>
        </w:rPr>
        <w:t>в</w:t>
      </w:r>
      <w:r w:rsidR="00300F8B" w:rsidRPr="00DF592F">
        <w:rPr>
          <w:rFonts w:ascii="Times New Roman" w:eastAsia="Times New Roman" w:hAnsi="Times New Roman"/>
          <w:b/>
          <w:bCs/>
          <w:sz w:val="24"/>
          <w:szCs w:val="28"/>
          <w:lang w:eastAsia="ru-RU"/>
        </w:rPr>
        <w:t>) часть 18 изложить в следующей редакции:</w:t>
      </w:r>
    </w:p>
    <w:p w14:paraId="0BEC3664" w14:textId="49876784"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18</w:t>
      </w:r>
      <w:r w:rsidRPr="00300F8B">
        <w:rPr>
          <w:rFonts w:ascii="Times New Roman" w:eastAsia="Times New Roman" w:hAnsi="Times New Roman"/>
          <w:sz w:val="24"/>
          <w:szCs w:val="28"/>
          <w:lang w:eastAsia="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7FEF603C" w14:textId="77777777" w:rsidR="00300F8B" w:rsidRPr="00300F8B" w:rsidRDefault="00300F8B" w:rsidP="00300F8B">
      <w:pPr>
        <w:spacing w:line="240" w:lineRule="auto"/>
        <w:ind w:firstLine="709"/>
        <w:rPr>
          <w:rFonts w:ascii="Times New Roman" w:eastAsia="Times New Roman" w:hAnsi="Times New Roman"/>
          <w:sz w:val="28"/>
          <w:szCs w:val="28"/>
          <w:lang w:eastAsia="ru-RU"/>
        </w:rPr>
      </w:pPr>
      <w:r w:rsidRPr="00300F8B">
        <w:rPr>
          <w:rFonts w:ascii="Times New Roman" w:eastAsia="Times New Roman" w:hAnsi="Times New Roman"/>
          <w:sz w:val="24"/>
          <w:szCs w:val="28"/>
          <w:lang w:eastAsia="ru-RU"/>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p>
    <w:p w14:paraId="4B3EE7E7" w14:textId="37BD0DE4" w:rsidR="00F81C7B" w:rsidRDefault="00F81C7B" w:rsidP="00E347CA">
      <w:pPr>
        <w:spacing w:line="288" w:lineRule="atLeast"/>
        <w:rPr>
          <w:rFonts w:ascii="Times New Roman" w:eastAsia="Times New Roman" w:hAnsi="Times New Roman"/>
          <w:szCs w:val="28"/>
          <w:lang w:eastAsia="ru-RU"/>
        </w:rPr>
      </w:pPr>
    </w:p>
    <w:p w14:paraId="44133044" w14:textId="5E6141FE" w:rsidR="00E347CA" w:rsidRPr="00E347CA" w:rsidRDefault="00E347CA" w:rsidP="009E1EB9">
      <w:pPr>
        <w:pStyle w:val="ac"/>
        <w:numPr>
          <w:ilvl w:val="0"/>
          <w:numId w:val="7"/>
        </w:numPr>
        <w:tabs>
          <w:tab w:val="left" w:pos="851"/>
        </w:tabs>
        <w:autoSpaceDE w:val="0"/>
        <w:autoSpaceDN w:val="0"/>
        <w:adjustRightInd w:val="0"/>
        <w:spacing w:line="240" w:lineRule="auto"/>
        <w:ind w:left="0" w:firstLine="360"/>
        <w:jc w:val="both"/>
        <w:outlineLvl w:val="0"/>
        <w:rPr>
          <w:rFonts w:ascii="Times New Roman" w:hAnsi="Times New Roman"/>
          <w:b/>
          <w:sz w:val="24"/>
          <w:szCs w:val="28"/>
        </w:rPr>
      </w:pPr>
      <w:r w:rsidRPr="00E347CA">
        <w:rPr>
          <w:rFonts w:ascii="Times New Roman" w:eastAsia="Times New Roman" w:hAnsi="Times New Roman"/>
          <w:b/>
          <w:szCs w:val="28"/>
          <w:lang w:eastAsia="ru-RU"/>
        </w:rPr>
        <w:lastRenderedPageBreak/>
        <w:t xml:space="preserve">Часть 1 статьи 51 </w:t>
      </w:r>
      <w:r w:rsidRPr="00E347CA">
        <w:rPr>
          <w:rFonts w:ascii="Times New Roman" w:hAnsi="Times New Roman"/>
          <w:b/>
          <w:sz w:val="24"/>
          <w:szCs w:val="28"/>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hAnsi="Times New Roman"/>
          <w:b/>
          <w:sz w:val="24"/>
          <w:szCs w:val="28"/>
        </w:rPr>
        <w:t>ЗАТО городской округ Молодёжный</w:t>
      </w:r>
      <w:r w:rsidRPr="00E347CA">
        <w:rPr>
          <w:rFonts w:ascii="Times New Roman" w:hAnsi="Times New Roman"/>
          <w:b/>
          <w:sz w:val="24"/>
          <w:szCs w:val="28"/>
        </w:rPr>
        <w:t>» изложить в следующей редакции:</w:t>
      </w:r>
    </w:p>
    <w:p w14:paraId="2F2F7A3E" w14:textId="74DE3016"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w:t>
      </w:r>
      <w:r w:rsidRPr="00E347CA">
        <w:rPr>
          <w:rFonts w:ascii="Times New Roman" w:eastAsia="Times New Roman" w:hAnsi="Times New Roman"/>
          <w:bCs/>
          <w:sz w:val="24"/>
          <w:szCs w:val="28"/>
          <w:lang w:eastAsia="ru-RU"/>
        </w:rPr>
        <w:t>1</w:t>
      </w:r>
      <w:r w:rsidRPr="00E347CA">
        <w:rPr>
          <w:rFonts w:ascii="Times New Roman" w:eastAsia="Times New Roman" w:hAnsi="Times New Roman"/>
          <w:sz w:val="24"/>
          <w:szCs w:val="28"/>
          <w:lang w:eastAsia="ru-RU"/>
        </w:rPr>
        <w:t>. Обязанности по организации и/или производству работ по уборке и содержанию территорий и иных объектов возлагаются:</w:t>
      </w:r>
    </w:p>
    <w:p w14:paraId="4B7178AF"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5B2FBB72"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5136F781"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в) по уборке и содержанию мест временной уличной торговли - на собственников, владельцев или пользователей объектов торговли; </w:t>
      </w:r>
    </w:p>
    <w:p w14:paraId="44C1E9B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5E2F701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5CEAEF3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3BE76C1E"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382B86A7" w14:textId="77777777" w:rsidR="00E347CA" w:rsidRPr="00E347CA" w:rsidRDefault="00E347CA" w:rsidP="00E347CA">
      <w:pPr>
        <w:tabs>
          <w:tab w:val="left" w:pos="851"/>
        </w:tabs>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78D980A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4B291AD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02F6E54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 </w:t>
      </w:r>
    </w:p>
    <w:p w14:paraId="435648A2" w14:textId="207A7F3E" w:rsidR="00E347CA" w:rsidRPr="00E347CA" w:rsidRDefault="00E347CA" w:rsidP="00E347CA">
      <w:pPr>
        <w:spacing w:line="288" w:lineRule="atLeast"/>
        <w:rPr>
          <w:rFonts w:ascii="Times New Roman" w:eastAsia="Times New Roman" w:hAnsi="Times New Roman"/>
          <w:szCs w:val="28"/>
          <w:lang w:eastAsia="ru-RU"/>
        </w:rPr>
      </w:pPr>
    </w:p>
    <w:sectPr w:rsidR="00E347CA" w:rsidRPr="00E347CA" w:rsidSect="006A51CE">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F73A" w14:textId="77777777" w:rsidR="00914C0C" w:rsidRDefault="00914C0C" w:rsidP="00EB19A5">
      <w:pPr>
        <w:spacing w:line="240" w:lineRule="auto"/>
      </w:pPr>
      <w:r>
        <w:separator/>
      </w:r>
    </w:p>
  </w:endnote>
  <w:endnote w:type="continuationSeparator" w:id="0">
    <w:p w14:paraId="5772B4DB" w14:textId="77777777" w:rsidR="00914C0C" w:rsidRDefault="00914C0C" w:rsidP="00EB1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1B76" w14:textId="77777777" w:rsidR="00914C0C" w:rsidRDefault="00914C0C" w:rsidP="00EB19A5">
      <w:pPr>
        <w:spacing w:line="240" w:lineRule="auto"/>
      </w:pPr>
      <w:r>
        <w:separator/>
      </w:r>
    </w:p>
  </w:footnote>
  <w:footnote w:type="continuationSeparator" w:id="0">
    <w:p w14:paraId="0009F71C" w14:textId="77777777" w:rsidR="00914C0C" w:rsidRDefault="00914C0C" w:rsidP="00EB1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0C91"/>
    <w:multiLevelType w:val="hybridMultilevel"/>
    <w:tmpl w:val="50EE2036"/>
    <w:lvl w:ilvl="0" w:tplc="23283CF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2D986EB0"/>
    <w:multiLevelType w:val="hybridMultilevel"/>
    <w:tmpl w:val="A01A73D2"/>
    <w:lvl w:ilvl="0" w:tplc="9B9298BE">
      <w:start w:val="1"/>
      <w:numFmt w:val="russianLower"/>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1C51855"/>
    <w:multiLevelType w:val="hybridMultilevel"/>
    <w:tmpl w:val="F69078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A3134"/>
    <w:multiLevelType w:val="hybridMultilevel"/>
    <w:tmpl w:val="5C00023E"/>
    <w:lvl w:ilvl="0" w:tplc="6212C5EC">
      <w:start w:val="1"/>
      <w:numFmt w:val="russianLower"/>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56139DB"/>
    <w:multiLevelType w:val="hybridMultilevel"/>
    <w:tmpl w:val="CB0E6784"/>
    <w:lvl w:ilvl="0" w:tplc="4C5CF96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15:restartNumberingAfterBreak="0">
    <w:nsid w:val="5C515E92"/>
    <w:multiLevelType w:val="hybridMultilevel"/>
    <w:tmpl w:val="C792DA1A"/>
    <w:lvl w:ilvl="0" w:tplc="6930CD14">
      <w:start w:val="1"/>
      <w:numFmt w:val="russianLower"/>
      <w:lvlText w:val="%1)"/>
      <w:lvlJc w:val="left"/>
      <w:pPr>
        <w:ind w:left="720" w:hanging="360"/>
      </w:pPr>
      <w:rPr>
        <w:rFonts w:hint="default"/>
        <w:sz w:val="24"/>
        <w:szCs w:val="24"/>
      </w:rPr>
    </w:lvl>
    <w:lvl w:ilvl="1" w:tplc="B31E1F56">
      <w:start w:val="1"/>
      <w:numFmt w:val="russianLower"/>
      <w:lvlText w:val="%2)"/>
      <w:lvlJc w:val="left"/>
      <w:pPr>
        <w:ind w:left="1440" w:hanging="36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71064"/>
    <w:multiLevelType w:val="hybridMultilevel"/>
    <w:tmpl w:val="1DF25180"/>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3D"/>
    <w:rsid w:val="00010B62"/>
    <w:rsid w:val="00011488"/>
    <w:rsid w:val="00030EC7"/>
    <w:rsid w:val="00051B02"/>
    <w:rsid w:val="00051C6E"/>
    <w:rsid w:val="00053DD4"/>
    <w:rsid w:val="00060BC5"/>
    <w:rsid w:val="00077BBF"/>
    <w:rsid w:val="000C70D6"/>
    <w:rsid w:val="00106DD4"/>
    <w:rsid w:val="00111AC4"/>
    <w:rsid w:val="0011349C"/>
    <w:rsid w:val="0012144E"/>
    <w:rsid w:val="00125226"/>
    <w:rsid w:val="001313F3"/>
    <w:rsid w:val="00141C45"/>
    <w:rsid w:val="001758B8"/>
    <w:rsid w:val="00176C55"/>
    <w:rsid w:val="00193FA1"/>
    <w:rsid w:val="001D15F2"/>
    <w:rsid w:val="001D67E0"/>
    <w:rsid w:val="001D7A3C"/>
    <w:rsid w:val="001E7D2D"/>
    <w:rsid w:val="00207DD1"/>
    <w:rsid w:val="00220EA3"/>
    <w:rsid w:val="002354E6"/>
    <w:rsid w:val="00256D0E"/>
    <w:rsid w:val="002960E3"/>
    <w:rsid w:val="002A2231"/>
    <w:rsid w:val="00300F8B"/>
    <w:rsid w:val="00313624"/>
    <w:rsid w:val="00341780"/>
    <w:rsid w:val="00343295"/>
    <w:rsid w:val="00350FBB"/>
    <w:rsid w:val="00360083"/>
    <w:rsid w:val="003F4A38"/>
    <w:rsid w:val="004133E4"/>
    <w:rsid w:val="004220CE"/>
    <w:rsid w:val="00422873"/>
    <w:rsid w:val="0043139D"/>
    <w:rsid w:val="00436D6A"/>
    <w:rsid w:val="00442227"/>
    <w:rsid w:val="00452FB3"/>
    <w:rsid w:val="004814A0"/>
    <w:rsid w:val="0048720D"/>
    <w:rsid w:val="004978CE"/>
    <w:rsid w:val="004D0116"/>
    <w:rsid w:val="004D703A"/>
    <w:rsid w:val="004E1188"/>
    <w:rsid w:val="0051049D"/>
    <w:rsid w:val="00521B9A"/>
    <w:rsid w:val="00523DA9"/>
    <w:rsid w:val="005259BC"/>
    <w:rsid w:val="00552787"/>
    <w:rsid w:val="005602D1"/>
    <w:rsid w:val="00573A6A"/>
    <w:rsid w:val="005C78E8"/>
    <w:rsid w:val="0061262C"/>
    <w:rsid w:val="00613E93"/>
    <w:rsid w:val="006270F8"/>
    <w:rsid w:val="00637C9B"/>
    <w:rsid w:val="0064261F"/>
    <w:rsid w:val="00692F7E"/>
    <w:rsid w:val="00696801"/>
    <w:rsid w:val="006A51CE"/>
    <w:rsid w:val="006B3128"/>
    <w:rsid w:val="006F679B"/>
    <w:rsid w:val="0071504A"/>
    <w:rsid w:val="007156E5"/>
    <w:rsid w:val="00737A3D"/>
    <w:rsid w:val="00794342"/>
    <w:rsid w:val="007C7372"/>
    <w:rsid w:val="007D4719"/>
    <w:rsid w:val="007F3A85"/>
    <w:rsid w:val="008054A2"/>
    <w:rsid w:val="008101D9"/>
    <w:rsid w:val="008275FF"/>
    <w:rsid w:val="0086730D"/>
    <w:rsid w:val="00885425"/>
    <w:rsid w:val="008919BD"/>
    <w:rsid w:val="008962C6"/>
    <w:rsid w:val="008A7E2A"/>
    <w:rsid w:val="008D70B4"/>
    <w:rsid w:val="008E6BE0"/>
    <w:rsid w:val="008F4967"/>
    <w:rsid w:val="00905560"/>
    <w:rsid w:val="00911414"/>
    <w:rsid w:val="00914C0C"/>
    <w:rsid w:val="00917C2A"/>
    <w:rsid w:val="00946C06"/>
    <w:rsid w:val="0095369F"/>
    <w:rsid w:val="009570BB"/>
    <w:rsid w:val="009743B4"/>
    <w:rsid w:val="0098273D"/>
    <w:rsid w:val="009A7B34"/>
    <w:rsid w:val="009C406F"/>
    <w:rsid w:val="009C7791"/>
    <w:rsid w:val="009D601F"/>
    <w:rsid w:val="009E1EB9"/>
    <w:rsid w:val="009F50FD"/>
    <w:rsid w:val="009F6047"/>
    <w:rsid w:val="00A704FB"/>
    <w:rsid w:val="00A8113E"/>
    <w:rsid w:val="00A906CB"/>
    <w:rsid w:val="00A913AE"/>
    <w:rsid w:val="00A96E6C"/>
    <w:rsid w:val="00AD049E"/>
    <w:rsid w:val="00B05F85"/>
    <w:rsid w:val="00B16916"/>
    <w:rsid w:val="00B216B3"/>
    <w:rsid w:val="00B43286"/>
    <w:rsid w:val="00B50289"/>
    <w:rsid w:val="00B56729"/>
    <w:rsid w:val="00B63811"/>
    <w:rsid w:val="00B7046B"/>
    <w:rsid w:val="00BF4531"/>
    <w:rsid w:val="00C32203"/>
    <w:rsid w:val="00C34CC8"/>
    <w:rsid w:val="00C508F1"/>
    <w:rsid w:val="00C94374"/>
    <w:rsid w:val="00CA294F"/>
    <w:rsid w:val="00CB54BA"/>
    <w:rsid w:val="00CC0370"/>
    <w:rsid w:val="00CC4CD9"/>
    <w:rsid w:val="00D04197"/>
    <w:rsid w:val="00D45882"/>
    <w:rsid w:val="00D6634A"/>
    <w:rsid w:val="00D70596"/>
    <w:rsid w:val="00D8706A"/>
    <w:rsid w:val="00DD4947"/>
    <w:rsid w:val="00DD4E41"/>
    <w:rsid w:val="00DE2639"/>
    <w:rsid w:val="00DF5870"/>
    <w:rsid w:val="00DF592F"/>
    <w:rsid w:val="00E0683D"/>
    <w:rsid w:val="00E347CA"/>
    <w:rsid w:val="00E36CD4"/>
    <w:rsid w:val="00E836C7"/>
    <w:rsid w:val="00E8493F"/>
    <w:rsid w:val="00E92166"/>
    <w:rsid w:val="00EA5B45"/>
    <w:rsid w:val="00EB19A5"/>
    <w:rsid w:val="00EC2B1E"/>
    <w:rsid w:val="00ED2E2A"/>
    <w:rsid w:val="00F13861"/>
    <w:rsid w:val="00F150A5"/>
    <w:rsid w:val="00F40F56"/>
    <w:rsid w:val="00F54613"/>
    <w:rsid w:val="00F764DB"/>
    <w:rsid w:val="00F81C7B"/>
    <w:rsid w:val="00F83FE2"/>
    <w:rsid w:val="00F86827"/>
    <w:rsid w:val="00FC2E8C"/>
    <w:rsid w:val="00FD019A"/>
    <w:rsid w:val="00FE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3584"/>
  <w15:chartTrackingRefBased/>
  <w15:docId w15:val="{8190DC17-B9E8-3043-BE7B-F694008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3D"/>
    <w:pPr>
      <w:spacing w:line="0" w:lineRule="atLeast"/>
      <w:jc w:val="both"/>
    </w:pPr>
    <w:rPr>
      <w:rFonts w:ascii="Calibri" w:eastAsia="Calibri" w:hAnsi="Calibri" w:cs="Times New Roman"/>
      <w:sz w:val="22"/>
      <w:szCs w:val="22"/>
    </w:rPr>
  </w:style>
  <w:style w:type="paragraph" w:styleId="1">
    <w:name w:val="heading 1"/>
    <w:basedOn w:val="a"/>
    <w:next w:val="a"/>
    <w:link w:val="10"/>
    <w:uiPriority w:val="9"/>
    <w:qFormat/>
    <w:rsid w:val="0098273D"/>
    <w:pPr>
      <w:keepNext/>
      <w:spacing w:before="240" w:after="60" w:line="240" w:lineRule="auto"/>
      <w:jc w:val="left"/>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98273D"/>
    <w:pPr>
      <w:keepNext/>
      <w:spacing w:before="240" w:after="60" w:line="240" w:lineRule="auto"/>
      <w:jc w:val="left"/>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98273D"/>
    <w:pPr>
      <w:keepNext/>
      <w:spacing w:before="240" w:after="60" w:line="240" w:lineRule="auto"/>
      <w:jc w:val="left"/>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98273D"/>
    <w:pPr>
      <w:keepNext/>
      <w:spacing w:before="240" w:after="60" w:line="240" w:lineRule="auto"/>
      <w:jc w:val="left"/>
      <w:outlineLvl w:val="3"/>
    </w:pPr>
    <w:rPr>
      <w:rFonts w:eastAsia="Times New Roman"/>
      <w:b/>
      <w:bCs/>
      <w:sz w:val="28"/>
      <w:szCs w:val="28"/>
    </w:rPr>
  </w:style>
  <w:style w:type="paragraph" w:styleId="5">
    <w:name w:val="heading 5"/>
    <w:basedOn w:val="a"/>
    <w:next w:val="a"/>
    <w:link w:val="50"/>
    <w:uiPriority w:val="9"/>
    <w:semiHidden/>
    <w:unhideWhenUsed/>
    <w:qFormat/>
    <w:rsid w:val="0098273D"/>
    <w:pPr>
      <w:spacing w:before="240" w:after="60" w:line="240" w:lineRule="auto"/>
      <w:jc w:val="left"/>
      <w:outlineLvl w:val="4"/>
    </w:pPr>
    <w:rPr>
      <w:rFonts w:eastAsia="Times New Roman"/>
      <w:b/>
      <w:bCs/>
      <w:i/>
      <w:iCs/>
      <w:sz w:val="26"/>
      <w:szCs w:val="26"/>
    </w:rPr>
  </w:style>
  <w:style w:type="paragraph" w:styleId="6">
    <w:name w:val="heading 6"/>
    <w:basedOn w:val="a"/>
    <w:next w:val="a"/>
    <w:link w:val="60"/>
    <w:uiPriority w:val="9"/>
    <w:semiHidden/>
    <w:unhideWhenUsed/>
    <w:qFormat/>
    <w:rsid w:val="0098273D"/>
    <w:pPr>
      <w:spacing w:before="240" w:after="60" w:line="240" w:lineRule="auto"/>
      <w:jc w:val="left"/>
      <w:outlineLvl w:val="5"/>
    </w:pPr>
    <w:rPr>
      <w:rFonts w:eastAsia="Times New Roman"/>
      <w:b/>
      <w:bCs/>
    </w:rPr>
  </w:style>
  <w:style w:type="paragraph" w:styleId="7">
    <w:name w:val="heading 7"/>
    <w:basedOn w:val="a"/>
    <w:next w:val="a"/>
    <w:link w:val="70"/>
    <w:uiPriority w:val="9"/>
    <w:semiHidden/>
    <w:unhideWhenUsed/>
    <w:qFormat/>
    <w:rsid w:val="0098273D"/>
    <w:pPr>
      <w:spacing w:before="240" w:after="60" w:line="240" w:lineRule="auto"/>
      <w:jc w:val="left"/>
      <w:outlineLvl w:val="6"/>
    </w:pPr>
    <w:rPr>
      <w:rFonts w:eastAsia="Times New Roman"/>
      <w:sz w:val="24"/>
      <w:szCs w:val="24"/>
    </w:rPr>
  </w:style>
  <w:style w:type="paragraph" w:styleId="8">
    <w:name w:val="heading 8"/>
    <w:basedOn w:val="a"/>
    <w:next w:val="a"/>
    <w:link w:val="80"/>
    <w:uiPriority w:val="9"/>
    <w:semiHidden/>
    <w:unhideWhenUsed/>
    <w:qFormat/>
    <w:rsid w:val="0098273D"/>
    <w:pPr>
      <w:spacing w:before="240" w:after="60" w:line="240" w:lineRule="auto"/>
      <w:jc w:val="left"/>
      <w:outlineLvl w:val="7"/>
    </w:pPr>
    <w:rPr>
      <w:rFonts w:eastAsia="Times New Roman"/>
      <w:i/>
      <w:iCs/>
      <w:sz w:val="24"/>
      <w:szCs w:val="24"/>
    </w:rPr>
  </w:style>
  <w:style w:type="paragraph" w:styleId="9">
    <w:name w:val="heading 9"/>
    <w:basedOn w:val="a"/>
    <w:next w:val="a"/>
    <w:link w:val="90"/>
    <w:uiPriority w:val="9"/>
    <w:semiHidden/>
    <w:unhideWhenUsed/>
    <w:qFormat/>
    <w:rsid w:val="0098273D"/>
    <w:pPr>
      <w:spacing w:before="240" w:after="60" w:line="240" w:lineRule="auto"/>
      <w:jc w:val="left"/>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73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98273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98273D"/>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8273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8273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98273D"/>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98273D"/>
    <w:rPr>
      <w:rFonts w:ascii="Calibri" w:eastAsia="Times New Roman" w:hAnsi="Calibri" w:cs="Times New Roman"/>
    </w:rPr>
  </w:style>
  <w:style w:type="character" w:customStyle="1" w:styleId="80">
    <w:name w:val="Заголовок 8 Знак"/>
    <w:basedOn w:val="a0"/>
    <w:link w:val="8"/>
    <w:uiPriority w:val="9"/>
    <w:semiHidden/>
    <w:rsid w:val="0098273D"/>
    <w:rPr>
      <w:rFonts w:ascii="Calibri" w:eastAsia="Times New Roman" w:hAnsi="Calibri" w:cs="Times New Roman"/>
      <w:i/>
      <w:iCs/>
    </w:rPr>
  </w:style>
  <w:style w:type="character" w:customStyle="1" w:styleId="90">
    <w:name w:val="Заголовок 9 Знак"/>
    <w:basedOn w:val="a0"/>
    <w:link w:val="9"/>
    <w:uiPriority w:val="9"/>
    <w:semiHidden/>
    <w:rsid w:val="0098273D"/>
    <w:rPr>
      <w:rFonts w:ascii="Calibri Light" w:eastAsia="Times New Roman" w:hAnsi="Calibri Light" w:cs="Times New Roman"/>
      <w:sz w:val="22"/>
      <w:szCs w:val="22"/>
    </w:rPr>
  </w:style>
  <w:style w:type="paragraph" w:customStyle="1" w:styleId="ConsPlusNormal">
    <w:name w:val="ConsPlusNormal"/>
    <w:link w:val="ConsPlusNormal0"/>
    <w:qFormat/>
    <w:rsid w:val="0098273D"/>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8273D"/>
    <w:pPr>
      <w:widowControl w:val="0"/>
      <w:autoSpaceDE w:val="0"/>
      <w:autoSpaceDN w:val="0"/>
    </w:pPr>
    <w:rPr>
      <w:rFonts w:ascii="Calibri" w:eastAsia="Times New Roman" w:hAnsi="Calibri" w:cs="Calibri"/>
      <w:b/>
      <w:sz w:val="22"/>
      <w:szCs w:val="20"/>
      <w:lang w:eastAsia="ru-RU"/>
    </w:rPr>
  </w:style>
  <w:style w:type="paragraph" w:customStyle="1" w:styleId="ConsPlusCell">
    <w:name w:val="ConsPlusCell"/>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98273D"/>
    <w:pPr>
      <w:widowControl w:val="0"/>
      <w:autoSpaceDE w:val="0"/>
      <w:autoSpaceDN w:val="0"/>
    </w:pPr>
    <w:rPr>
      <w:rFonts w:ascii="Calibri" w:eastAsia="Times New Roman" w:hAnsi="Calibri" w:cs="Calibri"/>
      <w:sz w:val="22"/>
      <w:szCs w:val="20"/>
      <w:lang w:eastAsia="ru-RU"/>
    </w:rPr>
  </w:style>
  <w:style w:type="paragraph" w:customStyle="1" w:styleId="ConsPlusTitlePage">
    <w:name w:val="ConsPlusTitlePage"/>
    <w:rsid w:val="0098273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8273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8273D"/>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iPriority w:val="99"/>
    <w:semiHidden/>
    <w:unhideWhenUsed/>
    <w:rsid w:val="0098273D"/>
    <w:pPr>
      <w:spacing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98273D"/>
    <w:rPr>
      <w:rFonts w:ascii="Tahoma" w:eastAsia="Calibri" w:hAnsi="Tahoma" w:cs="Times New Roman"/>
      <w:sz w:val="16"/>
      <w:szCs w:val="16"/>
      <w:lang w:val="x-none" w:eastAsia="x-none"/>
    </w:rPr>
  </w:style>
  <w:style w:type="table" w:styleId="a5">
    <w:name w:val="Table Grid"/>
    <w:basedOn w:val="a1"/>
    <w:uiPriority w:val="39"/>
    <w:rsid w:val="0098273D"/>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98273D"/>
    <w:pPr>
      <w:suppressAutoHyphens/>
      <w:spacing w:line="240" w:lineRule="auto"/>
      <w:jc w:val="left"/>
    </w:pPr>
    <w:rPr>
      <w:rFonts w:ascii="Times New Roman" w:eastAsia="Times New Roman" w:hAnsi="Times New Roman"/>
      <w:sz w:val="28"/>
      <w:szCs w:val="20"/>
      <w:lang w:val="x-none" w:eastAsia="ar-SA"/>
    </w:rPr>
  </w:style>
  <w:style w:type="character" w:customStyle="1" w:styleId="a7">
    <w:name w:val="Основной текст Знак"/>
    <w:basedOn w:val="a0"/>
    <w:link w:val="a6"/>
    <w:semiHidden/>
    <w:rsid w:val="0098273D"/>
    <w:rPr>
      <w:rFonts w:ascii="Times New Roman" w:eastAsia="Times New Roman" w:hAnsi="Times New Roman" w:cs="Times New Roman"/>
      <w:sz w:val="28"/>
      <w:szCs w:val="20"/>
      <w:lang w:val="x-none" w:eastAsia="ar-SA"/>
    </w:rPr>
  </w:style>
  <w:style w:type="paragraph" w:styleId="a8">
    <w:name w:val="header"/>
    <w:basedOn w:val="a"/>
    <w:link w:val="a9"/>
    <w:uiPriority w:val="99"/>
    <w:unhideWhenUsed/>
    <w:rsid w:val="0098273D"/>
    <w:pPr>
      <w:tabs>
        <w:tab w:val="center" w:pos="4677"/>
        <w:tab w:val="right" w:pos="9355"/>
      </w:tabs>
    </w:pPr>
    <w:rPr>
      <w:lang w:val="x-none"/>
    </w:rPr>
  </w:style>
  <w:style w:type="character" w:customStyle="1" w:styleId="a9">
    <w:name w:val="Верхний колонтитул Знак"/>
    <w:basedOn w:val="a0"/>
    <w:link w:val="a8"/>
    <w:uiPriority w:val="99"/>
    <w:rsid w:val="0098273D"/>
    <w:rPr>
      <w:rFonts w:ascii="Calibri" w:eastAsia="Calibri" w:hAnsi="Calibri" w:cs="Times New Roman"/>
      <w:sz w:val="22"/>
      <w:szCs w:val="22"/>
      <w:lang w:val="x-none"/>
    </w:rPr>
  </w:style>
  <w:style w:type="paragraph" w:styleId="aa">
    <w:name w:val="footer"/>
    <w:basedOn w:val="a"/>
    <w:link w:val="ab"/>
    <w:uiPriority w:val="99"/>
    <w:unhideWhenUsed/>
    <w:rsid w:val="0098273D"/>
    <w:pPr>
      <w:tabs>
        <w:tab w:val="center" w:pos="4677"/>
        <w:tab w:val="right" w:pos="9355"/>
      </w:tabs>
    </w:pPr>
    <w:rPr>
      <w:lang w:val="x-none"/>
    </w:rPr>
  </w:style>
  <w:style w:type="character" w:customStyle="1" w:styleId="ab">
    <w:name w:val="Нижний колонтитул Знак"/>
    <w:basedOn w:val="a0"/>
    <w:link w:val="aa"/>
    <w:uiPriority w:val="99"/>
    <w:rsid w:val="0098273D"/>
    <w:rPr>
      <w:rFonts w:ascii="Calibri" w:eastAsia="Calibri" w:hAnsi="Calibri" w:cs="Times New Roman"/>
      <w:sz w:val="22"/>
      <w:szCs w:val="22"/>
      <w:lang w:val="x-none"/>
    </w:rPr>
  </w:style>
  <w:style w:type="paragraph" w:styleId="ac">
    <w:name w:val="List Paragraph"/>
    <w:basedOn w:val="a"/>
    <w:uiPriority w:val="34"/>
    <w:qFormat/>
    <w:rsid w:val="0098273D"/>
    <w:pPr>
      <w:spacing w:after="200" w:line="276" w:lineRule="auto"/>
      <w:ind w:left="720"/>
      <w:contextualSpacing/>
      <w:jc w:val="left"/>
    </w:pPr>
  </w:style>
  <w:style w:type="paragraph" w:styleId="ad">
    <w:name w:val="footnote text"/>
    <w:basedOn w:val="a"/>
    <w:link w:val="ae"/>
    <w:uiPriority w:val="99"/>
    <w:semiHidden/>
    <w:unhideWhenUsed/>
    <w:rsid w:val="0098273D"/>
    <w:pPr>
      <w:spacing w:after="200" w:line="276" w:lineRule="auto"/>
      <w:jc w:val="left"/>
    </w:pPr>
    <w:rPr>
      <w:sz w:val="20"/>
      <w:szCs w:val="20"/>
    </w:rPr>
  </w:style>
  <w:style w:type="character" w:customStyle="1" w:styleId="ae">
    <w:name w:val="Текст сноски Знак"/>
    <w:basedOn w:val="a0"/>
    <w:link w:val="ad"/>
    <w:uiPriority w:val="99"/>
    <w:semiHidden/>
    <w:rsid w:val="0098273D"/>
    <w:rPr>
      <w:rFonts w:ascii="Calibri" w:eastAsia="Calibri" w:hAnsi="Calibri" w:cs="Times New Roman"/>
      <w:sz w:val="20"/>
      <w:szCs w:val="20"/>
    </w:rPr>
  </w:style>
  <w:style w:type="character" w:styleId="af">
    <w:name w:val="footnote reference"/>
    <w:uiPriority w:val="99"/>
    <w:semiHidden/>
    <w:unhideWhenUsed/>
    <w:rsid w:val="0098273D"/>
    <w:rPr>
      <w:vertAlign w:val="superscript"/>
    </w:rPr>
  </w:style>
  <w:style w:type="character" w:styleId="af0">
    <w:name w:val="Hyperlink"/>
    <w:uiPriority w:val="99"/>
    <w:unhideWhenUsed/>
    <w:rsid w:val="0098273D"/>
    <w:rPr>
      <w:color w:val="0000FF"/>
      <w:u w:val="single"/>
    </w:rPr>
  </w:style>
  <w:style w:type="character" w:customStyle="1" w:styleId="blk">
    <w:name w:val="blk"/>
    <w:rsid w:val="0098273D"/>
  </w:style>
  <w:style w:type="paragraph" w:customStyle="1" w:styleId="af1">
    <w:basedOn w:val="a"/>
    <w:next w:val="af2"/>
    <w:uiPriority w:val="99"/>
    <w:unhideWhenUsed/>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3">
    <w:name w:val="Strong"/>
    <w:uiPriority w:val="22"/>
    <w:qFormat/>
    <w:rsid w:val="0098273D"/>
    <w:rPr>
      <w:b/>
      <w:bCs/>
    </w:rPr>
  </w:style>
  <w:style w:type="paragraph" w:customStyle="1" w:styleId="formattext">
    <w:name w:val="format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ertext">
    <w:name w:val="header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
    <w:name w:val="s_10"/>
    <w:rsid w:val="0098273D"/>
  </w:style>
  <w:style w:type="character" w:customStyle="1" w:styleId="ez-toc-section">
    <w:name w:val="ez-toc-section"/>
    <w:rsid w:val="0098273D"/>
  </w:style>
  <w:style w:type="paragraph" w:customStyle="1" w:styleId="wp-caption-text">
    <w:name w:val="wp-caption-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rsid w:val="0098273D"/>
  </w:style>
  <w:style w:type="character" w:customStyle="1" w:styleId="hl">
    <w:name w:val="hl"/>
    <w:rsid w:val="0098273D"/>
  </w:style>
  <w:style w:type="paragraph" w:styleId="af4">
    <w:name w:val="Title"/>
    <w:basedOn w:val="a"/>
    <w:next w:val="a"/>
    <w:link w:val="11"/>
    <w:uiPriority w:val="10"/>
    <w:qFormat/>
    <w:rsid w:val="0098273D"/>
    <w:pPr>
      <w:spacing w:before="240" w:after="60" w:line="240" w:lineRule="auto"/>
      <w:jc w:val="center"/>
      <w:outlineLvl w:val="0"/>
    </w:pPr>
    <w:rPr>
      <w:rFonts w:ascii="Calibri Light" w:eastAsia="Times New Roman" w:hAnsi="Calibri Light"/>
      <w:b/>
      <w:bCs/>
      <w:kern w:val="28"/>
      <w:sz w:val="32"/>
      <w:szCs w:val="32"/>
    </w:rPr>
  </w:style>
  <w:style w:type="character" w:customStyle="1" w:styleId="11">
    <w:name w:val="Заголовок Знак1"/>
    <w:basedOn w:val="a0"/>
    <w:link w:val="af4"/>
    <w:uiPriority w:val="10"/>
    <w:rsid w:val="0098273D"/>
    <w:rPr>
      <w:rFonts w:ascii="Calibri Light" w:eastAsia="Times New Roman" w:hAnsi="Calibri Light" w:cs="Times New Roman"/>
      <w:b/>
      <w:bCs/>
      <w:kern w:val="28"/>
      <w:sz w:val="32"/>
      <w:szCs w:val="32"/>
    </w:rPr>
  </w:style>
  <w:style w:type="paragraph" w:styleId="af5">
    <w:name w:val="Subtitle"/>
    <w:basedOn w:val="a"/>
    <w:next w:val="a"/>
    <w:link w:val="af6"/>
    <w:uiPriority w:val="11"/>
    <w:qFormat/>
    <w:rsid w:val="0098273D"/>
    <w:pPr>
      <w:spacing w:after="60" w:line="240" w:lineRule="auto"/>
      <w:jc w:val="center"/>
      <w:outlineLvl w:val="1"/>
    </w:pPr>
    <w:rPr>
      <w:rFonts w:ascii="Calibri Light" w:eastAsia="Times New Roman" w:hAnsi="Calibri Light"/>
      <w:sz w:val="24"/>
      <w:szCs w:val="24"/>
    </w:rPr>
  </w:style>
  <w:style w:type="character" w:customStyle="1" w:styleId="af6">
    <w:name w:val="Подзаголовок Знак"/>
    <w:basedOn w:val="a0"/>
    <w:link w:val="af5"/>
    <w:uiPriority w:val="11"/>
    <w:rsid w:val="0098273D"/>
    <w:rPr>
      <w:rFonts w:ascii="Calibri Light" w:eastAsia="Times New Roman" w:hAnsi="Calibri Light" w:cs="Times New Roman"/>
    </w:rPr>
  </w:style>
  <w:style w:type="character" w:styleId="af7">
    <w:name w:val="Emphasis"/>
    <w:uiPriority w:val="20"/>
    <w:qFormat/>
    <w:rsid w:val="0098273D"/>
    <w:rPr>
      <w:rFonts w:ascii="Calibri" w:hAnsi="Calibri"/>
      <w:b/>
      <w:i/>
      <w:iCs/>
    </w:rPr>
  </w:style>
  <w:style w:type="paragraph" w:styleId="af8">
    <w:name w:val="No Spacing"/>
    <w:basedOn w:val="a"/>
    <w:link w:val="af9"/>
    <w:uiPriority w:val="1"/>
    <w:qFormat/>
    <w:rsid w:val="0098273D"/>
    <w:pPr>
      <w:spacing w:line="240" w:lineRule="auto"/>
      <w:jc w:val="left"/>
    </w:pPr>
    <w:rPr>
      <w:rFonts w:eastAsia="Times New Roman"/>
      <w:sz w:val="24"/>
      <w:szCs w:val="32"/>
    </w:rPr>
  </w:style>
  <w:style w:type="paragraph" w:styleId="21">
    <w:name w:val="Quote"/>
    <w:basedOn w:val="a"/>
    <w:next w:val="a"/>
    <w:link w:val="22"/>
    <w:uiPriority w:val="29"/>
    <w:qFormat/>
    <w:rsid w:val="0098273D"/>
    <w:pPr>
      <w:spacing w:line="240" w:lineRule="auto"/>
      <w:jc w:val="left"/>
    </w:pPr>
    <w:rPr>
      <w:rFonts w:eastAsia="Times New Roman"/>
      <w:i/>
      <w:sz w:val="24"/>
      <w:szCs w:val="24"/>
    </w:rPr>
  </w:style>
  <w:style w:type="character" w:customStyle="1" w:styleId="22">
    <w:name w:val="Цитата 2 Знак"/>
    <w:basedOn w:val="a0"/>
    <w:link w:val="21"/>
    <w:uiPriority w:val="29"/>
    <w:rsid w:val="0098273D"/>
    <w:rPr>
      <w:rFonts w:ascii="Calibri" w:eastAsia="Times New Roman" w:hAnsi="Calibri" w:cs="Times New Roman"/>
      <w:i/>
    </w:rPr>
  </w:style>
  <w:style w:type="paragraph" w:styleId="afa">
    <w:name w:val="Intense Quote"/>
    <w:basedOn w:val="a"/>
    <w:next w:val="a"/>
    <w:link w:val="afb"/>
    <w:uiPriority w:val="30"/>
    <w:qFormat/>
    <w:rsid w:val="0098273D"/>
    <w:pPr>
      <w:spacing w:line="240" w:lineRule="auto"/>
      <w:ind w:left="720" w:right="720"/>
      <w:jc w:val="left"/>
    </w:pPr>
    <w:rPr>
      <w:rFonts w:eastAsia="Times New Roman"/>
      <w:b/>
      <w:i/>
      <w:sz w:val="24"/>
    </w:rPr>
  </w:style>
  <w:style w:type="character" w:customStyle="1" w:styleId="afb">
    <w:name w:val="Выделенная цитата Знак"/>
    <w:basedOn w:val="a0"/>
    <w:link w:val="afa"/>
    <w:uiPriority w:val="30"/>
    <w:rsid w:val="0098273D"/>
    <w:rPr>
      <w:rFonts w:ascii="Calibri" w:eastAsia="Times New Roman" w:hAnsi="Calibri" w:cs="Times New Roman"/>
      <w:b/>
      <w:i/>
      <w:szCs w:val="22"/>
    </w:rPr>
  </w:style>
  <w:style w:type="character" w:styleId="afc">
    <w:name w:val="Subtle Emphasis"/>
    <w:uiPriority w:val="19"/>
    <w:qFormat/>
    <w:rsid w:val="0098273D"/>
    <w:rPr>
      <w:i/>
      <w:color w:val="5A5A5A"/>
    </w:rPr>
  </w:style>
  <w:style w:type="character" w:styleId="afd">
    <w:name w:val="Intense Emphasis"/>
    <w:uiPriority w:val="21"/>
    <w:qFormat/>
    <w:rsid w:val="0098273D"/>
    <w:rPr>
      <w:b/>
      <w:i/>
      <w:sz w:val="24"/>
      <w:szCs w:val="24"/>
      <w:u w:val="single"/>
    </w:rPr>
  </w:style>
  <w:style w:type="character" w:styleId="afe">
    <w:name w:val="Subtle Reference"/>
    <w:uiPriority w:val="31"/>
    <w:qFormat/>
    <w:rsid w:val="0098273D"/>
    <w:rPr>
      <w:sz w:val="24"/>
      <w:szCs w:val="24"/>
      <w:u w:val="single"/>
    </w:rPr>
  </w:style>
  <w:style w:type="character" w:styleId="aff">
    <w:name w:val="Intense Reference"/>
    <w:uiPriority w:val="32"/>
    <w:qFormat/>
    <w:rsid w:val="0098273D"/>
    <w:rPr>
      <w:b/>
      <w:sz w:val="24"/>
      <w:u w:val="single"/>
    </w:rPr>
  </w:style>
  <w:style w:type="character" w:styleId="aff0">
    <w:name w:val="Book Title"/>
    <w:uiPriority w:val="33"/>
    <w:qFormat/>
    <w:rsid w:val="0098273D"/>
    <w:rPr>
      <w:rFonts w:ascii="Calibri Light" w:eastAsia="Times New Roman" w:hAnsi="Calibri Light"/>
      <w:b/>
      <w:i/>
      <w:sz w:val="24"/>
      <w:szCs w:val="24"/>
    </w:rPr>
  </w:style>
  <w:style w:type="paragraph" w:styleId="aff1">
    <w:name w:val="TOC Heading"/>
    <w:basedOn w:val="1"/>
    <w:next w:val="a"/>
    <w:uiPriority w:val="39"/>
    <w:semiHidden/>
    <w:unhideWhenUsed/>
    <w:qFormat/>
    <w:rsid w:val="0098273D"/>
    <w:pPr>
      <w:outlineLvl w:val="9"/>
    </w:pPr>
  </w:style>
  <w:style w:type="character" w:customStyle="1" w:styleId="searchtext">
    <w:name w:val="searchtext"/>
    <w:rsid w:val="0098273D"/>
  </w:style>
  <w:style w:type="paragraph" w:styleId="HTML">
    <w:name w:val="HTML Preformatted"/>
    <w:basedOn w:val="a"/>
    <w:link w:val="HTML0"/>
    <w:uiPriority w:val="99"/>
    <w:unhideWhenUsed/>
    <w:rsid w:val="0098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273D"/>
    <w:rPr>
      <w:rFonts w:ascii="Courier New" w:eastAsia="Times New Roman" w:hAnsi="Courier New" w:cs="Courier New"/>
      <w:sz w:val="20"/>
      <w:szCs w:val="20"/>
      <w:lang w:eastAsia="ru-RU"/>
    </w:rPr>
  </w:style>
  <w:style w:type="character" w:customStyle="1" w:styleId="af9">
    <w:name w:val="Без интервала Знак"/>
    <w:link w:val="af8"/>
    <w:uiPriority w:val="1"/>
    <w:rsid w:val="0098273D"/>
    <w:rPr>
      <w:rFonts w:ascii="Calibri" w:eastAsia="Times New Roman" w:hAnsi="Calibri" w:cs="Times New Roman"/>
      <w:szCs w:val="32"/>
    </w:rPr>
  </w:style>
  <w:style w:type="paragraph" w:customStyle="1" w:styleId="Default">
    <w:name w:val="Default"/>
    <w:rsid w:val="0098273D"/>
    <w:pPr>
      <w:autoSpaceDE w:val="0"/>
      <w:autoSpaceDN w:val="0"/>
      <w:adjustRightInd w:val="0"/>
    </w:pPr>
    <w:rPr>
      <w:rFonts w:ascii="Calibri" w:eastAsia="Calibri" w:hAnsi="Calibri" w:cs="Calibri"/>
      <w:color w:val="000000"/>
    </w:rPr>
  </w:style>
  <w:style w:type="character" w:customStyle="1" w:styleId="ConsPlusNormal0">
    <w:name w:val="ConsPlusNormal Знак"/>
    <w:link w:val="ConsPlusNormal"/>
    <w:locked/>
    <w:rsid w:val="0098273D"/>
    <w:rPr>
      <w:rFonts w:ascii="Calibri" w:eastAsia="Times New Roman" w:hAnsi="Calibri" w:cs="Calibri"/>
      <w:sz w:val="22"/>
      <w:szCs w:val="20"/>
      <w:lang w:eastAsia="ru-RU"/>
    </w:rPr>
  </w:style>
  <w:style w:type="paragraph" w:styleId="af2">
    <w:name w:val="Normal (Web)"/>
    <w:basedOn w:val="a"/>
    <w:uiPriority w:val="99"/>
    <w:unhideWhenUsed/>
    <w:rsid w:val="0098273D"/>
    <w:rPr>
      <w:rFonts w:ascii="Times New Roman" w:hAnsi="Times New Roman"/>
      <w:sz w:val="24"/>
      <w:szCs w:val="24"/>
    </w:rPr>
  </w:style>
  <w:style w:type="paragraph" w:customStyle="1" w:styleId="utl-icon-num-0">
    <w:name w:val="utl-icon-num-0"/>
    <w:basedOn w:val="a"/>
    <w:rsid w:val="008A7E2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2">
    <w:basedOn w:val="a"/>
    <w:next w:val="a"/>
    <w:link w:val="aff3"/>
    <w:uiPriority w:val="10"/>
    <w:qFormat/>
    <w:rsid w:val="0043139D"/>
    <w:pPr>
      <w:spacing w:before="240" w:after="60" w:line="240" w:lineRule="auto"/>
      <w:jc w:val="center"/>
      <w:outlineLvl w:val="0"/>
    </w:pPr>
    <w:rPr>
      <w:rFonts w:ascii="Calibri Light" w:eastAsia="Times New Roman" w:hAnsi="Calibri Light" w:cstheme="minorBidi"/>
      <w:b/>
      <w:bCs/>
      <w:kern w:val="28"/>
      <w:sz w:val="32"/>
      <w:szCs w:val="32"/>
    </w:rPr>
  </w:style>
  <w:style w:type="paragraph" w:customStyle="1" w:styleId="s3">
    <w:name w:val="s_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43139D"/>
  </w:style>
  <w:style w:type="character" w:customStyle="1" w:styleId="small-logo3">
    <w:name w:val="small-logo3"/>
    <w:basedOn w:val="a0"/>
    <w:rsid w:val="0043139D"/>
  </w:style>
  <w:style w:type="paragraph" w:customStyle="1" w:styleId="pboth">
    <w:name w:val="pboth"/>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ff3">
    <w:name w:val="Заголовок Знак"/>
    <w:link w:val="aff2"/>
    <w:uiPriority w:val="10"/>
    <w:rsid w:val="0043139D"/>
    <w:rPr>
      <w:rFonts w:ascii="Calibri Light" w:eastAsia="Times New Roman" w:hAnsi="Calibri Light"/>
      <w:b/>
      <w:bCs/>
      <w:kern w:val="28"/>
      <w:sz w:val="32"/>
      <w:szCs w:val="32"/>
    </w:rPr>
  </w:style>
  <w:style w:type="paragraph" w:styleId="aff4">
    <w:name w:val="Revision"/>
    <w:hidden/>
    <w:uiPriority w:val="99"/>
    <w:semiHidden/>
    <w:rsid w:val="0043139D"/>
    <w:rPr>
      <w:rFonts w:ascii="Calibri" w:eastAsia="Calibri" w:hAnsi="Calibri" w:cs="Times New Roman"/>
      <w:sz w:val="22"/>
      <w:szCs w:val="22"/>
    </w:rPr>
  </w:style>
  <w:style w:type="numbering" w:customStyle="1" w:styleId="12">
    <w:name w:val="Нет списка1"/>
    <w:next w:val="a2"/>
    <w:uiPriority w:val="99"/>
    <w:semiHidden/>
    <w:unhideWhenUsed/>
    <w:rsid w:val="00BF4531"/>
  </w:style>
  <w:style w:type="character" w:customStyle="1" w:styleId="termin">
    <w:name w:val="termin"/>
    <w:basedOn w:val="a0"/>
    <w:rsid w:val="00BF4531"/>
  </w:style>
  <w:style w:type="character" w:styleId="aff5">
    <w:name w:val="annotation reference"/>
    <w:basedOn w:val="a0"/>
    <w:uiPriority w:val="99"/>
    <w:semiHidden/>
    <w:unhideWhenUsed/>
    <w:rsid w:val="00BF4531"/>
    <w:rPr>
      <w:sz w:val="16"/>
      <w:szCs w:val="16"/>
    </w:rPr>
  </w:style>
  <w:style w:type="paragraph" w:styleId="aff6">
    <w:name w:val="annotation text"/>
    <w:basedOn w:val="a"/>
    <w:link w:val="aff7"/>
    <w:uiPriority w:val="99"/>
    <w:semiHidden/>
    <w:unhideWhenUsed/>
    <w:rsid w:val="00BF4531"/>
    <w:pPr>
      <w:spacing w:line="240" w:lineRule="auto"/>
      <w:jc w:val="left"/>
    </w:pPr>
    <w:rPr>
      <w:rFonts w:ascii="Times New Roman" w:eastAsia="Times New Roman" w:hAnsi="Times New Roman"/>
      <w:sz w:val="20"/>
      <w:szCs w:val="20"/>
      <w:lang w:eastAsia="ru-RU"/>
    </w:rPr>
  </w:style>
  <w:style w:type="character" w:customStyle="1" w:styleId="aff7">
    <w:name w:val="Текст примечания Знак"/>
    <w:basedOn w:val="a0"/>
    <w:link w:val="aff6"/>
    <w:uiPriority w:val="99"/>
    <w:semiHidden/>
    <w:rsid w:val="00BF4531"/>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BF4531"/>
    <w:rPr>
      <w:b/>
      <w:bCs/>
    </w:rPr>
  </w:style>
  <w:style w:type="character" w:customStyle="1" w:styleId="aff9">
    <w:name w:val="Тема примечания Знак"/>
    <w:basedOn w:val="aff7"/>
    <w:link w:val="aff8"/>
    <w:uiPriority w:val="99"/>
    <w:semiHidden/>
    <w:rsid w:val="00BF4531"/>
    <w:rPr>
      <w:rFonts w:ascii="Times New Roman" w:eastAsia="Times New Roman" w:hAnsi="Times New Roman" w:cs="Times New Roman"/>
      <w:b/>
      <w:bCs/>
      <w:sz w:val="20"/>
      <w:szCs w:val="20"/>
      <w:lang w:eastAsia="ru-RU"/>
    </w:rPr>
  </w:style>
  <w:style w:type="paragraph" w:customStyle="1" w:styleId="13">
    <w:name w:val="1"/>
    <w:basedOn w:val="a"/>
    <w:next w:val="af2"/>
    <w:rsid w:val="00BF4531"/>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BF4531"/>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823&amp;date=19.05.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to-molod.ru/" TargetMode="External"/><Relationship Id="rId12" Type="http://schemas.openxmlformats.org/officeDocument/2006/relationships/hyperlink" Target="https://base.garant.ru/406762953/" TargetMode="External"/><Relationship Id="rId17" Type="http://schemas.openxmlformats.org/officeDocument/2006/relationships/hyperlink" Target="https://login.consultant.ru/link/?req=doc&amp;base=LAW&amp;n=471823&amp;date=26.05.2024" TargetMode="External"/><Relationship Id="rId2" Type="http://schemas.openxmlformats.org/officeDocument/2006/relationships/styles" Target="styles.xml"/><Relationship Id="rId16" Type="http://schemas.openxmlformats.org/officeDocument/2006/relationships/hyperlink" Target="https://login.consultant.ru/link/?req=doc&amp;base=MOB&amp;n=375776&amp;dst=100623&amp;field=134&amp;date=21.05.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1102&amp;date=19.05.2024" TargetMode="External"/><Relationship Id="rId5" Type="http://schemas.openxmlformats.org/officeDocument/2006/relationships/footnotes" Target="footnotes.xml"/><Relationship Id="rId15" Type="http://schemas.openxmlformats.org/officeDocument/2006/relationships/hyperlink" Target="https://login.consultant.ru/link/?req=doc&amp;base=MOB&amp;n=375776&amp;dst=100619&amp;field=134&amp;date=21.05.2024" TargetMode="External"/><Relationship Id="rId10" Type="http://schemas.openxmlformats.org/officeDocument/2006/relationships/hyperlink" Target="https://login.consultant.ru/link/?req=doc&amp;base=MOB&amp;n=380311&amp;dst=100856&amp;field=134&amp;date=21.05.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20http://www.&#1084;&#1086;&#1083;&#1086;&#1076;&#1105;&#1078;&#1085;&#1099;&#1081;.&#1088;&#1092;" TargetMode="External"/><Relationship Id="rId14" Type="http://schemas.openxmlformats.org/officeDocument/2006/relationships/hyperlink" Target="https://login.consultant.ru/link/?req=doc&amp;base=LAW&amp;n=453004&amp;date=19.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1</Pages>
  <Words>11804</Words>
  <Characters>67283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112</cp:revision>
  <cp:lastPrinted>2024-08-08T13:16:00Z</cp:lastPrinted>
  <dcterms:created xsi:type="dcterms:W3CDTF">2021-10-14T09:42:00Z</dcterms:created>
  <dcterms:modified xsi:type="dcterms:W3CDTF">2024-08-08T13:16:00Z</dcterms:modified>
</cp:coreProperties>
</file>